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3CE" w:rsidRDefault="00DF1F8B">
      <w:pPr>
        <w:widowControl w:val="0"/>
        <w:pBdr>
          <w:top w:val="nil"/>
          <w:left w:val="nil"/>
          <w:bottom w:val="nil"/>
          <w:right w:val="nil"/>
          <w:between w:val="nil"/>
        </w:pBdr>
        <w:spacing w:line="276" w:lineRule="auto"/>
        <w:ind w:left="0" w:hanging="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pt;height:50pt;z-index:251688448;visibility:hidden">
            <v:path o:extrusionok="t"/>
            <o:lock v:ext="edit" selection="t"/>
          </v:shape>
        </w:pict>
      </w:r>
    </w:p>
    <w:p w:rsidR="00CD73CE" w:rsidRDefault="003E4BB6">
      <w:pPr>
        <w:pBdr>
          <w:top w:val="nil"/>
          <w:left w:val="nil"/>
          <w:bottom w:val="nil"/>
          <w:right w:val="nil"/>
          <w:between w:val="nil"/>
        </w:pBdr>
        <w:spacing w:line="240" w:lineRule="auto"/>
        <w:ind w:left="2" w:hanging="4"/>
        <w:jc w:val="center"/>
        <w:rPr>
          <w:b/>
          <w:smallCaps/>
          <w:color w:val="000000"/>
          <w:sz w:val="40"/>
          <w:szCs w:val="40"/>
        </w:rPr>
      </w:pPr>
      <w:r>
        <w:rPr>
          <w:b/>
          <w:smallCaps/>
          <w:color w:val="000000"/>
          <w:sz w:val="40"/>
          <w:szCs w:val="40"/>
        </w:rPr>
        <w:t>ŠKOLNÍ VZDĚLÁVACÍ PROGRAM</w:t>
      </w:r>
    </w:p>
    <w:p w:rsidR="00CD73CE" w:rsidRDefault="003E4BB6">
      <w:pPr>
        <w:pBdr>
          <w:top w:val="nil"/>
          <w:left w:val="nil"/>
          <w:bottom w:val="nil"/>
          <w:right w:val="nil"/>
          <w:between w:val="nil"/>
        </w:pBdr>
        <w:spacing w:line="240" w:lineRule="auto"/>
        <w:ind w:left="2" w:hanging="4"/>
        <w:jc w:val="center"/>
        <w:rPr>
          <w:b/>
          <w:smallCaps/>
          <w:color w:val="000000"/>
          <w:sz w:val="36"/>
          <w:szCs w:val="36"/>
        </w:rPr>
      </w:pPr>
      <w:r>
        <w:rPr>
          <w:b/>
          <w:smallCaps/>
          <w:color w:val="000000"/>
          <w:sz w:val="36"/>
          <w:szCs w:val="36"/>
        </w:rPr>
        <w:t>PRO ZÁKLADNÍ VZDĚLÁVÁNÍ</w:t>
      </w: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3E4BB6">
      <w:pPr>
        <w:pBdr>
          <w:top w:val="nil"/>
          <w:left w:val="nil"/>
          <w:bottom w:val="nil"/>
          <w:right w:val="nil"/>
          <w:between w:val="nil"/>
        </w:pBdr>
        <w:spacing w:line="240" w:lineRule="auto"/>
        <w:ind w:left="2" w:hanging="4"/>
        <w:jc w:val="center"/>
        <w:rPr>
          <w:color w:val="000000"/>
          <w:sz w:val="36"/>
          <w:szCs w:val="36"/>
        </w:rPr>
      </w:pPr>
      <w:r>
        <w:rPr>
          <w:b/>
          <w:smallCaps/>
          <w:noProof/>
          <w:color w:val="000000"/>
          <w:sz w:val="36"/>
          <w:szCs w:val="36"/>
        </w:rPr>
        <w:drawing>
          <wp:inline distT="0" distB="0" distL="114300" distR="114300">
            <wp:extent cx="3072130" cy="2770505"/>
            <wp:effectExtent l="0" t="0" r="0" b="0"/>
            <wp:docPr id="1216"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9"/>
                    <a:srcRect/>
                    <a:stretch>
                      <a:fillRect/>
                    </a:stretch>
                  </pic:blipFill>
                  <pic:spPr>
                    <a:xfrm>
                      <a:off x="0" y="0"/>
                      <a:ext cx="3072130" cy="27705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3E4BB6">
      <w:pPr>
        <w:keepNext/>
        <w:pBdr>
          <w:top w:val="nil"/>
          <w:left w:val="nil"/>
          <w:bottom w:val="nil"/>
          <w:right w:val="nil"/>
          <w:between w:val="nil"/>
        </w:pBdr>
        <w:spacing w:line="240" w:lineRule="auto"/>
        <w:ind w:left="3" w:hanging="5"/>
        <w:jc w:val="center"/>
        <w:rPr>
          <w:b/>
          <w:smallCaps/>
          <w:color w:val="000000"/>
          <w:sz w:val="52"/>
          <w:szCs w:val="52"/>
        </w:rPr>
      </w:pPr>
      <w:r>
        <w:rPr>
          <w:b/>
          <w:smallCaps/>
          <w:color w:val="000000"/>
          <w:sz w:val="52"/>
          <w:szCs w:val="52"/>
        </w:rPr>
        <w:t>TVOŘIVÁ  ŠKOLA</w:t>
      </w: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before="240" w:after="60" w:line="240" w:lineRule="auto"/>
        <w:ind w:left="0" w:hanging="2"/>
        <w:rPr>
          <w:i/>
          <w:color w:val="000000"/>
        </w:rPr>
      </w:pPr>
    </w:p>
    <w:p w:rsidR="00CD73CE" w:rsidRDefault="003E4BB6">
      <w:pPr>
        <w:pBdr>
          <w:top w:val="nil"/>
          <w:left w:val="nil"/>
          <w:bottom w:val="nil"/>
          <w:right w:val="nil"/>
          <w:between w:val="nil"/>
        </w:pBdr>
        <w:spacing w:before="240" w:after="60" w:line="240" w:lineRule="auto"/>
        <w:ind w:left="2" w:hanging="4"/>
        <w:jc w:val="center"/>
        <w:rPr>
          <w:i/>
          <w:color w:val="000000"/>
          <w:sz w:val="40"/>
          <w:szCs w:val="40"/>
        </w:rPr>
      </w:pPr>
      <w:r>
        <w:rPr>
          <w:i/>
          <w:color w:val="000000"/>
          <w:sz w:val="40"/>
          <w:szCs w:val="40"/>
        </w:rPr>
        <w:t>Základní škola Měcholupy, okres Louny, č.p. 2</w:t>
      </w:r>
    </w:p>
    <w:p w:rsidR="00CD73CE" w:rsidRDefault="00CD73CE">
      <w:pPr>
        <w:pBdr>
          <w:top w:val="nil"/>
          <w:left w:val="nil"/>
          <w:bottom w:val="nil"/>
          <w:right w:val="nil"/>
          <w:between w:val="nil"/>
        </w:pBdr>
        <w:spacing w:line="240" w:lineRule="auto"/>
        <w:ind w:left="1" w:hanging="3"/>
        <w:jc w:val="center"/>
        <w:rPr>
          <w:color w:val="000000"/>
          <w:sz w:val="32"/>
          <w:szCs w:val="32"/>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pPr>
    </w:p>
    <w:p w:rsidR="007A2766" w:rsidRDefault="007A2766" w:rsidP="007A2766">
      <w:pPr>
        <w:pBdr>
          <w:top w:val="nil"/>
          <w:left w:val="nil"/>
          <w:bottom w:val="nil"/>
          <w:right w:val="nil"/>
          <w:between w:val="nil"/>
        </w:pBdr>
        <w:spacing w:line="240" w:lineRule="auto"/>
        <w:ind w:leftChars="0" w:left="0" w:firstLineChars="0" w:firstLine="0"/>
      </w:pPr>
    </w:p>
    <w:p w:rsidR="00CD73CE" w:rsidRPr="007A2766" w:rsidRDefault="003E4BB6" w:rsidP="007A2766">
      <w:pPr>
        <w:pBdr>
          <w:top w:val="nil"/>
          <w:left w:val="nil"/>
          <w:bottom w:val="nil"/>
          <w:right w:val="nil"/>
          <w:between w:val="nil"/>
        </w:pBdr>
        <w:spacing w:line="240" w:lineRule="auto"/>
        <w:ind w:leftChars="0" w:left="0" w:firstLineChars="0" w:firstLine="0"/>
        <w:rPr>
          <w:rFonts w:ascii="Arial" w:eastAsia="Arial" w:hAnsi="Arial" w:cs="Arial"/>
          <w:color w:val="000000"/>
          <w:sz w:val="18"/>
          <w:szCs w:val="18"/>
        </w:rPr>
      </w:pPr>
      <w:r w:rsidRPr="007A2766">
        <w:rPr>
          <w:rFonts w:ascii="Arial" w:eastAsia="Arial" w:hAnsi="Arial" w:cs="Arial"/>
          <w:b/>
          <w:color w:val="000000"/>
          <w:sz w:val="18"/>
          <w:szCs w:val="18"/>
        </w:rPr>
        <w:t>Obsah:</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1.Identifikační údaje školy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1.1.Název školního vzdělávacího programu</w:t>
      </w:r>
      <w:r w:rsidRPr="007A2766">
        <w:rPr>
          <w:rFonts w:ascii="Arial" w:eastAsia="Arial" w:hAnsi="Arial" w:cs="Arial"/>
          <w:color w:val="000000"/>
          <w:sz w:val="18"/>
          <w:szCs w:val="18"/>
        </w:rPr>
        <w:tab/>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1.2.Zřizovatel školy</w:t>
      </w:r>
      <w:r w:rsidRPr="007A2766">
        <w:rPr>
          <w:rFonts w:ascii="Arial" w:eastAsia="Arial" w:hAnsi="Arial" w:cs="Arial"/>
          <w:color w:val="000000"/>
          <w:sz w:val="18"/>
          <w:szCs w:val="18"/>
        </w:rPr>
        <w:tab/>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1.3.Platnost dokumentu</w:t>
      </w:r>
      <w:r w:rsidRPr="007A2766">
        <w:rPr>
          <w:rFonts w:ascii="Arial" w:eastAsia="Arial" w:hAnsi="Arial" w:cs="Arial"/>
          <w:color w:val="000000"/>
          <w:sz w:val="18"/>
          <w:szCs w:val="18"/>
        </w:rPr>
        <w:tab/>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2.Charakteristika školy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2.1.Úplnost a velikost školy</w:t>
      </w:r>
      <w:r w:rsidRPr="007A2766">
        <w:rPr>
          <w:rFonts w:ascii="Arial" w:eastAsia="Arial" w:hAnsi="Arial" w:cs="Arial"/>
          <w:color w:val="000000"/>
          <w:sz w:val="18"/>
          <w:szCs w:val="18"/>
        </w:rPr>
        <w:tab/>
        <w:t>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2.2.Vybavení školy</w:t>
      </w:r>
      <w:r w:rsidRPr="007A2766">
        <w:rPr>
          <w:rFonts w:ascii="Arial" w:eastAsia="Arial" w:hAnsi="Arial" w:cs="Arial"/>
          <w:color w:val="000000"/>
          <w:sz w:val="18"/>
          <w:szCs w:val="18"/>
        </w:rPr>
        <w:tab/>
        <w:t>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2.3.Charakteristika pedagogického sboru</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2.4.Charakteristika žáků</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2.5.Dlouhodobé projekty, mezinárodní spolupráce</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2.6.Spolupráce se zákonnými zástupci a jinými subjekty</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3.Charakteristika školního vzdělávacího programu</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3.1.Zaměření školy</w:t>
      </w:r>
      <w:r w:rsidRPr="007A2766">
        <w:rPr>
          <w:rFonts w:ascii="Arial" w:eastAsia="Arial" w:hAnsi="Arial" w:cs="Arial"/>
          <w:color w:val="000000"/>
          <w:sz w:val="18"/>
          <w:szCs w:val="18"/>
        </w:rPr>
        <w:tab/>
      </w:r>
      <w:r w:rsidR="00210115">
        <w:rPr>
          <w:rFonts w:ascii="Arial" w:eastAsia="Arial" w:hAnsi="Arial" w:cs="Arial"/>
          <w:color w:val="000000"/>
          <w:sz w:val="18"/>
          <w:szCs w:val="18"/>
        </w:rPr>
        <w:t>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3.2.Výchovně vzdělávací strategie</w:t>
      </w:r>
      <w:r w:rsidRPr="007A2766">
        <w:rPr>
          <w:rFonts w:ascii="Arial" w:eastAsia="Arial" w:hAnsi="Arial" w:cs="Arial"/>
          <w:color w:val="000000"/>
          <w:sz w:val="18"/>
          <w:szCs w:val="18"/>
        </w:rPr>
        <w:tab/>
      </w:r>
      <w:r w:rsidR="00210115">
        <w:rPr>
          <w:rFonts w:ascii="Arial" w:eastAsia="Arial" w:hAnsi="Arial" w:cs="Arial"/>
          <w:color w:val="000000"/>
          <w:sz w:val="18"/>
          <w:szCs w:val="18"/>
        </w:rPr>
        <w:t>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3.3.Zabezpečení výuky žáků se specifickými vzdělávacími potřebami</w:t>
      </w:r>
      <w:r w:rsidRPr="007A2766">
        <w:rPr>
          <w:rFonts w:ascii="Arial" w:eastAsia="Arial" w:hAnsi="Arial" w:cs="Arial"/>
          <w:color w:val="000000"/>
          <w:sz w:val="18"/>
          <w:szCs w:val="18"/>
        </w:rPr>
        <w:tab/>
        <w:t>9</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3.4.Zabezpečení výuky žáků mimořádně nadaných</w:t>
      </w:r>
      <w:r w:rsidRPr="007A2766">
        <w:rPr>
          <w:rFonts w:ascii="Arial" w:eastAsia="Arial" w:hAnsi="Arial" w:cs="Arial"/>
          <w:color w:val="000000"/>
          <w:sz w:val="18"/>
          <w:szCs w:val="18"/>
        </w:rPr>
        <w:tab/>
        <w:t>1</w:t>
      </w:r>
      <w:r w:rsidR="00210115">
        <w:rPr>
          <w:rFonts w:ascii="Arial" w:eastAsia="Arial" w:hAnsi="Arial" w:cs="Arial"/>
          <w:color w:val="000000"/>
          <w:sz w:val="18"/>
          <w:szCs w:val="18"/>
        </w:rPr>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3.5.Začlenění průřezových témat</w:t>
      </w:r>
      <w:r w:rsidRPr="007A2766">
        <w:rPr>
          <w:rFonts w:ascii="Arial" w:eastAsia="Arial" w:hAnsi="Arial" w:cs="Arial"/>
          <w:color w:val="000000"/>
          <w:sz w:val="18"/>
          <w:szCs w:val="18"/>
        </w:rPr>
        <w:tab/>
        <w:t>1</w:t>
      </w:r>
      <w:r w:rsidR="00210115">
        <w:rPr>
          <w:rFonts w:ascii="Arial" w:eastAsia="Arial" w:hAnsi="Arial" w:cs="Arial"/>
          <w:color w:val="000000"/>
          <w:sz w:val="18"/>
          <w:szCs w:val="18"/>
        </w:rPr>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4.Učební plán</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4.1.Učební plán 1. stupeň</w:t>
      </w:r>
      <w:r w:rsidRPr="007A2766">
        <w:rPr>
          <w:rFonts w:ascii="Arial" w:eastAsia="Arial" w:hAnsi="Arial" w:cs="Arial"/>
          <w:color w:val="000000"/>
          <w:sz w:val="18"/>
          <w:szCs w:val="18"/>
        </w:rPr>
        <w:tab/>
      </w:r>
      <w:r w:rsidR="00210115">
        <w:rPr>
          <w:rFonts w:ascii="Arial" w:eastAsia="Arial" w:hAnsi="Arial" w:cs="Arial"/>
          <w:color w:val="000000"/>
          <w:sz w:val="18"/>
          <w:szCs w:val="18"/>
        </w:rPr>
        <w:t>30</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4.2.Učební plán 2. stupeň</w:t>
      </w:r>
      <w:r w:rsidRPr="007A2766">
        <w:rPr>
          <w:rFonts w:ascii="Arial" w:eastAsia="Arial" w:hAnsi="Arial" w:cs="Arial"/>
          <w:color w:val="000000"/>
          <w:sz w:val="18"/>
          <w:szCs w:val="18"/>
        </w:rPr>
        <w:tab/>
      </w:r>
      <w:r w:rsidR="00210115">
        <w:rPr>
          <w:rFonts w:ascii="Arial" w:eastAsia="Arial" w:hAnsi="Arial" w:cs="Arial"/>
          <w:color w:val="000000"/>
          <w:sz w:val="18"/>
          <w:szCs w:val="18"/>
        </w:rPr>
        <w:t>31</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5.Učební osnovy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5.1.Český jazyk</w:t>
      </w:r>
      <w:r w:rsidRPr="007A2766">
        <w:rPr>
          <w:rFonts w:ascii="Arial" w:eastAsia="Arial" w:hAnsi="Arial" w:cs="Arial"/>
          <w:color w:val="000000"/>
          <w:sz w:val="18"/>
          <w:szCs w:val="18"/>
        </w:rPr>
        <w:tab/>
      </w:r>
      <w:r w:rsidR="00210115">
        <w:rPr>
          <w:rFonts w:ascii="Arial" w:eastAsia="Arial" w:hAnsi="Arial" w:cs="Arial"/>
          <w:color w:val="000000"/>
          <w:sz w:val="18"/>
          <w:szCs w:val="18"/>
        </w:rPr>
        <w:t>33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5.2.Anglický jazyk</w:t>
      </w:r>
      <w:r w:rsidRPr="007A2766">
        <w:rPr>
          <w:rFonts w:ascii="Arial" w:eastAsia="Arial" w:hAnsi="Arial" w:cs="Arial"/>
          <w:color w:val="000000"/>
          <w:sz w:val="18"/>
          <w:szCs w:val="18"/>
        </w:rPr>
        <w:tab/>
      </w:r>
      <w:r w:rsidR="00210115">
        <w:rPr>
          <w:rFonts w:ascii="Arial" w:eastAsia="Arial" w:hAnsi="Arial" w:cs="Arial"/>
          <w:color w:val="000000"/>
          <w:sz w:val="18"/>
          <w:szCs w:val="18"/>
        </w:rPr>
        <w:t>48</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5.3.Německý jazyk-další cizí jazyk</w:t>
      </w:r>
      <w:r w:rsidR="002F1FE5">
        <w:rPr>
          <w:rFonts w:ascii="Arial" w:eastAsia="Arial" w:hAnsi="Arial" w:cs="Arial"/>
          <w:color w:val="000000"/>
          <w:sz w:val="18"/>
          <w:szCs w:val="18"/>
        </w:rPr>
        <w:tab/>
      </w:r>
      <w:r w:rsidR="00210115">
        <w:rPr>
          <w:rFonts w:ascii="Arial" w:eastAsia="Arial" w:hAnsi="Arial" w:cs="Arial"/>
          <w:color w:val="000000"/>
          <w:sz w:val="18"/>
          <w:szCs w:val="18"/>
        </w:rPr>
        <w:t>57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5.4.Matematika</w:t>
      </w:r>
      <w:r w:rsidRPr="007A2766">
        <w:rPr>
          <w:rFonts w:ascii="Arial" w:eastAsia="Arial" w:hAnsi="Arial" w:cs="Arial"/>
          <w:color w:val="000000"/>
          <w:sz w:val="18"/>
          <w:szCs w:val="18"/>
        </w:rPr>
        <w:tab/>
      </w:r>
      <w:r w:rsidR="00210115">
        <w:rPr>
          <w:rFonts w:ascii="Arial" w:eastAsia="Arial" w:hAnsi="Arial" w:cs="Arial"/>
          <w:color w:val="000000"/>
          <w:sz w:val="18"/>
          <w:szCs w:val="18"/>
        </w:rPr>
        <w:t>59</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5.5.Informatika</w:t>
      </w:r>
      <w:r w:rsidRPr="007A2766">
        <w:rPr>
          <w:rFonts w:ascii="Arial" w:eastAsia="Arial" w:hAnsi="Arial" w:cs="Arial"/>
          <w:color w:val="000000"/>
          <w:sz w:val="18"/>
          <w:szCs w:val="18"/>
        </w:rPr>
        <w:tab/>
      </w:r>
      <w:r w:rsidR="00210115">
        <w:rPr>
          <w:rFonts w:ascii="Arial" w:eastAsia="Arial" w:hAnsi="Arial" w:cs="Arial"/>
          <w:color w:val="000000"/>
          <w:sz w:val="18"/>
          <w:szCs w:val="18"/>
        </w:rPr>
        <w:t>70</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5.6.Prvouka</w:t>
      </w:r>
      <w:r w:rsidRPr="007A2766">
        <w:rPr>
          <w:rFonts w:ascii="Arial" w:eastAsia="Arial" w:hAnsi="Arial" w:cs="Arial"/>
          <w:color w:val="000000"/>
          <w:sz w:val="18"/>
          <w:szCs w:val="18"/>
        </w:rPr>
        <w:tab/>
      </w:r>
      <w:r w:rsidR="00210115">
        <w:rPr>
          <w:rFonts w:ascii="Arial" w:eastAsia="Arial" w:hAnsi="Arial" w:cs="Arial"/>
          <w:color w:val="000000"/>
          <w:sz w:val="18"/>
          <w:szCs w:val="18"/>
        </w:rPr>
        <w:t>86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5.7.Přírodověda</w:t>
      </w:r>
      <w:r w:rsidRPr="007A2766">
        <w:rPr>
          <w:rFonts w:ascii="Arial" w:eastAsia="Arial" w:hAnsi="Arial" w:cs="Arial"/>
          <w:color w:val="000000"/>
          <w:sz w:val="18"/>
          <w:szCs w:val="18"/>
        </w:rPr>
        <w:tab/>
      </w:r>
      <w:r w:rsidR="00210115">
        <w:rPr>
          <w:rFonts w:ascii="Arial" w:eastAsia="Arial" w:hAnsi="Arial" w:cs="Arial"/>
          <w:color w:val="000000"/>
          <w:sz w:val="18"/>
          <w:szCs w:val="18"/>
        </w:rPr>
        <w:t>92</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5.8.Vlastivěda</w:t>
      </w:r>
      <w:r w:rsidRPr="007A2766">
        <w:rPr>
          <w:rFonts w:ascii="Arial" w:eastAsia="Arial" w:hAnsi="Arial" w:cs="Arial"/>
          <w:color w:val="000000"/>
          <w:sz w:val="18"/>
          <w:szCs w:val="18"/>
        </w:rPr>
        <w:tab/>
      </w:r>
      <w:r w:rsidR="00210115">
        <w:rPr>
          <w:rFonts w:ascii="Arial" w:eastAsia="Arial" w:hAnsi="Arial" w:cs="Arial"/>
          <w:color w:val="000000"/>
          <w:sz w:val="18"/>
          <w:szCs w:val="18"/>
        </w:rPr>
        <w:t>96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5.9.Dějepis</w:t>
      </w:r>
      <w:r w:rsidRPr="007A2766">
        <w:rPr>
          <w:rFonts w:ascii="Arial" w:eastAsia="Arial" w:hAnsi="Arial" w:cs="Arial"/>
          <w:color w:val="000000"/>
          <w:sz w:val="18"/>
          <w:szCs w:val="18"/>
        </w:rPr>
        <w:tab/>
      </w:r>
      <w:r w:rsidR="00210115">
        <w:rPr>
          <w:rFonts w:ascii="Arial" w:eastAsia="Arial" w:hAnsi="Arial" w:cs="Arial"/>
          <w:color w:val="000000"/>
          <w:sz w:val="18"/>
          <w:szCs w:val="18"/>
        </w:rPr>
        <w:t>102</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5.10.Výchova k občanství</w:t>
      </w:r>
      <w:r w:rsidRPr="007A2766">
        <w:rPr>
          <w:rFonts w:ascii="Arial" w:eastAsia="Arial" w:hAnsi="Arial" w:cs="Arial"/>
          <w:color w:val="000000"/>
          <w:sz w:val="18"/>
          <w:szCs w:val="18"/>
        </w:rPr>
        <w:tab/>
      </w:r>
      <w:r w:rsidR="00210115">
        <w:rPr>
          <w:rFonts w:ascii="Arial" w:eastAsia="Arial" w:hAnsi="Arial" w:cs="Arial"/>
          <w:color w:val="000000"/>
          <w:sz w:val="18"/>
          <w:szCs w:val="18"/>
        </w:rPr>
        <w:t>106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5.11.Fyzika</w:t>
      </w:r>
      <w:r w:rsidRPr="007A2766">
        <w:rPr>
          <w:rFonts w:ascii="Arial" w:eastAsia="Arial" w:hAnsi="Arial" w:cs="Arial"/>
          <w:color w:val="000000"/>
          <w:sz w:val="18"/>
          <w:szCs w:val="18"/>
        </w:rPr>
        <w:tab/>
      </w:r>
      <w:r w:rsidR="00210115">
        <w:rPr>
          <w:rFonts w:ascii="Arial" w:eastAsia="Arial" w:hAnsi="Arial" w:cs="Arial"/>
          <w:color w:val="000000"/>
          <w:sz w:val="18"/>
          <w:szCs w:val="18"/>
        </w:rPr>
        <w:t>112</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5.12.Chemie</w:t>
      </w:r>
      <w:r w:rsidRPr="007A2766">
        <w:rPr>
          <w:rFonts w:ascii="Arial" w:eastAsia="Arial" w:hAnsi="Arial" w:cs="Arial"/>
          <w:color w:val="000000"/>
          <w:sz w:val="18"/>
          <w:szCs w:val="18"/>
        </w:rPr>
        <w:tab/>
      </w:r>
      <w:r w:rsidR="00210115">
        <w:rPr>
          <w:rFonts w:ascii="Arial" w:eastAsia="Arial" w:hAnsi="Arial" w:cs="Arial"/>
          <w:color w:val="000000"/>
          <w:sz w:val="18"/>
          <w:szCs w:val="18"/>
        </w:rPr>
        <w:t>118</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5.13.Přírodopis</w:t>
      </w:r>
      <w:r w:rsidRPr="007A2766">
        <w:rPr>
          <w:rFonts w:ascii="Arial" w:eastAsia="Arial" w:hAnsi="Arial" w:cs="Arial"/>
          <w:color w:val="000000"/>
          <w:sz w:val="18"/>
          <w:szCs w:val="18"/>
        </w:rPr>
        <w:tab/>
      </w:r>
      <w:r w:rsidR="00210115">
        <w:rPr>
          <w:rFonts w:ascii="Arial" w:eastAsia="Arial" w:hAnsi="Arial" w:cs="Arial"/>
          <w:color w:val="000000"/>
          <w:sz w:val="18"/>
          <w:szCs w:val="18"/>
        </w:rPr>
        <w:t>120</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5.14.Zeměpis</w:t>
      </w:r>
      <w:r w:rsidRPr="007A2766">
        <w:rPr>
          <w:rFonts w:ascii="Arial" w:eastAsia="Arial" w:hAnsi="Arial" w:cs="Arial"/>
          <w:color w:val="000000"/>
          <w:sz w:val="18"/>
          <w:szCs w:val="18"/>
        </w:rPr>
        <w:tab/>
      </w:r>
      <w:r w:rsidR="00210115">
        <w:rPr>
          <w:rFonts w:ascii="Arial" w:eastAsia="Arial" w:hAnsi="Arial" w:cs="Arial"/>
          <w:color w:val="000000"/>
          <w:sz w:val="18"/>
          <w:szCs w:val="18"/>
        </w:rPr>
        <w:t>126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5.15.Hudební výchova</w:t>
      </w:r>
      <w:r w:rsidRPr="007A2766">
        <w:rPr>
          <w:rFonts w:ascii="Arial" w:eastAsia="Arial" w:hAnsi="Arial" w:cs="Arial"/>
          <w:color w:val="000000"/>
          <w:sz w:val="18"/>
          <w:szCs w:val="18"/>
        </w:rPr>
        <w:tab/>
      </w:r>
      <w:r w:rsidR="00210115">
        <w:rPr>
          <w:rFonts w:ascii="Arial" w:eastAsia="Arial" w:hAnsi="Arial" w:cs="Arial"/>
          <w:color w:val="000000"/>
          <w:sz w:val="18"/>
          <w:szCs w:val="18"/>
        </w:rPr>
        <w:t>136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5.16.Výtvarná výchova</w:t>
      </w:r>
      <w:r w:rsidRPr="007A2766">
        <w:rPr>
          <w:rFonts w:ascii="Arial" w:eastAsia="Arial" w:hAnsi="Arial" w:cs="Arial"/>
          <w:color w:val="000000"/>
          <w:sz w:val="18"/>
          <w:szCs w:val="18"/>
        </w:rPr>
        <w:tab/>
      </w:r>
      <w:r w:rsidR="00210115">
        <w:rPr>
          <w:rFonts w:ascii="Arial" w:eastAsia="Arial" w:hAnsi="Arial" w:cs="Arial"/>
          <w:color w:val="000000"/>
          <w:sz w:val="18"/>
          <w:szCs w:val="18"/>
        </w:rPr>
        <w:t>144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5.17.Výchova ke zdraví</w:t>
      </w:r>
      <w:r w:rsidRPr="007A2766">
        <w:rPr>
          <w:rFonts w:ascii="Arial" w:eastAsia="Arial" w:hAnsi="Arial" w:cs="Arial"/>
          <w:color w:val="000000"/>
          <w:sz w:val="18"/>
          <w:szCs w:val="18"/>
        </w:rPr>
        <w:tab/>
      </w:r>
      <w:r w:rsidR="00210115">
        <w:rPr>
          <w:rFonts w:ascii="Arial" w:eastAsia="Arial" w:hAnsi="Arial" w:cs="Arial"/>
          <w:color w:val="000000"/>
          <w:sz w:val="18"/>
          <w:szCs w:val="18"/>
        </w:rPr>
        <w:t>153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5.18.Tělesná výchova</w:t>
      </w:r>
      <w:r w:rsidRPr="007A2766">
        <w:rPr>
          <w:rFonts w:ascii="Arial" w:eastAsia="Arial" w:hAnsi="Arial" w:cs="Arial"/>
          <w:color w:val="000000"/>
          <w:sz w:val="18"/>
          <w:szCs w:val="18"/>
        </w:rPr>
        <w:tab/>
      </w:r>
      <w:r w:rsidR="00210115">
        <w:rPr>
          <w:rFonts w:ascii="Arial" w:eastAsia="Arial" w:hAnsi="Arial" w:cs="Arial"/>
          <w:color w:val="000000"/>
          <w:sz w:val="18"/>
          <w:szCs w:val="18"/>
        </w:rPr>
        <w:t>157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5.19.Pracovní činnosti</w:t>
      </w:r>
      <w:r w:rsidRPr="007A2766">
        <w:rPr>
          <w:rFonts w:ascii="Arial" w:eastAsia="Arial" w:hAnsi="Arial" w:cs="Arial"/>
          <w:color w:val="000000"/>
          <w:sz w:val="18"/>
          <w:szCs w:val="18"/>
        </w:rPr>
        <w:tab/>
      </w:r>
      <w:r w:rsidR="00210115">
        <w:rPr>
          <w:rFonts w:ascii="Arial" w:eastAsia="Arial" w:hAnsi="Arial" w:cs="Arial"/>
          <w:color w:val="000000"/>
          <w:sz w:val="18"/>
          <w:szCs w:val="18"/>
        </w:rPr>
        <w:t>168</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5.20.Poznávám svůj region</w:t>
      </w:r>
      <w:r w:rsidRPr="007A2766">
        <w:rPr>
          <w:rFonts w:ascii="Arial" w:eastAsia="Arial" w:hAnsi="Arial" w:cs="Arial"/>
          <w:color w:val="000000"/>
          <w:sz w:val="18"/>
          <w:szCs w:val="18"/>
        </w:rPr>
        <w:tab/>
      </w:r>
      <w:r w:rsidR="00210115">
        <w:rPr>
          <w:rFonts w:ascii="Arial" w:eastAsia="Arial" w:hAnsi="Arial" w:cs="Arial"/>
          <w:color w:val="000000"/>
          <w:sz w:val="18"/>
          <w:szCs w:val="18"/>
        </w:rPr>
        <w:t>177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5.21.Konverzace v AJ</w:t>
      </w:r>
      <w:r w:rsidRPr="007A2766">
        <w:rPr>
          <w:rFonts w:ascii="Arial" w:eastAsia="Arial" w:hAnsi="Arial" w:cs="Arial"/>
          <w:color w:val="000000"/>
          <w:sz w:val="18"/>
          <w:szCs w:val="18"/>
        </w:rPr>
        <w:tab/>
      </w:r>
      <w:r w:rsidR="00210115">
        <w:rPr>
          <w:rFonts w:ascii="Arial" w:eastAsia="Arial" w:hAnsi="Arial" w:cs="Arial"/>
          <w:color w:val="000000"/>
          <w:sz w:val="18"/>
          <w:szCs w:val="18"/>
        </w:rPr>
        <w:t>179</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6.Hodnocení žáků a autoevaluace školy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6.1.Pravidla pro hodnocení žáků</w:t>
      </w:r>
      <w:r w:rsidRPr="007A2766">
        <w:rPr>
          <w:rFonts w:ascii="Arial" w:eastAsia="Arial" w:hAnsi="Arial" w:cs="Arial"/>
          <w:color w:val="000000"/>
          <w:sz w:val="18"/>
          <w:szCs w:val="18"/>
        </w:rPr>
        <w:tab/>
      </w:r>
      <w:r w:rsidR="00210115">
        <w:rPr>
          <w:rFonts w:ascii="Arial" w:eastAsia="Arial" w:hAnsi="Arial" w:cs="Arial"/>
          <w:color w:val="000000"/>
          <w:sz w:val="18"/>
          <w:szCs w:val="18"/>
        </w:rPr>
        <w:t>183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6.2.Autoevaluace školy</w:t>
      </w:r>
      <w:r w:rsidRPr="007A2766">
        <w:rPr>
          <w:rFonts w:ascii="Arial" w:eastAsia="Arial" w:hAnsi="Arial" w:cs="Arial"/>
          <w:color w:val="000000"/>
          <w:sz w:val="18"/>
          <w:szCs w:val="18"/>
        </w:rPr>
        <w:tab/>
      </w:r>
      <w:r w:rsidR="00210115">
        <w:rPr>
          <w:rFonts w:ascii="Arial" w:eastAsia="Arial" w:hAnsi="Arial" w:cs="Arial"/>
          <w:color w:val="000000"/>
          <w:sz w:val="18"/>
          <w:szCs w:val="18"/>
        </w:rPr>
        <w:t>185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6.3.Pravidla pro hodnocení výsledků vzdělávání žáků</w:t>
      </w:r>
      <w:r w:rsidRPr="007A2766">
        <w:rPr>
          <w:rFonts w:ascii="Arial" w:eastAsia="Arial" w:hAnsi="Arial" w:cs="Arial"/>
          <w:color w:val="000000"/>
          <w:sz w:val="18"/>
          <w:szCs w:val="18"/>
        </w:rPr>
        <w:tab/>
      </w:r>
      <w:r w:rsidR="00210115">
        <w:rPr>
          <w:rFonts w:ascii="Arial" w:eastAsia="Arial" w:hAnsi="Arial" w:cs="Arial"/>
          <w:color w:val="000000"/>
          <w:sz w:val="18"/>
          <w:szCs w:val="18"/>
        </w:rPr>
        <w:t>187</w:t>
      </w:r>
    </w:p>
    <w:p w:rsidR="009C5058" w:rsidRPr="007A2766"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7. Materiální, personální, hygienické, organizační a jiné</w:t>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t xml:space="preserve">           210</w:t>
      </w:r>
    </w:p>
    <w:p w:rsidR="009C5058" w:rsidRPr="007A2766" w:rsidRDefault="009C5058" w:rsidP="009C5058">
      <w:pPr>
        <w:pBdr>
          <w:top w:val="nil"/>
          <w:left w:val="nil"/>
          <w:bottom w:val="nil"/>
          <w:right w:val="nil"/>
          <w:between w:val="nil"/>
        </w:pBdr>
        <w:tabs>
          <w:tab w:val="left" w:pos="8460"/>
        </w:tabs>
        <w:spacing w:line="240" w:lineRule="auto"/>
        <w:ind w:left="0" w:hanging="2"/>
        <w:rPr>
          <w:rFonts w:ascii="Arial" w:hAnsi="Arial" w:cs="Arial"/>
          <w:bCs/>
          <w:position w:val="0"/>
          <w:sz w:val="18"/>
          <w:szCs w:val="18"/>
        </w:rPr>
      </w:pPr>
      <w:r w:rsidRPr="007A2766">
        <w:rPr>
          <w:rFonts w:ascii="Arial" w:hAnsi="Arial" w:cs="Arial"/>
          <w:bCs/>
          <w:position w:val="0"/>
          <w:sz w:val="18"/>
          <w:szCs w:val="18"/>
        </w:rPr>
        <w:t>podmínky pro uskutečňování RVP ZV</w:t>
      </w:r>
    </w:p>
    <w:p w:rsidR="009C5058" w:rsidRPr="007A2766"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8.Zásady pro zpracování, vyhodnocování a úpravy školníhovzdělávacího programu</w:t>
      </w:r>
      <w:r w:rsidR="00210115">
        <w:rPr>
          <w:rFonts w:ascii="Arial" w:hAnsi="Arial" w:cs="Arial"/>
          <w:bCs/>
          <w:position w:val="0"/>
          <w:sz w:val="18"/>
          <w:szCs w:val="18"/>
        </w:rPr>
        <w:tab/>
      </w:r>
      <w:r w:rsidR="00210115">
        <w:rPr>
          <w:rFonts w:ascii="Arial" w:hAnsi="Arial" w:cs="Arial"/>
          <w:bCs/>
          <w:position w:val="0"/>
          <w:sz w:val="18"/>
          <w:szCs w:val="18"/>
        </w:rPr>
        <w:tab/>
        <w:t xml:space="preserve">           212</w:t>
      </w:r>
    </w:p>
    <w:p w:rsidR="00230B26" w:rsidRPr="007A2766" w:rsidRDefault="00230B26"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9. Vymezení R</w:t>
      </w:r>
      <w:r w:rsidR="00790B37" w:rsidRPr="007A2766">
        <w:rPr>
          <w:rFonts w:ascii="Arial" w:hAnsi="Arial" w:cs="Arial"/>
          <w:sz w:val="18"/>
          <w:szCs w:val="18"/>
        </w:rPr>
        <w:t>VP</w:t>
      </w:r>
      <w:r w:rsidRPr="007A2766">
        <w:rPr>
          <w:rFonts w:ascii="Arial" w:hAnsi="Arial" w:cs="Arial"/>
          <w:sz w:val="18"/>
          <w:szCs w:val="18"/>
        </w:rPr>
        <w:t xml:space="preserve"> pro základní vzdělávání v systému kurikulárních dokumentů</w:t>
      </w:r>
      <w:r w:rsidR="00210115">
        <w:rPr>
          <w:rFonts w:ascii="Arial" w:hAnsi="Arial" w:cs="Arial"/>
          <w:sz w:val="18"/>
          <w:szCs w:val="18"/>
        </w:rPr>
        <w:tab/>
      </w:r>
      <w:r w:rsidR="00210115">
        <w:rPr>
          <w:rFonts w:ascii="Arial" w:hAnsi="Arial" w:cs="Arial"/>
          <w:sz w:val="18"/>
          <w:szCs w:val="18"/>
        </w:rPr>
        <w:tab/>
      </w:r>
      <w:r w:rsidR="00210115">
        <w:rPr>
          <w:rFonts w:ascii="Arial" w:hAnsi="Arial" w:cs="Arial"/>
          <w:sz w:val="18"/>
          <w:szCs w:val="18"/>
        </w:rPr>
        <w:tab/>
        <w:t xml:space="preserve">           214</w:t>
      </w:r>
    </w:p>
    <w:p w:rsidR="00790B37" w:rsidRPr="007A2766" w:rsidRDefault="00790B37"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 xml:space="preserve">  9.1.Systém kurikulárních dokumentů</w:t>
      </w:r>
    </w:p>
    <w:p w:rsidR="00790B37" w:rsidRPr="007A2766" w:rsidRDefault="00790B37"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 xml:space="preserve">  9.2.Principy RVP pro základní vzdělávání</w:t>
      </w:r>
    </w:p>
    <w:p w:rsidR="00790B37" w:rsidRPr="007A2766" w:rsidRDefault="00790B37"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 xml:space="preserve">  9.3.Tendence ve vzdělávání, které navozuje e podporuje RVP pro základní vzdělávání</w:t>
      </w:r>
    </w:p>
    <w:p w:rsidR="00306C8C" w:rsidRPr="007A2766" w:rsidRDefault="00790B37"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10. Charakteristika základního vzdělávání</w:t>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t xml:space="preserve">           215</w:t>
      </w:r>
    </w:p>
    <w:p w:rsidR="00790B37" w:rsidRPr="007A2766" w:rsidRDefault="00790B37"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10.1.</w:t>
      </w:r>
      <w:r w:rsidR="00204174" w:rsidRPr="007A2766">
        <w:rPr>
          <w:rFonts w:ascii="Arial" w:hAnsi="Arial" w:cs="Arial"/>
          <w:bCs/>
          <w:position w:val="0"/>
          <w:sz w:val="18"/>
          <w:szCs w:val="18"/>
        </w:rPr>
        <w:t>Povinnost školní docházky</w:t>
      </w:r>
    </w:p>
    <w:p w:rsidR="00204174" w:rsidRPr="007A2766" w:rsidRDefault="00204174"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10.2.Organizace základního vzdělávání</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10.3.Hodnocení výsledků vzdělávání</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10.4.Získání stupně vzdělvávní a ukončení stupně vzdělávání</w:t>
      </w:r>
    </w:p>
    <w:p w:rsidR="00790B37" w:rsidRPr="007A2766" w:rsidRDefault="00790B37"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11. Pojetí a základní cíle vzdělávání</w:t>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t xml:space="preserve">           216</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11.1.Pojetí základního vzdělávání</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11.2.Cíle základního vzdělávání</w:t>
      </w:r>
    </w:p>
    <w:p w:rsidR="00CD73CE" w:rsidRPr="007A2766" w:rsidRDefault="003E4BB6" w:rsidP="009C5058">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Příloha č.1, č.2, č.3, č.4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Školní vzdělávací program pro Školní družinu</w:t>
      </w:r>
      <w:r w:rsidRPr="007A2766">
        <w:rPr>
          <w:rFonts w:ascii="Arial" w:eastAsia="Arial" w:hAnsi="Arial" w:cs="Arial"/>
          <w:color w:val="000000"/>
          <w:sz w:val="18"/>
          <w:szCs w:val="18"/>
        </w:rPr>
        <w:tab/>
        <w:t>217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Školní vzdělávací program pro Školní klub</w:t>
      </w:r>
      <w:r w:rsidR="00210115">
        <w:rPr>
          <w:rFonts w:ascii="Arial" w:eastAsia="Arial" w:hAnsi="Arial" w:cs="Arial"/>
          <w:color w:val="000000"/>
          <w:sz w:val="18"/>
          <w:szCs w:val="18"/>
        </w:rPr>
        <w:tab/>
        <w:t>232</w:t>
      </w:r>
    </w:p>
    <w:p w:rsidR="00CD73CE" w:rsidRPr="00FF3148"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u w:val="single"/>
        </w:rPr>
      </w:pPr>
      <w:r w:rsidRPr="007A2766">
        <w:rPr>
          <w:rFonts w:ascii="Arial" w:eastAsia="Arial" w:hAnsi="Arial" w:cs="Arial"/>
          <w:color w:val="000000"/>
          <w:sz w:val="18"/>
          <w:szCs w:val="18"/>
        </w:rPr>
        <w:t>Standardy pro základní vzdělávání</w:t>
      </w:r>
      <w:r w:rsidR="00210115">
        <w:rPr>
          <w:rFonts w:ascii="Arial" w:eastAsia="Arial" w:hAnsi="Arial" w:cs="Arial"/>
          <w:color w:val="000000"/>
          <w:sz w:val="18"/>
          <w:szCs w:val="18"/>
        </w:rPr>
        <w:tab/>
        <w:t>237</w:t>
      </w:r>
    </w:p>
    <w:p w:rsidR="00210115" w:rsidRPr="007A2766" w:rsidRDefault="00210115">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p>
    <w:p w:rsidR="00CD73CE" w:rsidRDefault="003E4BB6">
      <w:pPr>
        <w:pBdr>
          <w:top w:val="nil"/>
          <w:left w:val="nil"/>
          <w:bottom w:val="nil"/>
          <w:right w:val="nil"/>
          <w:between w:val="nil"/>
        </w:pBdr>
        <w:tabs>
          <w:tab w:val="left" w:pos="8460"/>
        </w:tabs>
        <w:spacing w:line="240" w:lineRule="auto"/>
        <w:ind w:left="1" w:hanging="3"/>
        <w:rPr>
          <w:rFonts w:ascii="Arial" w:eastAsia="Arial" w:hAnsi="Arial" w:cs="Arial"/>
          <w:color w:val="000000"/>
        </w:rPr>
      </w:pPr>
      <w:r>
        <w:rPr>
          <w:rFonts w:ascii="Arial" w:eastAsia="Arial" w:hAnsi="Arial" w:cs="Arial"/>
          <w:b/>
          <w:color w:val="000000"/>
          <w:sz w:val="32"/>
          <w:szCs w:val="32"/>
        </w:rPr>
        <w:lastRenderedPageBreak/>
        <w:t>1. IDENTIFIKAČNÍ ÚDAJE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1.1.Název školního vzdělávacího programu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t>Školní vzdělávací program pro základní vzdělávání –              Tvořivá škola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Údaje o škole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Základní škola Měcholupy, okres Louny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č.p 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439 31 Měcholupy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Ředitelka: Mgr. Klára Cíglová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Právní forma: příspěvková organizace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IČO: 61357430</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IZO: 061357430</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Resortní identifikátor ředitelství školy (REDIZO): 600082946</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Telefon: 415722512 (ředitelna)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E-mail: </w:t>
      </w:r>
      <w:hyperlink r:id="rId10">
        <w:r>
          <w:rPr>
            <w:rFonts w:ascii="Arial" w:eastAsia="Arial" w:hAnsi="Arial" w:cs="Arial"/>
            <w:color w:val="0000FF"/>
            <w:u w:val="single"/>
          </w:rPr>
          <w:t>ciglova@zsmecholupy.cz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www stránky: </w:t>
      </w:r>
      <w:hyperlink r:id="rId11">
        <w:r>
          <w:rPr>
            <w:rFonts w:ascii="Arial" w:eastAsia="Arial" w:hAnsi="Arial" w:cs="Arial"/>
            <w:color w:val="000000"/>
            <w:u w:val="single"/>
          </w:rPr>
          <w:t>www.zsmecholupy.cz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Datová schránka:  mbrgyu7</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1.2.Zřizovatel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Městys Měcholupy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Měcholupy 12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439 31 Měcholupy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Starostka: Ing. Doris Černíková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IČO: 265233</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Telefon: 415722536 (podatelna,spojovatelka)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E-mail: </w:t>
      </w:r>
      <w:hyperlink r:id="rId12">
        <w:r>
          <w:rPr>
            <w:rFonts w:ascii="Arial" w:eastAsia="Arial" w:hAnsi="Arial" w:cs="Arial"/>
            <w:color w:val="000000"/>
            <w:u w:val="single"/>
          </w:rPr>
          <w:t>obecniurad@mecholupy-sc.cz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www stránky:  </w:t>
      </w:r>
      <w:hyperlink r:id="rId13">
        <w:r>
          <w:rPr>
            <w:rFonts w:ascii="Arial" w:eastAsia="Arial" w:hAnsi="Arial" w:cs="Arial"/>
            <w:color w:val="000000"/>
            <w:u w:val="single"/>
          </w:rPr>
          <w:t>www.mecholupy-sc.cz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Datová schránka: frvbcub</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1.3.Platnost dokumentu: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Od  31.8.2009</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Aktualizováno k 1.9.2019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Aktualizováno k 1.9.2020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Aktualizováno k 1.9.2021</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Razítko školy                  Mgr. Klára Cíglová</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CD73CE" w:rsidRDefault="00CD73CE">
      <w:pPr>
        <w:pBdr>
          <w:top w:val="nil"/>
          <w:left w:val="nil"/>
          <w:bottom w:val="nil"/>
          <w:right w:val="nil"/>
          <w:between w:val="nil"/>
        </w:pBdr>
        <w:spacing w:line="240" w:lineRule="auto"/>
        <w:ind w:left="0" w:hanging="2"/>
        <w:rPr>
          <w:rFonts w:ascii="Arial" w:eastAsia="Arial" w:hAnsi="Arial" w:cs="Arial"/>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FE203B">
        <w:rPr>
          <w:rFonts w:ascii="Arial" w:eastAsia="Arial" w:hAnsi="Arial" w:cs="Arial"/>
          <w:color w:val="000000"/>
        </w:rPr>
        <w:t xml:space="preserve">                                                          </w:t>
      </w:r>
      <w:r>
        <w:rPr>
          <w:rFonts w:ascii="Arial" w:eastAsia="Arial" w:hAnsi="Arial" w:cs="Arial"/>
          <w:color w:val="000000"/>
        </w:rPr>
        <w:t>ředitelka školy</w:t>
      </w:r>
    </w:p>
    <w:p w:rsidR="00CD73CE" w:rsidRDefault="003E4BB6" w:rsidP="006878C3">
      <w:pPr>
        <w:pBdr>
          <w:top w:val="nil"/>
          <w:left w:val="nil"/>
          <w:bottom w:val="nil"/>
          <w:right w:val="nil"/>
          <w:between w:val="nil"/>
        </w:pBdr>
        <w:shd w:val="clear" w:color="auto" w:fill="C0C0C0"/>
        <w:tabs>
          <w:tab w:val="left" w:pos="6765"/>
        </w:tabs>
        <w:spacing w:line="240" w:lineRule="auto"/>
        <w:ind w:leftChars="0" w:left="0" w:firstLineChars="0" w:firstLine="0"/>
        <w:rPr>
          <w:rFonts w:ascii="Arial" w:eastAsia="Arial" w:hAnsi="Arial" w:cs="Arial"/>
          <w:color w:val="000000"/>
          <w:sz w:val="32"/>
          <w:szCs w:val="32"/>
        </w:rPr>
      </w:pPr>
      <w:r>
        <w:rPr>
          <w:rFonts w:ascii="Arial" w:eastAsia="Arial" w:hAnsi="Arial" w:cs="Arial"/>
          <w:b/>
          <w:color w:val="000000"/>
          <w:sz w:val="32"/>
          <w:szCs w:val="32"/>
        </w:rPr>
        <w:lastRenderedPageBreak/>
        <w:t>2. CHARAKTERISTIKA ŠKOLY</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tabs>
          <w:tab w:val="left" w:pos="6765"/>
        </w:tabs>
        <w:spacing w:line="240" w:lineRule="auto"/>
        <w:ind w:left="0" w:hanging="2"/>
        <w:rPr>
          <w:rFonts w:ascii="Arial" w:eastAsia="Arial" w:hAnsi="Arial" w:cs="Arial"/>
          <w:color w:val="000000"/>
        </w:rPr>
      </w:pPr>
      <w:r>
        <w:rPr>
          <w:rFonts w:ascii="Arial" w:eastAsia="Arial" w:hAnsi="Arial" w:cs="Arial"/>
          <w:b/>
          <w:color w:val="000000"/>
        </w:rPr>
        <w:t>2.1.Úplnost a velikost školy:</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Základní škola Měcholupy, okres Louny, č.p. 2 je úplná základní škola s prvním a druhým stupněm. Kapacita školy je 270 žáků. Poskytuje základní vzdělávání žákům 1. až 9. ročníku. Počet tříd školy je 9 tříd. Součástí školy je školní družina a školní klub, které poskytují zájmové vzdělání 60 žákům především prvního stupně . Školní jídelna má kapacitu 200 obědů s počtem míst u stolů 47</w:t>
      </w:r>
      <w:r>
        <w:rPr>
          <w:rFonts w:ascii="Arial" w:eastAsia="Arial" w:hAnsi="Arial" w:cs="Arial"/>
          <w:color w:val="000000"/>
          <w:sz w:val="22"/>
          <w:szCs w:val="22"/>
        </w:rPr>
        <w:tab/>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tabs>
          <w:tab w:val="left" w:pos="6765"/>
        </w:tabs>
        <w:spacing w:line="240" w:lineRule="auto"/>
        <w:ind w:left="0" w:hanging="2"/>
        <w:rPr>
          <w:rFonts w:ascii="Arial" w:eastAsia="Arial" w:hAnsi="Arial" w:cs="Arial"/>
          <w:color w:val="000000"/>
        </w:rPr>
      </w:pPr>
      <w:r>
        <w:rPr>
          <w:rFonts w:ascii="Arial" w:eastAsia="Arial" w:hAnsi="Arial" w:cs="Arial"/>
          <w:b/>
          <w:color w:val="000000"/>
        </w:rPr>
        <w:t>2.2.Vybavení školy:</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Budova školy je třípodlažní – suterén, přízemí, první patro Ke škole patří přilehlý pozemek na kterém se nachází sportovní areál.. Dále je na pozemku pro účel pěstitelských prací skleník , pařeniště a řada záhonů. V zadní části je budována botanická zahrada a vybudováno je minigolfové hřiště.Škola využívá ve vedlejší budově tělocvičnu Součástí budovy školy je i byt školníka.</w:t>
      </w:r>
    </w:p>
    <w:p w:rsidR="00CD73CE" w:rsidRDefault="003E4BB6">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Prostorové a materiální podmínky:</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- 9 kmenových (univerzální) učeben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speciální učebny a prostory (v souladu se vzdělávacím obsahem školy) </w:t>
      </w:r>
    </w:p>
    <w:p w:rsidR="00CD73CE" w:rsidRDefault="003E4BB6" w:rsidP="008706BC">
      <w:pPr>
        <w:numPr>
          <w:ilvl w:val="1"/>
          <w:numId w:val="28"/>
        </w:numPr>
        <w:pBdr>
          <w:top w:val="nil"/>
          <w:left w:val="nil"/>
          <w:bottom w:val="nil"/>
          <w:right w:val="nil"/>
          <w:between w:val="nil"/>
        </w:pBdr>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 ICT, fyzikální, chemické, přírodopisné, pro hudební  výchovu vybavené speciálním nábytkem, (laboratorními) přístroji, nástroji, materiálem a pomůckami, audiovizuální technikou, </w:t>
      </w:r>
    </w:p>
    <w:p w:rsidR="00CD73CE" w:rsidRDefault="003E4BB6" w:rsidP="008706BC">
      <w:pPr>
        <w:numPr>
          <w:ilvl w:val="1"/>
          <w:numId w:val="28"/>
        </w:numPr>
        <w:pBdr>
          <w:top w:val="nil"/>
          <w:left w:val="nil"/>
          <w:bottom w:val="nil"/>
          <w:right w:val="nil"/>
          <w:between w:val="nil"/>
        </w:pBdr>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tělovýchovné (i přírodní a pronajaté) vybavené bezpečným povrchem, nářadím a náčiním, školní tělocvična , sportovní areál</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pracovní (dílny, kuchyně, pozemky pro zahradnickou činnost) vybavené vhodnými</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přístroji a náčiním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uložení pomůcek a přípravnou práci učitele (kabinety), vybavené odpovídajícím úložným nábytkem a pomůckami pro výuku v jednotlivých vzdělávacích oblastech a vhodným zařízením pro přípravu učitele a jeho odpočinek;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studijní zóny pro aktivní využití volného času (další studium a sebevzdělávání žáků i učitelů) – knihovna a studovna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-pracovní, relaxační prostory a prostory pro nenáročné pohybové aktivity – pro společné i individuální tvořivé činnosti a pro společnou či individuální relaxaci (pro žáky i učitele),keramická dílna,posilovna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hromadné setkávání žáků celé školy či většího počtu tříd (sály, auly, výstavní prostory či jiné prostory tomu přizpůsobené),školní tělocvična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zájmovou činnost po vyučování (družiny, kluby), vybavené pracovním a odpočinkovým nábytkem, pomůckami pro aktivní i pasivní relaxaci a pro učení;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odkládání oděvu a obuvi (šatny), včetně prostor pro převlékání žáků před tělesnou výchovou a po ní v počtu, který odpovídá počtu cvičišť, návaznému střídání žáků, oddělené činnosti chlapců a děvčat;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osobní hygienu žáků a učitelů – WC a umývárny, vybavené dostatečným počtem hygienických zařízení odpovídajících fyziologickým potřebám daného věku a příslušným normám;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společné stravování k tomuto účelu náležitě vybavené a respektující hygienické normy a věkové zvláštnosti žáků;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určené k ošetření úrazu a ke krátkodobému pobytu zraněného, popřípadě k poskytnutí další pomoci při zdravotních problémech, sborovna školy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(pracovny) pro další pedagogické a nepedagogické pracovníky školy (ředitel, zástupce ředitele, hospodářka) vybavené účelným zařízením a komunikační technikou;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učebnice, didaktické pomůcky, informační a komunikační technika a další potřeby a pomůcky (např. pomůcky pro tělesnou výchovu, pracovní vyučování, hudební a výtvarnou výchovu) umožňující efektivní vyučování a podporující aktivitu a tvořivost žáků; </w:t>
      </w:r>
    </w:p>
    <w:p w:rsidR="00CD73CE" w:rsidRDefault="003E4BB6">
      <w:pPr>
        <w:pBdr>
          <w:top w:val="nil"/>
          <w:left w:val="nil"/>
          <w:bottom w:val="nil"/>
          <w:right w:val="nil"/>
          <w:between w:val="nil"/>
        </w:pBdr>
        <w:spacing w:before="12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další pomocné prostory pro zajištění chodu školy (sklady, prostory pro třídění odpadu aj.). </w:t>
      </w:r>
    </w:p>
    <w:p w:rsidR="00CD73CE" w:rsidRDefault="00CD73CE">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tabs>
          <w:tab w:val="left" w:pos="6765"/>
        </w:tabs>
        <w:spacing w:line="240" w:lineRule="auto"/>
        <w:ind w:left="0" w:hanging="2"/>
        <w:rPr>
          <w:rFonts w:ascii="Arial" w:eastAsia="Arial" w:hAnsi="Arial" w:cs="Arial"/>
          <w:color w:val="000000"/>
        </w:rPr>
      </w:pPr>
      <w:r>
        <w:rPr>
          <w:rFonts w:ascii="Arial" w:eastAsia="Arial" w:hAnsi="Arial" w:cs="Arial"/>
          <w:b/>
          <w:color w:val="000000"/>
        </w:rPr>
        <w:t>2.3.Charakteristika pedagogického sboru:</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Pedagogický sbor Základní školy Měcholupy má celkem čtrnáct členů. Z tohoto počtu jsou dvě vychovatelky pracující ve školní družině.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Personální podmínky školy: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-většina pedagogických pracovníků splňuje podmínky stanovené zákonem č. 563/2004 Sb.</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-pedagogové jsou schopni podílet se i na dalších činnostech ve škole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-pedagogičtí pracovníci mají potřebné profesní dovednosti ( komunikativnost,schopnost diagnostikovat žáky a motivovat je k dalším činnostem, udržet neformální kázeň, průběžně se vzdělávat, hodnotit a modifikovat svoji práci)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-pedagogové dokáží nabídnout odbornou pomoc žákům i rodičům – výchovný poradce , preventiva sociálně-patologických jevů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-pedagogický sbor je schopen týmové spolupráce, vzájemně vstřícné komunikace a spolupráce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-řídící pracovníci mají dobré manažerské, organizační i pedagogické schopnosti, jsou schopni vytvářet motivující a zároveň profesionální klima, usilují o neustálý odborný a profesní růst svůj i svých podřízených , mají koncepční myšlení a styl práce, jsou schopni poradit, ale i zaštítit učitele vůči negativním vnějším vlivům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2.4.Charakteristika žáků: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Školu navštěvují žáci ze spádové oblasti i mimo ni, většina z nich bydlí v blízkosti školy, dojíždějí sem také děti z okolních i vzdálenějších obcí.</w:t>
      </w:r>
      <w:r w:rsidR="00D23C69">
        <w:rPr>
          <w:rFonts w:ascii="Arial" w:eastAsia="Arial" w:hAnsi="Arial" w:cs="Arial"/>
          <w:color w:val="000000"/>
          <w:sz w:val="22"/>
          <w:szCs w:val="22"/>
        </w:rPr>
        <w:t xml:space="preserve"> Současně máme velmi dobré zkušenosti a výsledky s žáky, která mají nastavena  podpůrná opatření.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2.5.Dlouhodobé projekty, mezinárodní spolupráce: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Projekty dotvářejí obsah vzdělávacího procesu ročníků i celé školy. Zařazované formy projektů jsou jak ročníkové , tak celoškolní. Příprava, realizace, výstupy a evaluace projektů zvyšují efektivitu vyučovacího procesu, motivují žáky a podporují spolupráci všech pedagogů a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Projekty ve kterých je škola zapojena:</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Ekoškola</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Recyklohraní</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Zdravá škola</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Školní botanická zahrada</w:t>
      </w:r>
    </w:p>
    <w:p w:rsidR="005A7EFD" w:rsidRDefault="003E4BB6"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2"/>
          <w:szCs w:val="22"/>
        </w:rPr>
      </w:pPr>
      <w:r>
        <w:rPr>
          <w:rFonts w:ascii="Arial" w:eastAsia="Arial" w:hAnsi="Arial" w:cs="Arial"/>
          <w:color w:val="000000"/>
          <w:sz w:val="22"/>
          <w:szCs w:val="22"/>
        </w:rPr>
        <w:t>O přírodě v přírodě učíme se v</w:t>
      </w:r>
      <w:r w:rsidR="005A7EFD">
        <w:rPr>
          <w:rFonts w:ascii="Arial" w:eastAsia="Arial" w:hAnsi="Arial" w:cs="Arial"/>
          <w:color w:val="000000"/>
          <w:sz w:val="22"/>
          <w:szCs w:val="22"/>
        </w:rPr>
        <w:t> </w:t>
      </w:r>
      <w:r>
        <w:rPr>
          <w:rFonts w:ascii="Arial" w:eastAsia="Arial" w:hAnsi="Arial" w:cs="Arial"/>
          <w:color w:val="000000"/>
          <w:sz w:val="22"/>
          <w:szCs w:val="22"/>
        </w:rPr>
        <w:t>pohodě</w:t>
      </w:r>
    </w:p>
    <w:p w:rsidR="005A7EFD" w:rsidRDefault="005A7EFD" w:rsidP="00706A41">
      <w:pPr>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FF0000"/>
          <w:position w:val="0"/>
          <w:sz w:val="22"/>
          <w:szCs w:val="22"/>
        </w:rPr>
      </w:pPr>
    </w:p>
    <w:p w:rsidR="003E4BB6" w:rsidRPr="005A7EFD" w:rsidRDefault="005A7EFD" w:rsidP="005A7EFD">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sz w:val="22"/>
          <w:szCs w:val="22"/>
        </w:rPr>
      </w:pPr>
      <w:r>
        <w:rPr>
          <w:rFonts w:ascii="Arial" w:hAnsi="Arial" w:cs="Arial"/>
          <w:bCs/>
          <w:position w:val="0"/>
          <w:sz w:val="22"/>
          <w:szCs w:val="22"/>
        </w:rPr>
        <w:t xml:space="preserve">V oblasti informativního myšlení učíme </w:t>
      </w:r>
      <w:r w:rsidR="00706A41" w:rsidRPr="005A7EFD">
        <w:rPr>
          <w:rFonts w:ascii="Arial" w:hAnsi="Arial" w:cs="Arial"/>
          <w:bCs/>
          <w:position w:val="0"/>
          <w:sz w:val="22"/>
          <w:szCs w:val="22"/>
        </w:rPr>
        <w:t>pomáhat žákům orientovat se v digitálním prostředí a vést je k bezpečnému, sebejistému,kritickému a tvořivému využívání digitálních technologií při práci, při učení, ve volném časei při zapojování do společnosti a občanského života.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2.6.Spolupráce se zákonnými zástupci a jinými subjekty: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Spolupráce se zákonnými zástupci i jinými subjekty je uskutečňována především těmito způsoby: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funkční a aktualizovaný systém informací směrem k žákům, učitelům, k vedení školy, zákonným zástupcům a ostatním partnerům školy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-je funkční styk se zák. zástupci žáků a veřejností – Školskou radou , kteří jsou seznamováni se záměry školy, způsoby výuky, hodnocením žáků, pravidly života školy, vzájemným hledáním  při řešení problémů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strategie je otevřená vůči zák. zástupcům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vytvořen dostatečný prostor pro setkávání učitelů a zák. zástupců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-funguje i poradní servis pro zák. zástupce v otázkách výchovy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rámci třídních schůzek jsou předávány informace o jednotlivých žácích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umožněna účast zák. zástupců na  výuce a výchově ve vzdělávacích činnostech organizovaných školou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vytvářen společenský vztah školy a veřejnosti</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C0C0C0"/>
        <w:spacing w:line="240" w:lineRule="auto"/>
        <w:ind w:left="1" w:hanging="3"/>
        <w:jc w:val="both"/>
        <w:rPr>
          <w:rFonts w:ascii="Arial" w:eastAsia="Arial" w:hAnsi="Arial" w:cs="Arial"/>
          <w:color w:val="000000"/>
          <w:sz w:val="32"/>
          <w:szCs w:val="32"/>
        </w:rPr>
      </w:pPr>
      <w:r>
        <w:rPr>
          <w:rFonts w:ascii="Arial" w:eastAsia="Arial" w:hAnsi="Arial" w:cs="Arial"/>
          <w:b/>
          <w:color w:val="000000"/>
          <w:sz w:val="32"/>
          <w:szCs w:val="32"/>
        </w:rPr>
        <w:t>3.CHARAKTERISTIKA ŠKOLNÍHO VZDĚLÁVACÍHO PROGRAMU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jc w:val="both"/>
        <w:rPr>
          <w:rFonts w:ascii="Arial" w:eastAsia="Arial" w:hAnsi="Arial" w:cs="Arial"/>
          <w:color w:val="000000"/>
        </w:rPr>
      </w:pPr>
      <w:r>
        <w:rPr>
          <w:rFonts w:ascii="Arial" w:eastAsia="Arial" w:hAnsi="Arial" w:cs="Arial"/>
          <w:b/>
          <w:color w:val="000000"/>
        </w:rPr>
        <w:t>3.1.</w:t>
      </w:r>
      <w:r w:rsidR="00D23C69">
        <w:rPr>
          <w:rFonts w:ascii="Arial" w:eastAsia="Arial" w:hAnsi="Arial" w:cs="Arial"/>
          <w:b/>
          <w:color w:val="000000"/>
        </w:rPr>
        <w:t xml:space="preserve"> </w:t>
      </w:r>
      <w:r>
        <w:rPr>
          <w:rFonts w:ascii="Arial" w:eastAsia="Arial" w:hAnsi="Arial" w:cs="Arial"/>
          <w:b/>
          <w:color w:val="000000"/>
        </w:rPr>
        <w:t>Zaměření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Školní vzdělávací program vychází z cílů základního vzdělávání formulovaných v Rámcovém vzdělávacím programu pro základní vzdělávání. Pedagogičtí pracovníci navázali při jeho přípravě na oblasti, ve kterých se škola v minulosti úspěšně rozvíjela, a usilují o to, aby výuka podle Školního vzdělávacího programu poskytla žákům kvalitní všeobecné vzdělání, dobře je připravila na jejich další studium a budoucí povolání a umožnila jim v co nejširší míře rozvoj jejich zájmů a schopností.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Chceme vést žáky k tomu, aby si osvojili potřebné strategie učení a na jejich základě byli motivováni k celoživotnímu vzdělávání, aby se učili tvořivě myslet a řešit problémy, účinně komunikovat a spolupracovat, chránit své fyzické i duševní zdraví, vytvořené hodnoty a životní prostředí, být ohleduplní a tolerantní k jiným lidem, k odlišným duchovním a kulturním hodnotám, poznávat své schopnosti a reálné možnosti a uplatňovat je spolu s osvojenými vědomostmi a dovednostmi při rozhodování o své další životní dráze a svém profesním uplatnění.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podtitulu Školního vzdělávacího programu </w:t>
      </w:r>
      <w:r>
        <w:rPr>
          <w:rFonts w:ascii="Arial" w:eastAsia="Arial" w:hAnsi="Arial" w:cs="Arial"/>
          <w:b/>
          <w:color w:val="000000"/>
          <w:sz w:val="22"/>
          <w:szCs w:val="22"/>
        </w:rPr>
        <w:t>Tvořivá škola</w:t>
      </w:r>
      <w:r>
        <w:rPr>
          <w:rFonts w:ascii="Arial" w:eastAsia="Arial" w:hAnsi="Arial" w:cs="Arial"/>
          <w:color w:val="000000"/>
          <w:sz w:val="22"/>
          <w:szCs w:val="22"/>
        </w:rPr>
        <w:t xml:space="preserve"> se promítají tři základní směry, jimiž se chce škola profilovat: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rsidP="008706BC">
      <w:pPr>
        <w:numPr>
          <w:ilvl w:val="0"/>
          <w:numId w:val="8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oblasti tělovýchovné nabízíme chlapcům i děvčatům – plně vybavenou tělocvičnu školy a využití sportovního areálu školy . Všechna sportoviště ( hřiště na basketbal, odbíjenou, petanque, minigolf, ruské kuželky, venkovní bazén, posilovnu) nabízí škola k využití ve volném čase žáků dle zájmu.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p>
    <w:p w:rsidR="00CD73CE" w:rsidRDefault="003E4BB6" w:rsidP="008706BC">
      <w:pPr>
        <w:numPr>
          <w:ilvl w:val="0"/>
          <w:numId w:val="8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Další prioritou školy je výuka cizích jazyků – anglického jazyka od prvního ročníku a dále německého jazyka od 7. Ročníku. Anglický jazyk je rozšířen o předmět Konverzace v anglickém jazyce“. V rámci výuky bude docházet rodilý mluvčí, lektor anglického jazyka a výuku velmi obohatí. Školní vzdělávací program počítá se začleněním dalších projektových aktivit do vyučovacích předmětů a s rozšířením možností pobytů žáků v zahraničí.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rsidP="008706BC">
      <w:pPr>
        <w:numPr>
          <w:ilvl w:val="0"/>
          <w:numId w:val="8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Tvořivá škola také znamená, že bychom chtěli být místem, kde se stále děje něco zajímavého  a kde děti mohou aktivně trávit svůj volný čas. Proto podporujeme zájmovou     a mimoškolní činnost a snažíme se pro ni vytvořit co nejlepší podmínky. Pedagogičtí pracovníci školy jsou otevření novým podnětům, sami přicházejí s nápady, jak obohatit život školy, a organizují řadu akcí pro děti (sportovní turnaje, výtvarné a literární soutěže, hudební přehlídky, divadelní představení, vycházky, exkurze a další akce ve spolupráci s městskými i jinými institucemi).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Nabídka volitelných předmětů na druhém stupni umožňuje žákům realizovat se v oblasti jejich zájmů a připravit se na budoucí studium.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jc w:val="both"/>
        <w:rPr>
          <w:rFonts w:ascii="Arial" w:eastAsia="Arial" w:hAnsi="Arial" w:cs="Arial"/>
          <w:color w:val="000000"/>
        </w:rPr>
      </w:pPr>
      <w:r>
        <w:rPr>
          <w:rFonts w:ascii="Arial" w:eastAsia="Arial" w:hAnsi="Arial" w:cs="Arial"/>
          <w:b/>
          <w:color w:val="000000"/>
        </w:rPr>
        <w:t>3.2.Výchovně vzdělávací strategie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Výchovné a vzdělávací strategie představují společně uplatňované postupy, metody a formy práce, které vedou k utváření a rozvíjení klíčových kompetencí žáků. Výchovné vzdělávací strategie vymezené na úrovni školy jsou dále rozpracovány ve výchovných a vzdělávacích strategiích pro jednotlivé vyučovací předměty. </w:t>
      </w:r>
    </w:p>
    <w:p w:rsidR="005A7EFD" w:rsidRDefault="005A7EFD">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 naplňování klíčových kompetencí volíme v naší škole zejména tyto postupy:</w:t>
      </w:r>
    </w:p>
    <w:p w:rsidR="00CD73CE" w:rsidRPr="00706A41"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color w:val="000000"/>
          <w:position w:val="0"/>
          <w:sz w:val="22"/>
          <w:szCs w:val="22"/>
        </w:rPr>
      </w:pPr>
      <w:r w:rsidRPr="00706A41">
        <w:rPr>
          <w:rFonts w:ascii="Arial" w:eastAsia="TimesNewRomanPSMT" w:hAnsi="Arial" w:cs="Arial"/>
          <w:color w:val="000000"/>
          <w:position w:val="0"/>
          <w:sz w:val="22"/>
          <w:szCs w:val="22"/>
        </w:rPr>
        <w:t xml:space="preserve">V etapě základního vzdělávání jsou za klíčové považovány: </w:t>
      </w:r>
      <w:r w:rsidRPr="00706A41">
        <w:rPr>
          <w:rFonts w:ascii="Arial" w:eastAsia="TimesNewRomanPSMT" w:hAnsi="Arial" w:cs="Arial"/>
          <w:b/>
          <w:bCs/>
          <w:color w:val="000000"/>
          <w:position w:val="0"/>
          <w:sz w:val="22"/>
          <w:szCs w:val="22"/>
        </w:rPr>
        <w:t>kompetence k učení; kompetencek řešení problémů; kompetence komunikativní; kompetence sociální a personální; kompetenceobčanské; kompetence pracovní</w:t>
      </w:r>
      <w:r>
        <w:rPr>
          <w:rFonts w:ascii="Arial" w:eastAsia="TimesNewRomanPSMT" w:hAnsi="Arial" w:cs="Arial"/>
          <w:b/>
          <w:bCs/>
          <w:position w:val="0"/>
          <w:sz w:val="22"/>
          <w:szCs w:val="22"/>
        </w:rPr>
        <w:t xml:space="preserve"> a </w:t>
      </w:r>
      <w:r w:rsidRPr="00706A41">
        <w:rPr>
          <w:rFonts w:ascii="Arial" w:eastAsia="TimesNewRomanPSMT" w:hAnsi="Arial" w:cs="Arial"/>
          <w:b/>
          <w:bCs/>
          <w:position w:val="0"/>
          <w:sz w:val="22"/>
          <w:szCs w:val="22"/>
        </w:rPr>
        <w:t>kompetence digitální.</w:t>
      </w:r>
    </w:p>
    <w:p w:rsidR="00706A41" w:rsidRDefault="00706A41" w:rsidP="00706A41">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r>
        <w:rPr>
          <w:rFonts w:ascii="Arial" w:eastAsia="Arial" w:hAnsi="Arial" w:cs="Arial"/>
          <w:color w:val="000000"/>
          <w:sz w:val="22"/>
          <w:szCs w:val="22"/>
        </w:rPr>
        <w:t xml:space="preserve"> – umožnit žákům osvojit si strategii učení a motivovat je pro celoživotní vzdělávání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snažíme se vést žáky k osvojení takových znalostí a dovedností, které budou dobře uplatnitelné v jejich dalším vzdělávání a životě, vycházíme z reálných životních situací        a navozujeme modelové situace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zařazujeme metody podporující zvídavost žáků, problémové úkoly, úlohy rozvíjející tvořivost</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hledat souvislosti mezi jevy a propojovat do širších celků poznatky z různých oblastí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poskytujeme žákům přístup k různým zdrojům informací a kombinováním informačních zdrojů jim umožňujeme ověřovat si správnost svého řešení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tomu, aby si sami vybírali vhodné způsoby a metody pro efektivní učení       a plánovali postupy své práce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individuálním přístupem se snažíme umožnit všem žákům zažít úspěch</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podporujeme diskuzi, kritické posuzování a vyvozování závěrů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realizovat vlastní nápady a prezentovat výsledky své práce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považujeme za nástroj učení, pomocí kladného hodnocení podporujeme motivaci žáků, vedeme žáky k sebehodnocení, pracujeme s chybou jako vodítkem k nalezení správného řešení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r>
        <w:rPr>
          <w:rFonts w:ascii="Arial" w:eastAsia="Arial" w:hAnsi="Arial" w:cs="Arial"/>
          <w:color w:val="000000"/>
          <w:sz w:val="22"/>
          <w:szCs w:val="22"/>
        </w:rPr>
        <w:t xml:space="preserve"> – podněcovat žáky k tvořivému myšlení a logickému uvažování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výuce žáky motivujeme zadáváním úloh z praktického života</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snažíme se nepředkládat žákům poznatky v hotové podobě, vedeme je k samostatnému uvažování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využíváme vhodné příležitosti k objevování, experimentování, hledání řešení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podporujeme tvořivé přístupy, různé varianty a netradiční řešení situací a problémů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řešení problémů uplatňujeme skupinovou a týmovou práci, podporujeme zapojení žáků                  do projektů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ke kritickému myšlení a obhajování svých rozhodnutí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podporujeme účast žáků v soutěžích a olympiádách</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r>
        <w:rPr>
          <w:rFonts w:ascii="Arial" w:eastAsia="Arial" w:hAnsi="Arial" w:cs="Arial"/>
          <w:color w:val="000000"/>
          <w:sz w:val="22"/>
          <w:szCs w:val="22"/>
        </w:rPr>
        <w:t xml:space="preserve"> – vést žáky k všestranné a účinné komunikaci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vhodné komunikaci se spolužáky, učiteli i ostatními dospělými ve škole        i mimo školu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vytváříme prostor pro komunikaci různými formami (ústně, písemně, pomocí technických                   a výtvarných prostředků)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učíme žáky číst s porozuměním, pracovat s odbornými texty, správně používat symboliku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kultivovaně obhajovat vlastní názor, argumentovat, naslouchat názorům jiných a vhodně na ně reagovat</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využíváme informačních technologií ke komunikaci mezi učiteli a žáky a mezi žáky navzájem</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prostřednictvím webových stránek školy poskytujeme žákům možnost prezentace jejich práce a zpracování dokumentace ze života školy</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přistupujeme k umění a kultuře jako ke způsobu dorozumívání, vedeme žáky k poznání, že umělecké dílo může být jedním z významných způsobů neverbální komunikace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cizích jazycích učíme žáky porozumět různým typům mluveného i psaného sdělení, navázat kontakt, zapojit se do diskuze, rozšiřovat slovní zásobu, odhadovat význam sdělení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komunikovat v cizích jazycích prostřednictvím pobytů v zahraničí, zejména v rámci evropské sítě partnerských škol</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využíváme tematických exkurzí a podporujeme zapojení žáků do mezinárodních projektů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r>
        <w:rPr>
          <w:rFonts w:ascii="Arial" w:eastAsia="Arial" w:hAnsi="Arial" w:cs="Arial"/>
          <w:color w:val="000000"/>
          <w:sz w:val="22"/>
          <w:szCs w:val="22"/>
        </w:rPr>
        <w:t xml:space="preserve"> – rozvíjet u žáků schopnost spolupracovat a respektovat práci druhých</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efektivní spolupráci ve skupině</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podílet se na vytváření pravidel týmové kooperace, dohodnutá pravidla respektovat a přijímat různé role v týmu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usilujeme o vytváření bezpečného sociálního prostředí, pozitivní pracovní atmosféry            a upevňování dobrých mezilidských vztahů, vedeme žáky k ohleduplnosti a taktu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poskytnout účinnou pomoc v případě potřeby</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vedeme žáky k vytváření pozitivní představy o sobě samém, k důvěře ve vlastní schopnosti, k hodnocení své práce a vlastního pokroku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r>
        <w:rPr>
          <w:rFonts w:ascii="Arial" w:eastAsia="Arial" w:hAnsi="Arial" w:cs="Arial"/>
          <w:color w:val="000000"/>
          <w:sz w:val="22"/>
          <w:szCs w:val="22"/>
        </w:rPr>
        <w:t xml:space="preserve"> – připravovat žáky jako svobodné a zodpovědné osobnosti, uplatňující svá práva a plnící své povinnosti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vedeme žáky k respektování pravidel života ve společnosti  (zákonů i obecných morálních zásad)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prostřednictvím žákovské samosprávy umožňujeme žákům podílet se na vytváření pravidel života ve škole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toleranci individuálních odlišností, k respektování názorů a přesvědčení druhých lidí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odmítat násilí a bezpráví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zodpovědnému chování v krizových situacích a situacích ohrožujících život a zdraví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pěstujeme v žácích vztah k národním tradicím a kulturnímu a historickému dědictví             a pozitivní postoj k uměleckým dílům</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porozumět souvislostem mezi činností lidí a stavem životního prostředí              a uvědoměle chránit životní prostředí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aktivnímu zapojení do kulturního a společenského dění a sportovních aktivit, pořádáme soutěže, výstavy a přehlídky, spolupracujeme s kulturními institucemi          a sportovními kluby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r>
        <w:rPr>
          <w:rFonts w:ascii="Arial" w:eastAsia="Arial" w:hAnsi="Arial" w:cs="Arial"/>
          <w:color w:val="000000"/>
          <w:sz w:val="22"/>
          <w:szCs w:val="22"/>
        </w:rPr>
        <w:t xml:space="preserve"> – pomáhat žákům poznávat rozvíjet své schopnosti i reálné možnosti         a uplatňovat získané vědomosti a dovednosti při profesní orientaci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účinnému a bezpečnému používání nástrojů, materiálů a vybavení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učíme žáky chápat zdraví jako významný předpoklad pro výběr budoucí profese                 a uplatnění ve společnosti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učíme žáky dodržovat pravidla bezpečnosti, ochrany zdraví a hygienické zásady, posuzovat rizika spojená s pracovní činností a poskytnout první pomoc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efektivitě při organizování vlastní práce a k vytváření pracovních návyků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umožňujeme žákům prezentovat výsledky jejich práce ve škole i na veřejnosti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nabídkou volitelných předmětů přispíváme k budoucí profesní orientaci žáků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realizujeme odborné exkurze a návštěvy Úřadu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706A41" w:rsidRDefault="00706A41">
      <w:pPr>
        <w:pBdr>
          <w:top w:val="nil"/>
          <w:left w:val="nil"/>
          <w:bottom w:val="nil"/>
          <w:right w:val="nil"/>
          <w:between w:val="nil"/>
        </w:pBdr>
        <w:spacing w:line="240" w:lineRule="auto"/>
        <w:ind w:left="0" w:hanging="2"/>
        <w:rPr>
          <w:rFonts w:ascii="Arial" w:eastAsia="Arial" w:hAnsi="Arial" w:cs="Arial"/>
          <w:color w:val="000000"/>
          <w:sz w:val="22"/>
          <w:szCs w:val="22"/>
        </w:rPr>
      </w:pPr>
    </w:p>
    <w:p w:rsidR="00706A41" w:rsidRPr="00706A41" w:rsidRDefault="00706A41">
      <w:pPr>
        <w:pBdr>
          <w:top w:val="nil"/>
          <w:left w:val="nil"/>
          <w:bottom w:val="nil"/>
          <w:right w:val="nil"/>
          <w:between w:val="nil"/>
        </w:pBdr>
        <w:spacing w:line="240" w:lineRule="auto"/>
        <w:ind w:left="0" w:hanging="2"/>
        <w:rPr>
          <w:rFonts w:ascii="Arial" w:eastAsia="Arial" w:hAnsi="Arial" w:cs="Arial"/>
          <w:b/>
          <w:color w:val="000000"/>
          <w:sz w:val="22"/>
          <w:szCs w:val="22"/>
        </w:rPr>
      </w:pPr>
      <w:r w:rsidRPr="00706A41">
        <w:rPr>
          <w:rFonts w:ascii="Arial" w:eastAsia="Arial" w:hAnsi="Arial" w:cs="Arial"/>
          <w:b/>
          <w:color w:val="000000"/>
          <w:sz w:val="22"/>
          <w:szCs w:val="22"/>
        </w:rPr>
        <w:t>Kompetence digitální</w:t>
      </w:r>
    </w:p>
    <w:p w:rsidR="00706A41" w:rsidRPr="00751E51"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ovlád</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běžně používaná digitální zařízení, aplikace a služby; využívá je při učení i při zapojení doživota školy a do společnosti; samostatně rozhoduje, které technologie pro jakou činnost či řešenýproblém použít</w:t>
      </w: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získáv</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vyhledáv</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kriticky posuz</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sprav</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a sdíl</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data, informace a digitální obsah, k tomu volípostupy, způsoby a prostředky, které odpovídají konkrétní situaci a účelu</w:t>
      </w: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vytvář</w:t>
      </w:r>
      <w:r w:rsidRPr="001450AC">
        <w:rPr>
          <w:rFonts w:ascii="Arial" w:eastAsia="TimesNewRomanPSMT" w:hAnsi="Arial" w:cs="Arial"/>
          <w:position w:val="0"/>
          <w:sz w:val="22"/>
          <w:szCs w:val="22"/>
        </w:rPr>
        <w:t>et</w:t>
      </w:r>
      <w:r w:rsidR="00706A41" w:rsidRPr="001450AC">
        <w:rPr>
          <w:rFonts w:ascii="Arial" w:eastAsia="TimesNewRomanPSMT" w:hAnsi="Arial" w:cs="Arial"/>
          <w:position w:val="0"/>
          <w:sz w:val="22"/>
          <w:szCs w:val="22"/>
        </w:rPr>
        <w:t xml:space="preserve"> a uprav</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digitální obsah, kombin</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různé formáty, vyjadř</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se za pomoci digitálníchprostředků</w:t>
      </w:r>
    </w:p>
    <w:p w:rsidR="00751E5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využív</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digitální technologie, aby si usnadnil práci, zautomatizoval rutinní činnosti,</w:t>
      </w:r>
    </w:p>
    <w:p w:rsidR="00706A41" w:rsidRPr="001450AC"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TimesNewRomanPSMT" w:hAnsi="Arial" w:cs="Arial"/>
          <w:position w:val="0"/>
          <w:sz w:val="22"/>
          <w:szCs w:val="22"/>
        </w:rPr>
        <w:t>zefektivnil čizjednodušil své pracovní postupy a zkvalitnil výsledky své práce</w:t>
      </w: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cháp</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význam digitálních technologií pro lidskou společnost, seznam</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se s novými technologiemi,</w:t>
      </w:r>
    </w:p>
    <w:p w:rsidR="00706A41" w:rsidRPr="001450AC"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TimesNewRomanPSMT" w:hAnsi="Arial" w:cs="Arial"/>
          <w:position w:val="0"/>
          <w:sz w:val="22"/>
          <w:szCs w:val="22"/>
        </w:rPr>
        <w:t>kriticky hodnotí jejich přínosy a reflektuje rizika jejich využívání</w:t>
      </w:r>
    </w:p>
    <w:p w:rsidR="00CD73CE" w:rsidRPr="001450AC" w:rsidRDefault="001450AC" w:rsidP="001450AC">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předcház</w:t>
      </w:r>
      <w:r w:rsidRPr="001450AC">
        <w:rPr>
          <w:rFonts w:ascii="Arial" w:eastAsia="TimesNewRomanPSMT" w:hAnsi="Arial" w:cs="Arial"/>
          <w:position w:val="0"/>
          <w:sz w:val="22"/>
          <w:szCs w:val="22"/>
        </w:rPr>
        <w:t>et</w:t>
      </w:r>
      <w:r w:rsidR="00706A41" w:rsidRPr="001450AC">
        <w:rPr>
          <w:rFonts w:ascii="Arial" w:eastAsia="TimesNewRomanPSMT" w:hAnsi="Arial" w:cs="Arial"/>
          <w:position w:val="0"/>
          <w:sz w:val="22"/>
          <w:szCs w:val="22"/>
        </w:rPr>
        <w:t xml:space="preserve"> situacím ohrožujícím bezpečnost zařízení i dat, situacím s negativním dopadem na jehotělesné a duševní zdraví i zdraví ostatních; při spolupráci, komunikaci a sdílení informacív digitálním prostředí jedná eticky</w:t>
      </w:r>
    </w:p>
    <w:p w:rsidR="001450AC" w:rsidRPr="00751E51" w:rsidRDefault="001450AC" w:rsidP="001450AC">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3.3.Zabezpečení výuky žáků se specifickými vzdělávacími potřebami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rFonts w:ascii="Arial" w:eastAsia="Arial" w:hAnsi="Arial" w:cs="Arial"/>
          <w:color w:val="FF0000"/>
          <w:sz w:val="22"/>
          <w:szCs w:val="22"/>
        </w:rPr>
        <w:t xml:space="preserve"> Žákem se speciálními vzdělávacími potřebami je žák, který k naplnění svých vzdělávacích možností nebo k uplatnění a užívání svých práv na rovnoprávném základě s ostatními potřebuje poskytnutí podpůrných opatření.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Za žáky se speciálními vzdělávacími potřebami jsou považováni žáci se zdravotním postižením (tělesným, zrakovým, sluchovým, mentálním, autismem, vadami řeči, souběžným postižením více vadami a vývojovými poruchami učení nebo chování), žáci se zdravotním znevýhodněním (zdravotním oslabením, dlouhodobým onemocněním a lehčími zdravotními poruchami vedoucími k poruchám učení a chování) a žáci se sociálním znevýhodněním (z rodinného prostředí s nízkým sociálně kulturním postavením, ohrožení sociálně patologickými jevy, s nařízenou ústavní výchovou nebo uloženou ochrannou výchovou a žáci v postavení azylantů a účastníků řízení o udělení azylu).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Vzdělávání žáků se specifickými vzdělávacími potřebami</w:t>
      </w:r>
    </w:p>
    <w:p w:rsidR="00CD73CE" w:rsidRDefault="003E4BB6">
      <w:pPr>
        <w:pBdr>
          <w:top w:val="nil"/>
          <w:left w:val="nil"/>
          <w:bottom w:val="nil"/>
          <w:right w:val="nil"/>
          <w:between w:val="nil"/>
        </w:pBdr>
        <w:spacing w:before="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 těchto žáků je třeba uplatňovat při jejich vzdělávání kombinace speciálně pedagogických postupů a alternativních metod s modifikovanými metodami používanými ve vzdělávání běžné populace. Tyto metody nacházejí uplatnění zejména při rozvíjení rozumových schopností, orientačních dovedností, zlepšování sociální komunikace a dalších specifických dovedností žáků.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Při diagnostikování specifických vzdělávacích potřeb a posuzování možností těchto žáků se specifickými vzdělávacími potřebami a při jejich vzdělávání poskytují se souhlasem rodičů nebo zákonných zástupců žáka pomoc střediska výchovné péče, školská poradenská zařízení zařazená do rejstříku škol a školských zařízení (pedagogicko-psychologické poradny, speciálně pedagogická centra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aj.) a odborní pracovníci školního poradenského pracoviště (zejména speciální pedagog nebo psycholog).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Při vzdělávání žáků se zdravotním postižením a zdravotním znevýhodněním škola uplatňuje tyto podmínky:</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rFonts w:ascii="Arial" w:hAnsi="Arial" w:cs="Arial"/>
          <w:b/>
          <w:color w:val="000000"/>
          <w:sz w:val="22"/>
          <w:szCs w:val="22"/>
        </w:rPr>
      </w:pPr>
      <w:r w:rsidRPr="001450AC">
        <w:rPr>
          <w:rFonts w:ascii="Arial" w:hAnsi="Arial" w:cs="Arial"/>
          <w:b/>
          <w:color w:val="000000"/>
          <w:sz w:val="22"/>
          <w:szCs w:val="22"/>
        </w:rPr>
        <w:lastRenderedPageBreak/>
        <w:t xml:space="preserve">Podmínky vzdělávání žáků s přiznanými podpůrnými opatřeními </w:t>
      </w:r>
    </w:p>
    <w:p w:rsidR="001450AC" w:rsidRPr="001450AC" w:rsidRDefault="001450AC">
      <w:pPr>
        <w:pBdr>
          <w:top w:val="nil"/>
          <w:left w:val="nil"/>
          <w:bottom w:val="nil"/>
          <w:right w:val="nil"/>
          <w:between w:val="nil"/>
        </w:pBdr>
        <w:spacing w:line="240" w:lineRule="auto"/>
        <w:ind w:left="0" w:hanging="2"/>
        <w:rPr>
          <w:rFonts w:ascii="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Pro úspěšné vzdělávání těchto žáků je potřebné zabezpečit (případně umožnit):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uplatňování principu diferenciace a individualizace vzdělávacího procesu při organizaci činností a při stanovování obsahu, forem i metod výuky;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všechna stanovená podpůrná opatření při vzdělávání žáků;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při vzdělávání žáka, který nemůže vnímat řeč sluchem, jako součást podpůrných opatření vzdělávání v komunikačním systému, který odpovídá jeho potřebám a s jehož užíváním má zkušenost;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při vzdělávání žáka, který při komunikaci využívá prostředky alternativní nebo augmentativní komunikace, jako součást podpůrných opatření vzdělávání v komunikačním systému, který odpovídá jeho vzdělávacím potřebám;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v odůvodněných případech odlišnou délku vyučovacích hodin pro žáky se speciálními vzdělávacími potřebami nebo dělení a spojování vyučovacích hodin ; </w:t>
      </w:r>
    </w:p>
    <w:p w:rsidR="00CD73CE" w:rsidRDefault="003E4BB6">
      <w:pPr>
        <w:pBdr>
          <w:top w:val="nil"/>
          <w:left w:val="nil"/>
          <w:bottom w:val="nil"/>
          <w:right w:val="nil"/>
          <w:between w:val="nil"/>
        </w:pBdr>
        <w:spacing w:after="22" w:line="240" w:lineRule="auto"/>
        <w:ind w:left="0" w:hanging="2"/>
        <w:rPr>
          <w:rFonts w:ascii="Arial" w:eastAsia="Arial" w:hAnsi="Arial" w:cs="Arial"/>
          <w:color w:val="00B050"/>
          <w:sz w:val="22"/>
          <w:szCs w:val="22"/>
        </w:rPr>
      </w:pPr>
      <w:r>
        <w:rPr>
          <w:rFonts w:ascii="Arial" w:eastAsia="Arial" w:hAnsi="Arial" w:cs="Arial"/>
          <w:color w:val="00B050"/>
          <w:sz w:val="22"/>
          <w:szCs w:val="22"/>
        </w:rPr>
        <w:t>- pro žáky s jiným než mentálním postižením uvedené v § 16 odst. 9 školského zákona je možné ve školním vzdělávacím programu upravit očekávané výstupy nebo nahradit vzdělávací obsah</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-formativní hodnocení vzdělávání žáků se speciálními vzdělávacími potřebami;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spolupráci se zákonnými zástupci žáka, školskými poradenskými zařízeními a odbornými pracovníky školního poradenského pracoviště, v případě potřeby spolupráci s odborníky mimo oblast školství (zejména při tvorbě IVP);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spolupráci s ostatními školami.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-uplatňuje zdravotní hlediska a respektuje individualita a potřeby žáka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 využívání všech podpůrných opatření při vzdělávání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-uplatňuje princip diferenciace a individualizace vzdělávacího procesu při organizaci činností, při stanovování obsahu, forem a metod výuky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-zohledňuje druh, stupeň a míru postižení nebo znevýhodnění při hodnocení výsledku vzdělávání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-spolupracuje s rodiči nebo zákonnými zástupci žáka, školskými poradenskými zařízeními a odbornými pracovníky školního poradenského pracoviště, v případě potřeby spolupracovat s odborníky z jiných resortů (zejména při tvorbě individuálních vzdělávacích plánů)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-podporuje nadání a talent žáků vytvářením vhodné vzdělávací nabídky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B050"/>
          <w:sz w:val="22"/>
          <w:szCs w:val="22"/>
        </w:rPr>
      </w:pPr>
      <w:r>
        <w:rPr>
          <w:rFonts w:ascii="Arial" w:eastAsia="Arial" w:hAnsi="Arial" w:cs="Arial"/>
          <w:color w:val="000000"/>
          <w:sz w:val="22"/>
          <w:szCs w:val="22"/>
        </w:rPr>
        <w:t>-</w:t>
      </w:r>
      <w:r>
        <w:rPr>
          <w:rFonts w:ascii="Arial" w:eastAsia="Arial" w:hAnsi="Arial" w:cs="Arial"/>
          <w:color w:val="00B050"/>
          <w:sz w:val="22"/>
          <w:szCs w:val="22"/>
        </w:rPr>
        <w:t>minimální doporučená úroveň výstupů se využije v případě podpůrných opatření od třetího stupně pouze u žáků s lehkým mentálním postižením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B050"/>
          <w:sz w:val="22"/>
          <w:szCs w:val="22"/>
        </w:rPr>
      </w:pPr>
      <w:r>
        <w:rPr>
          <w:rFonts w:ascii="Arial" w:eastAsia="Arial" w:hAnsi="Arial" w:cs="Arial"/>
          <w:color w:val="00B050"/>
          <w:sz w:val="22"/>
          <w:szCs w:val="22"/>
        </w:rPr>
        <w:t>-k úpravám očekávaných výstupů se využívá podpůrné opatření IVP</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B050"/>
          <w:sz w:val="22"/>
          <w:szCs w:val="22"/>
        </w:rPr>
      </w:pPr>
      <w:r>
        <w:rPr>
          <w:rFonts w:ascii="Arial" w:eastAsia="Arial" w:hAnsi="Arial" w:cs="Arial"/>
          <w:color w:val="00B050"/>
          <w:sz w:val="22"/>
          <w:szCs w:val="22"/>
        </w:rPr>
        <w:t>-u žáků s přiznanými podpůrnými opatřeními lze v souvislosti s náhradou části nebo celého vzdělávacího obsahu vzdělávacích oborů změnit minimální časové dotace vzdělávacích oblastí (oborů)</w:t>
      </w:r>
    </w:p>
    <w:p w:rsidR="00335FD5" w:rsidRDefault="00335FD5">
      <w:pPr>
        <w:pBdr>
          <w:top w:val="nil"/>
          <w:left w:val="nil"/>
          <w:bottom w:val="nil"/>
          <w:right w:val="nil"/>
          <w:between w:val="nil"/>
        </w:pBdr>
        <w:spacing w:line="240" w:lineRule="auto"/>
        <w:ind w:left="0" w:hanging="2"/>
        <w:jc w:val="both"/>
        <w:rPr>
          <w:rFonts w:ascii="Arial" w:eastAsia="Arial" w:hAnsi="Arial" w:cs="Arial"/>
          <w:color w:val="00B050"/>
          <w:sz w:val="22"/>
          <w:szCs w:val="22"/>
        </w:rPr>
      </w:pPr>
    </w:p>
    <w:p w:rsidR="00335FD5" w:rsidRDefault="007E200B">
      <w:pPr>
        <w:pBdr>
          <w:top w:val="nil"/>
          <w:left w:val="nil"/>
          <w:bottom w:val="nil"/>
          <w:right w:val="nil"/>
          <w:between w:val="nil"/>
        </w:pBdr>
        <w:spacing w:line="240" w:lineRule="auto"/>
        <w:ind w:left="0" w:hanging="2"/>
        <w:jc w:val="both"/>
      </w:pPr>
      <w:r>
        <w:t xml:space="preserve">Žákem se speciálními vzdělávacími potřebami je žák, který k naplnění svých vzdělávacích možností nebo k uplatnění a užívání svých práv na rovnoprávném základě s ostatními potřebuje poskytnutí podpůrných opatření. Tito žáci mají právo na bezplatné poskytování podpůrných opatření z výčtu uvedeného v § 16 školského zákona. Podpůrná opatření realizuje škola a školské zařízení. </w:t>
      </w:r>
    </w:p>
    <w:p w:rsidR="00CD73CE" w:rsidRDefault="007E200B">
      <w:pPr>
        <w:pBdr>
          <w:top w:val="nil"/>
          <w:left w:val="nil"/>
          <w:bottom w:val="nil"/>
          <w:right w:val="nil"/>
          <w:between w:val="nil"/>
        </w:pBdr>
        <w:spacing w:line="240" w:lineRule="auto"/>
        <w:ind w:left="0" w:hanging="2"/>
        <w:jc w:val="both"/>
      </w:pPr>
      <w:r>
        <w:t>Podpůrná opatření se podle organizační, pedagogické a finanční n</w:t>
      </w:r>
      <w:r w:rsidR="00335FD5">
        <w:t>áročnosti člení do pěti stupňů.</w:t>
      </w:r>
      <w:r>
        <w:t xml:space="preserve"> Podpůrná opatření prvního stupně uplatňuje škola nebo školské zařízení i bez doporučení školského poradenského zařízení na základě plánu pedagogické podpory (PLPP). Podpůrná opatření druhého až pátého stupně lze u</w:t>
      </w:r>
      <w:r w:rsidR="00335FD5">
        <w:t>platnit pouze s doporučením ŠPZ</w:t>
      </w:r>
      <w:r>
        <w:t>. Začlenění podpůrných opatření do jednotlivých stupňů stanoví Příloha č. 1 vyhlášky č. 27/2016 Sb</w:t>
      </w:r>
      <w:r w:rsidR="00335FD5">
        <w:t>.</w:t>
      </w:r>
    </w:p>
    <w:p w:rsidR="00335FD5" w:rsidRDefault="00335FD5">
      <w:pPr>
        <w:pBdr>
          <w:top w:val="nil"/>
          <w:left w:val="nil"/>
          <w:bottom w:val="nil"/>
          <w:right w:val="nil"/>
          <w:between w:val="nil"/>
        </w:pBdr>
        <w:spacing w:line="240" w:lineRule="auto"/>
        <w:ind w:left="0" w:hanging="2"/>
        <w:jc w:val="both"/>
      </w:pPr>
    </w:p>
    <w:p w:rsidR="00335FD5" w:rsidRPr="00335FD5" w:rsidRDefault="00335FD5">
      <w:pPr>
        <w:pBdr>
          <w:top w:val="nil"/>
          <w:left w:val="nil"/>
          <w:bottom w:val="nil"/>
          <w:right w:val="nil"/>
          <w:between w:val="nil"/>
        </w:pBdr>
        <w:spacing w:line="240" w:lineRule="auto"/>
        <w:ind w:left="0" w:hanging="2"/>
        <w:jc w:val="both"/>
        <w:rPr>
          <w:b/>
        </w:rPr>
      </w:pPr>
      <w:r w:rsidRPr="00335FD5">
        <w:rPr>
          <w:b/>
        </w:rPr>
        <w:t>3.3</w:t>
      </w:r>
      <w:r w:rsidR="007E200B" w:rsidRPr="00335FD5">
        <w:rPr>
          <w:b/>
        </w:rPr>
        <w:t xml:space="preserve">.1 Pojetí vzdělávání žáků s přiznanými podpůrnými opatřeními </w:t>
      </w:r>
    </w:p>
    <w:p w:rsidR="00335FD5" w:rsidRDefault="007E200B">
      <w:pPr>
        <w:pBdr>
          <w:top w:val="nil"/>
          <w:left w:val="nil"/>
          <w:bottom w:val="nil"/>
          <w:right w:val="nil"/>
          <w:between w:val="nil"/>
        </w:pBdr>
        <w:spacing w:line="240" w:lineRule="auto"/>
        <w:ind w:left="0" w:hanging="2"/>
        <w:jc w:val="both"/>
      </w:pPr>
      <w:r>
        <w:t xml:space="preserve">Při plánování a realizaci vzdělávání žáků s přiznanými podpůrnými opatřeními je třeba mít na zřeteli fakt, že se žáci ve svých individuálních vzdělávacích potřebách a možnostech liší. Účelem podpory vzdělávání těchto žáků je plné zapojení a maximální využití vzdělávacího potenciálu každého žáka s ohledem na jeho individuální možnosti a schopnosti. Pedagog tomu </w:t>
      </w:r>
      <w:r>
        <w:lastRenderedPageBreak/>
        <w:t xml:space="preserve">přizpůsobuje své vzdělávací strategie na základě stanovených podpůrných opatření. Pravidla pro použití podpůrných opatření školou a školským zařízením stanovuje vyhláška č. 27/2016 Sb. </w:t>
      </w:r>
    </w:p>
    <w:p w:rsidR="00335FD5" w:rsidRDefault="007E200B">
      <w:pPr>
        <w:pBdr>
          <w:top w:val="nil"/>
          <w:left w:val="nil"/>
          <w:bottom w:val="nil"/>
          <w:right w:val="nil"/>
          <w:between w:val="nil"/>
        </w:pBdr>
        <w:spacing w:line="240" w:lineRule="auto"/>
        <w:ind w:left="0" w:hanging="2"/>
        <w:jc w:val="both"/>
      </w:pPr>
      <w:r>
        <w:t xml:space="preserve">Závazný rámec pro obsahové a organizační zabezpečení základního vzdělávání všech žáků vymezuje RVP ZV, který je východiskem pro tvorbu ŠVP. Podle ŠVP se uskutečňuje vzdělávání všech žáků dané školy. Pro žáky s přiznanými podpůrnými opatřeními prvního stupně je ŠVP podkladem pro zpracování </w:t>
      </w:r>
      <w:r w:rsidRPr="00335FD5">
        <w:rPr>
          <w:b/>
        </w:rPr>
        <w:t>PLPP</w:t>
      </w:r>
      <w:r>
        <w:t xml:space="preserve"> a pro žáky s přiznanými podpůrnými opatřeními od druhého stupně podkladem pro tvorbu </w:t>
      </w:r>
      <w:r w:rsidRPr="00335FD5">
        <w:rPr>
          <w:b/>
        </w:rPr>
        <w:t>IVP</w:t>
      </w:r>
      <w:r>
        <w:t>. PLPP a IVP zpracovává škola.</w:t>
      </w:r>
    </w:p>
    <w:p w:rsidR="00335FD5" w:rsidRDefault="007E200B">
      <w:pPr>
        <w:pBdr>
          <w:top w:val="nil"/>
          <w:left w:val="nil"/>
          <w:bottom w:val="nil"/>
          <w:right w:val="nil"/>
          <w:between w:val="nil"/>
        </w:pBdr>
        <w:spacing w:line="240" w:lineRule="auto"/>
        <w:ind w:left="0" w:hanging="2"/>
        <w:jc w:val="both"/>
      </w:pPr>
      <w:r>
        <w:t xml:space="preserve"> Na úrovni IVP je možné na doporučení ŠPZ (v případech stanovených Přílohou č. 1 vyhlášky č. 27/2016 Sb.) v rámci podpůrných opatření </w:t>
      </w:r>
      <w:r w:rsidRPr="00335FD5">
        <w:rPr>
          <w:b/>
        </w:rPr>
        <w:t>upravit očekávané výstupy stanovené ŠVP</w:t>
      </w:r>
      <w:r>
        <w:t xml:space="preserve"> , pří</w:t>
      </w:r>
      <w:r w:rsidR="00335FD5">
        <w:t>padně upravit vzdělávací obsah</w:t>
      </w:r>
      <w:r>
        <w:t xml:space="preserve"> tak, aby byl zajištěn soulad mezi vzdělávacími požadavky a skutečnými možnostmi žáků a aby vzdělávání směřovalo k dosažení jejich osobního maxima. </w:t>
      </w:r>
    </w:p>
    <w:p w:rsidR="00335FD5" w:rsidRDefault="007E200B">
      <w:pPr>
        <w:pBdr>
          <w:top w:val="nil"/>
          <w:left w:val="nil"/>
          <w:bottom w:val="nil"/>
          <w:right w:val="nil"/>
          <w:between w:val="nil"/>
        </w:pBdr>
        <w:spacing w:line="240" w:lineRule="auto"/>
        <w:ind w:left="0" w:hanging="2"/>
        <w:jc w:val="both"/>
      </w:pPr>
      <w:r w:rsidRPr="00335FD5">
        <w:rPr>
          <w:b/>
        </w:rPr>
        <w:t>K úpravám očekávaných výstupů</w:t>
      </w:r>
      <w:r>
        <w:t xml:space="preserve"> stanovených v ŠVP se využívá podpůrné opatření IVP. To umožňuje u žáků s přiznanými podpůrnými opatřeními, za podmínek stanovených školským zákonem a vyhláškou č. 27/2016 Sb., upravovat očekávané výstupy vzdělávání, případně je možné přizpůsobit i výběr učiva.</w:t>
      </w:r>
    </w:p>
    <w:p w:rsidR="00335FD5" w:rsidRDefault="007E200B">
      <w:pPr>
        <w:pBdr>
          <w:top w:val="nil"/>
          <w:left w:val="nil"/>
          <w:bottom w:val="nil"/>
          <w:right w:val="nil"/>
          <w:between w:val="nil"/>
        </w:pBdr>
        <w:spacing w:line="240" w:lineRule="auto"/>
        <w:ind w:left="0" w:hanging="2"/>
        <w:jc w:val="both"/>
      </w:pPr>
      <w:r>
        <w:t xml:space="preserve"> Úpravy obsahu a realizace vzdělávání žáků s přiznanými podpůrnými opatřeními od třetího stupně podpůrných opatření jsou předmětem </w:t>
      </w:r>
      <w:r w:rsidRPr="00335FD5">
        <w:rPr>
          <w:b/>
        </w:rPr>
        <w:t>metodické podpory</w:t>
      </w:r>
      <w:r>
        <w:t xml:space="preserve">. Pedagogickým pracovníkům bude zajištěna metodická podpora formou dalšího vzdělávání pedagogických pracovníků. </w:t>
      </w:r>
    </w:p>
    <w:p w:rsidR="007E200B" w:rsidRDefault="007E200B">
      <w:pPr>
        <w:pBdr>
          <w:top w:val="nil"/>
          <w:left w:val="nil"/>
          <w:bottom w:val="nil"/>
          <w:right w:val="nil"/>
          <w:between w:val="nil"/>
        </w:pBdr>
        <w:spacing w:line="240" w:lineRule="auto"/>
        <w:ind w:left="0" w:hanging="2"/>
        <w:jc w:val="both"/>
      </w:pPr>
      <w:r>
        <w:t xml:space="preserve">Náhrada </w:t>
      </w:r>
      <w:r w:rsidRPr="00335FD5">
        <w:rPr>
          <w:b/>
        </w:rPr>
        <w:t>části vzdělávacích obsahů některých vzdělávacích oborů jinými vzdělávacími obsahy nebo náhrada celého vzdělávacího obsahu některého vzdělávacího oboru jiným</w:t>
      </w:r>
      <w:r>
        <w:t>, který lépe vyhovuje vzdělávacím možnostem žáků, se využívá podpůrné opatření úprava obsahů a výstupů ze vzdělávání, prostřednictvím podpůrného opatření IVP u žáků s přiznanými podpůrnými opatřeními, za podmínek stanovených školským zákonem a vyhláškou č. 27/2016 Sb. V IVP žáků s přiznanými podpůrnými opatřeními lze v souvislosti s touto náhradou části nebo celého vzdělávacího obsahu vzdělávacích oborů, změnit minimální časové dotace vzdělávacích oblastí (oborů) stanovené v kapitole 7 RVP ZV.</w:t>
      </w:r>
    </w:p>
    <w:p w:rsidR="007E200B" w:rsidRDefault="007E200B">
      <w:pPr>
        <w:pBdr>
          <w:top w:val="nil"/>
          <w:left w:val="nil"/>
          <w:bottom w:val="nil"/>
          <w:right w:val="nil"/>
          <w:between w:val="nil"/>
        </w:pBdr>
        <w:spacing w:line="240" w:lineRule="auto"/>
        <w:ind w:left="0" w:hanging="2"/>
        <w:jc w:val="both"/>
      </w:pPr>
    </w:p>
    <w:p w:rsidR="00335FD5" w:rsidRDefault="007E200B">
      <w:pPr>
        <w:pBdr>
          <w:top w:val="nil"/>
          <w:left w:val="nil"/>
          <w:bottom w:val="nil"/>
          <w:right w:val="nil"/>
          <w:between w:val="nil"/>
        </w:pBdr>
        <w:spacing w:line="240" w:lineRule="auto"/>
        <w:ind w:left="0" w:hanging="2"/>
        <w:jc w:val="both"/>
      </w:pPr>
      <w:r>
        <w:t>Pro žáky s přiznanými podpůrnými opatřeními spočívajícími v úpravě vzdělávacích obsahů může být v souladu s principy individualizace a diferenciace vzdělávání zařazována do IVP na doporu</w:t>
      </w:r>
      <w:r w:rsidR="00335FD5">
        <w:t xml:space="preserve">čení ŠPZ </w:t>
      </w:r>
      <w:r w:rsidR="00335FD5" w:rsidRPr="00335FD5">
        <w:rPr>
          <w:b/>
        </w:rPr>
        <w:t>speciálně pedagogická</w:t>
      </w:r>
      <w:r w:rsidRPr="00335FD5">
        <w:rPr>
          <w:b/>
        </w:rPr>
        <w:t>a pedagogická intervence</w:t>
      </w:r>
      <w:r>
        <w:t>. Počet vyučovacích hodin předmětů speciálně pedagogické péče je v závislosti na stupni podpory stanoven v Příloze č. 1 vyhlášky č. 27/2016 Sb. Časová dotace na předměty speciálně pedagogické péče je poskytována z disponibilní časové dotace.</w:t>
      </w:r>
    </w:p>
    <w:p w:rsidR="00335FD5" w:rsidRDefault="007E200B">
      <w:pPr>
        <w:pBdr>
          <w:top w:val="nil"/>
          <w:left w:val="nil"/>
          <w:bottom w:val="nil"/>
          <w:right w:val="nil"/>
          <w:between w:val="nil"/>
        </w:pBdr>
        <w:spacing w:line="240" w:lineRule="auto"/>
        <w:ind w:left="0" w:hanging="2"/>
        <w:jc w:val="both"/>
      </w:pPr>
      <w:r>
        <w:t xml:space="preserve"> Při vzdělávání žáků s lehkým mentálním postižením je třeba zohledňovat jejich specifika: problémy v učení – čtení, psaní, počítání; nepřesné vnímání času; obtížné rozlišování podstatného a podružného; neschopnost pracovat s abstrakcí; snížená možnost učit se na základě zkušenosti, pracovat se změnou; problémy s technikou učení; problémy s porozuměním významu slov; krátkodobá paměť neumožňující dobré fungování pracovní paměti, malá představivost; nedostatečná jazyková způsobilost, nižší schopnost číst a pamatovat si čtené, řešit problémy a vnímat souvislosti. </w:t>
      </w:r>
    </w:p>
    <w:p w:rsidR="00335FD5" w:rsidRDefault="007E200B">
      <w:pPr>
        <w:pBdr>
          <w:top w:val="nil"/>
          <w:left w:val="nil"/>
          <w:bottom w:val="nil"/>
          <w:right w:val="nil"/>
          <w:between w:val="nil"/>
        </w:pBdr>
        <w:spacing w:line="240" w:lineRule="auto"/>
        <w:ind w:left="0" w:hanging="2"/>
        <w:jc w:val="both"/>
      </w:pPr>
      <w:r>
        <w:t xml:space="preserve">Mezi podpůrná opatření, která se kromě běžných pedagogických opatření ve vzdělávání žáků s lehkým mentálním postižením osvědčují, patří například posilování kognitivních schopností s využitím dynamických a tréninkových postupů, intervence s využitím specifických, speciálně pedagogických metodik a rozvojových materiálů; pravidelné a systematické doučování ve škole, podpora přípravy na školu v rodině, podpora osvojování jazykových dovedností, podpora poskytovaná v </w:t>
      </w:r>
      <w:r w:rsidR="00335FD5">
        <w:t>součinnosti asistenta pedagoga</w:t>
      </w:r>
      <w:r>
        <w:t xml:space="preserve"> .</w:t>
      </w:r>
    </w:p>
    <w:p w:rsidR="00335FD5" w:rsidRDefault="00335FD5">
      <w:pPr>
        <w:pBdr>
          <w:top w:val="nil"/>
          <w:left w:val="nil"/>
          <w:bottom w:val="nil"/>
          <w:right w:val="nil"/>
          <w:between w:val="nil"/>
        </w:pBdr>
        <w:spacing w:line="240" w:lineRule="auto"/>
        <w:ind w:left="0" w:hanging="2"/>
        <w:jc w:val="both"/>
      </w:pPr>
    </w:p>
    <w:p w:rsidR="00335FD5" w:rsidRPr="00335FD5" w:rsidRDefault="00335FD5">
      <w:pPr>
        <w:pBdr>
          <w:top w:val="nil"/>
          <w:left w:val="nil"/>
          <w:bottom w:val="nil"/>
          <w:right w:val="nil"/>
          <w:between w:val="nil"/>
        </w:pBdr>
        <w:spacing w:line="240" w:lineRule="auto"/>
        <w:ind w:left="0" w:hanging="2"/>
        <w:jc w:val="both"/>
        <w:rPr>
          <w:b/>
        </w:rPr>
      </w:pPr>
      <w:r w:rsidRPr="00335FD5">
        <w:rPr>
          <w:b/>
        </w:rPr>
        <w:t xml:space="preserve"> 3.3</w:t>
      </w:r>
      <w:r w:rsidR="007E200B" w:rsidRPr="00335FD5">
        <w:rPr>
          <w:b/>
        </w:rPr>
        <w:t xml:space="preserve">.2 Systém péče o žáky s přiznanými podpůrnými opatřeními ve škole </w:t>
      </w:r>
    </w:p>
    <w:p w:rsidR="00335FD5" w:rsidRDefault="007E200B">
      <w:pPr>
        <w:pBdr>
          <w:top w:val="nil"/>
          <w:left w:val="nil"/>
          <w:bottom w:val="nil"/>
          <w:right w:val="nil"/>
          <w:between w:val="nil"/>
        </w:pBdr>
        <w:spacing w:line="240" w:lineRule="auto"/>
        <w:ind w:left="0" w:hanging="2"/>
        <w:jc w:val="both"/>
      </w:pPr>
      <w:r>
        <w:t xml:space="preserve">V ŠVP škola stanoví: </w:t>
      </w:r>
    </w:p>
    <w:p w:rsidR="00335FD5" w:rsidRDefault="00335FD5">
      <w:pPr>
        <w:pBdr>
          <w:top w:val="nil"/>
          <w:left w:val="nil"/>
          <w:bottom w:val="nil"/>
          <w:right w:val="nil"/>
          <w:between w:val="nil"/>
        </w:pBdr>
        <w:spacing w:line="240" w:lineRule="auto"/>
        <w:ind w:left="0" w:hanging="2"/>
        <w:jc w:val="both"/>
      </w:pPr>
      <w:r>
        <w:lastRenderedPageBreak/>
        <w:t>-</w:t>
      </w:r>
      <w:r w:rsidR="007E200B">
        <w:t xml:space="preserve"> pravidla a průběh tvorby, realizace a vyhodnocování PLPP;</w:t>
      </w:r>
    </w:p>
    <w:p w:rsidR="00335FD5" w:rsidRDefault="00335FD5">
      <w:pPr>
        <w:pBdr>
          <w:top w:val="nil"/>
          <w:left w:val="nil"/>
          <w:bottom w:val="nil"/>
          <w:right w:val="nil"/>
          <w:between w:val="nil"/>
        </w:pBdr>
        <w:spacing w:line="240" w:lineRule="auto"/>
        <w:ind w:left="0" w:hanging="2"/>
        <w:jc w:val="both"/>
      </w:pPr>
      <w:r>
        <w:t xml:space="preserve">- </w:t>
      </w:r>
      <w:r w:rsidR="007E200B">
        <w:t>pravidla a průběh tvorby, realizace a vyhodnocování IVP.</w:t>
      </w:r>
    </w:p>
    <w:p w:rsidR="00335FD5" w:rsidRDefault="00335FD5">
      <w:pPr>
        <w:pBdr>
          <w:top w:val="nil"/>
          <w:left w:val="nil"/>
          <w:bottom w:val="nil"/>
          <w:right w:val="nil"/>
          <w:between w:val="nil"/>
        </w:pBdr>
        <w:spacing w:line="240" w:lineRule="auto"/>
        <w:ind w:left="0" w:hanging="2"/>
        <w:jc w:val="both"/>
      </w:pPr>
    </w:p>
    <w:p w:rsidR="00335FD5" w:rsidRDefault="007E200B">
      <w:pPr>
        <w:pBdr>
          <w:top w:val="nil"/>
          <w:left w:val="nil"/>
          <w:bottom w:val="nil"/>
          <w:right w:val="nil"/>
          <w:between w:val="nil"/>
        </w:pBdr>
        <w:spacing w:line="240" w:lineRule="auto"/>
        <w:ind w:left="0" w:hanging="2"/>
        <w:jc w:val="both"/>
      </w:pPr>
      <w:r>
        <w:t xml:space="preserve">V ŠVP může škola případně stanovit:  </w:t>
      </w:r>
    </w:p>
    <w:p w:rsidR="00965D27" w:rsidRDefault="00335FD5">
      <w:pPr>
        <w:pBdr>
          <w:top w:val="nil"/>
          <w:left w:val="nil"/>
          <w:bottom w:val="nil"/>
          <w:right w:val="nil"/>
          <w:between w:val="nil"/>
        </w:pBdr>
        <w:spacing w:line="240" w:lineRule="auto"/>
        <w:ind w:left="0" w:hanging="2"/>
        <w:jc w:val="both"/>
      </w:pPr>
      <w:r>
        <w:t xml:space="preserve">- </w:t>
      </w:r>
      <w:r w:rsidR="007E200B">
        <w:t xml:space="preserve">pravidla pro zapojení dalších subjektů do systému vzdělávání žáků se speciálními vzdělávacímipotřebami (zájmové organizace, vzdělávací instituce, sponzoři atd.);  </w:t>
      </w:r>
    </w:p>
    <w:p w:rsidR="00965D27" w:rsidRDefault="00965D27">
      <w:pPr>
        <w:pBdr>
          <w:top w:val="nil"/>
          <w:left w:val="nil"/>
          <w:bottom w:val="nil"/>
          <w:right w:val="nil"/>
          <w:between w:val="nil"/>
        </w:pBdr>
        <w:spacing w:line="240" w:lineRule="auto"/>
        <w:ind w:left="0" w:hanging="2"/>
        <w:jc w:val="both"/>
      </w:pPr>
      <w:r>
        <w:t xml:space="preserve">- </w:t>
      </w:r>
      <w:r w:rsidR="007E200B">
        <w:t>zodpovědné osoby a jejich role v systému péče o žáky se speciálními vzdělávacími potřebami;</w:t>
      </w:r>
    </w:p>
    <w:p w:rsidR="00965D27" w:rsidRDefault="00965D27">
      <w:pPr>
        <w:pBdr>
          <w:top w:val="nil"/>
          <w:left w:val="nil"/>
          <w:bottom w:val="nil"/>
          <w:right w:val="nil"/>
          <w:between w:val="nil"/>
        </w:pBdr>
        <w:spacing w:line="240" w:lineRule="auto"/>
        <w:ind w:left="0" w:hanging="2"/>
        <w:jc w:val="both"/>
      </w:pPr>
      <w:r>
        <w:t xml:space="preserve">- </w:t>
      </w:r>
      <w:r w:rsidR="007E200B">
        <w:t xml:space="preserve">specifikace provádění podpůrných opatření a úprav vzdělávacího procesu žáků se speciálnímivzdělávacími potřebami, jakými jsou například: dělení a spojování hodin, prodloužení základního vzdělávání na 10 let, odlišná délka vyučovacích hodin;  </w:t>
      </w:r>
    </w:p>
    <w:p w:rsidR="00965D27" w:rsidRDefault="00965D27">
      <w:pPr>
        <w:pBdr>
          <w:top w:val="nil"/>
          <w:left w:val="nil"/>
          <w:bottom w:val="nil"/>
          <w:right w:val="nil"/>
          <w:between w:val="nil"/>
        </w:pBdr>
        <w:spacing w:line="240" w:lineRule="auto"/>
        <w:ind w:left="0" w:hanging="2"/>
        <w:jc w:val="both"/>
      </w:pPr>
      <w:r>
        <w:t xml:space="preserve">- </w:t>
      </w:r>
      <w:r w:rsidR="007E200B">
        <w:t>učební osnovy předmětů speciálně pedagogické péče.</w:t>
      </w:r>
    </w:p>
    <w:p w:rsidR="00965D27" w:rsidRDefault="00965D27">
      <w:pPr>
        <w:pBdr>
          <w:top w:val="nil"/>
          <w:left w:val="nil"/>
          <w:bottom w:val="nil"/>
          <w:right w:val="nil"/>
          <w:between w:val="nil"/>
        </w:pBdr>
        <w:spacing w:line="240" w:lineRule="auto"/>
        <w:ind w:left="0" w:hanging="2"/>
        <w:jc w:val="both"/>
      </w:pPr>
    </w:p>
    <w:p w:rsidR="00965D27" w:rsidRDefault="007E200B">
      <w:pPr>
        <w:pBdr>
          <w:top w:val="nil"/>
          <w:left w:val="nil"/>
          <w:bottom w:val="nil"/>
          <w:right w:val="nil"/>
          <w:between w:val="nil"/>
        </w:pBdr>
        <w:spacing w:line="240" w:lineRule="auto"/>
        <w:ind w:left="0" w:hanging="2"/>
        <w:jc w:val="both"/>
      </w:pPr>
      <w:r>
        <w:t>Příklady konkrétních zaměření předmětů speciálně pedagogické péče jsou uvedeny v Příloze č. 1 vyhlášky č. 27/2016 Sb. Osnovy předmětů speciálně pedagogické péče jsou v ŠVP vytvářeny podle specifik obtíží žáků, škola dodržuje nejvyšší počet povinných vyučovacích hodin, případně využívá jejich dělení. V případě škol a tříd zřízených podle § 16 odst. 9 školského zákona jsou v ŠVP vždy uváděny předměty speciálně pedagogické péče, ostatní školy tak činí v případě poskytování tohoto podpůrného opatření konkrétnímu žákovi. Škola zřízená podle § 16 odst. 9 vypracuje samostatný ŠVP podle RVP ZV. V případě třídy zřízené podle § 16 odst. 9 může škola vypracovat ŠVP například formou přílohy ke stávajícímu ŠVP (příloha bude mít strukturu ŠVP, ale nebudou v ní uvedeny ty části, které by kopírovaly stávající ŠVP). Pro žáky s jiným než mentálním postižením uvedené v § 16 odst. 9 školského zákona je možné ve školním vzdělávacím programu upravit očekávané výstupy nebo nahradit vzdělávací obsah, jehož realizaci objektivně neumožňuje jejich znevýhodnění, jiným vzdělávacím obsahem, pokud to vyžadují speciální vzdělávací potřeby žáků, a to pouze tehdy, pokud to vyplývá z doporučení školského poradenského zařízení.</w:t>
      </w:r>
    </w:p>
    <w:p w:rsidR="00965D27" w:rsidRDefault="00965D27">
      <w:pPr>
        <w:pBdr>
          <w:top w:val="nil"/>
          <w:left w:val="nil"/>
          <w:bottom w:val="nil"/>
          <w:right w:val="nil"/>
          <w:between w:val="nil"/>
        </w:pBdr>
        <w:spacing w:line="240" w:lineRule="auto"/>
        <w:ind w:left="0" w:hanging="2"/>
        <w:jc w:val="both"/>
      </w:pPr>
    </w:p>
    <w:p w:rsidR="00965D27" w:rsidRDefault="00965D27">
      <w:pPr>
        <w:pBdr>
          <w:top w:val="nil"/>
          <w:left w:val="nil"/>
          <w:bottom w:val="nil"/>
          <w:right w:val="nil"/>
          <w:between w:val="nil"/>
        </w:pBdr>
        <w:spacing w:line="240" w:lineRule="auto"/>
        <w:ind w:left="0" w:hanging="2"/>
        <w:jc w:val="both"/>
      </w:pPr>
      <w:r w:rsidRPr="00965D27">
        <w:rPr>
          <w:b/>
        </w:rPr>
        <w:t>3.3</w:t>
      </w:r>
      <w:r w:rsidR="007E200B" w:rsidRPr="00965D27">
        <w:rPr>
          <w:b/>
        </w:rPr>
        <w:t xml:space="preserve">.3 Podmínky vzdělávání žáků s přiznanými podpůrnými opatřeními </w:t>
      </w:r>
    </w:p>
    <w:p w:rsidR="00965D27" w:rsidRDefault="007E200B">
      <w:pPr>
        <w:pBdr>
          <w:top w:val="nil"/>
          <w:left w:val="nil"/>
          <w:bottom w:val="nil"/>
          <w:right w:val="nil"/>
          <w:between w:val="nil"/>
        </w:pBdr>
        <w:spacing w:line="240" w:lineRule="auto"/>
        <w:ind w:left="0" w:hanging="2"/>
        <w:jc w:val="both"/>
      </w:pPr>
      <w:r>
        <w:t xml:space="preserve">Pro úspěšné vzdělávání těchto žáků je potřebné zabezpečit (případně umožnit): </w:t>
      </w:r>
    </w:p>
    <w:p w:rsidR="00965D27" w:rsidRDefault="00965D27">
      <w:pPr>
        <w:pBdr>
          <w:top w:val="nil"/>
          <w:left w:val="nil"/>
          <w:bottom w:val="nil"/>
          <w:right w:val="nil"/>
          <w:between w:val="nil"/>
        </w:pBdr>
        <w:spacing w:line="240" w:lineRule="auto"/>
        <w:ind w:left="0" w:hanging="2"/>
        <w:jc w:val="both"/>
      </w:pPr>
      <w:r>
        <w:t>-</w:t>
      </w:r>
      <w:r w:rsidR="007E200B">
        <w:t xml:space="preserve"> uplatňování principu diferenciace a individualizace vzdělávacího procesu při organizaci činnostía při stanovování obsahu, forem i metod výuky; </w:t>
      </w:r>
    </w:p>
    <w:p w:rsidR="00965D27" w:rsidRDefault="00965D27">
      <w:pPr>
        <w:pBdr>
          <w:top w:val="nil"/>
          <w:left w:val="nil"/>
          <w:bottom w:val="nil"/>
          <w:right w:val="nil"/>
          <w:between w:val="nil"/>
        </w:pBdr>
        <w:spacing w:line="240" w:lineRule="auto"/>
        <w:ind w:left="0" w:hanging="2"/>
        <w:jc w:val="both"/>
      </w:pPr>
      <w:r>
        <w:t>-</w:t>
      </w:r>
      <w:r w:rsidR="007E200B">
        <w:t xml:space="preserve"> všech</w:t>
      </w:r>
      <w:r>
        <w:t>na stanovená podpůrná opatření</w:t>
      </w:r>
      <w:r w:rsidR="007E200B">
        <w:t xml:space="preserve"> při vzdělávání žáků;</w:t>
      </w:r>
    </w:p>
    <w:p w:rsidR="00965D27" w:rsidRDefault="00965D27">
      <w:pPr>
        <w:pBdr>
          <w:top w:val="nil"/>
          <w:left w:val="nil"/>
          <w:bottom w:val="nil"/>
          <w:right w:val="nil"/>
          <w:between w:val="nil"/>
        </w:pBdr>
        <w:spacing w:line="240" w:lineRule="auto"/>
        <w:ind w:left="0" w:hanging="2"/>
        <w:jc w:val="both"/>
      </w:pPr>
      <w:r>
        <w:t>-</w:t>
      </w:r>
      <w:r w:rsidR="007E200B">
        <w:t xml:space="preserve"> při vzdělávání žáka, který nemůže vnímat řeč sluchem, jako součás</w:t>
      </w:r>
      <w:r>
        <w:t>t podpůrných opatření vzdělávání</w:t>
      </w:r>
      <w:r w:rsidR="007E200B">
        <w:t xml:space="preserve"> v komunikačním systému, který odpovídá jeho potřebám a</w:t>
      </w:r>
      <w:r>
        <w:t xml:space="preserve"> s jehož užíváním má zkušenost</w:t>
      </w:r>
      <w:r w:rsidR="007E200B">
        <w:t xml:space="preserve">; </w:t>
      </w:r>
    </w:p>
    <w:p w:rsidR="00965D27" w:rsidRDefault="00965D27">
      <w:pPr>
        <w:pBdr>
          <w:top w:val="nil"/>
          <w:left w:val="nil"/>
          <w:bottom w:val="nil"/>
          <w:right w:val="nil"/>
          <w:between w:val="nil"/>
        </w:pBdr>
        <w:spacing w:line="240" w:lineRule="auto"/>
        <w:ind w:left="0" w:hanging="2"/>
        <w:jc w:val="both"/>
      </w:pPr>
      <w:r>
        <w:t xml:space="preserve">- </w:t>
      </w:r>
      <w:r w:rsidR="007E200B">
        <w:t>při vzdělávání žáka, který při komunikaci využívá prostředky alternativní nebo augmentativní komunikace, jako součást podpůrných opatření vzdělávání v komunikačním systému, který odpo</w:t>
      </w:r>
      <w:r>
        <w:t>vídá jeho vzdělávacím potřebám</w:t>
      </w:r>
      <w:r w:rsidR="007E200B">
        <w:t xml:space="preserve">; </w:t>
      </w:r>
    </w:p>
    <w:p w:rsidR="00965D27" w:rsidRDefault="00965D27">
      <w:pPr>
        <w:pBdr>
          <w:top w:val="nil"/>
          <w:left w:val="nil"/>
          <w:bottom w:val="nil"/>
          <w:right w:val="nil"/>
          <w:between w:val="nil"/>
        </w:pBdr>
        <w:spacing w:line="240" w:lineRule="auto"/>
        <w:ind w:left="0" w:hanging="2"/>
        <w:jc w:val="both"/>
      </w:pPr>
      <w:r>
        <w:t>-</w:t>
      </w:r>
      <w:r w:rsidR="007E200B">
        <w:t xml:space="preserve"> v odůvodněných případech odlišnou délku vyučovacích hodin pro žáky se speciálními vzdělávacímipotřebami nebo dělení a spojování vyučovacích hodi</w:t>
      </w:r>
      <w:r>
        <w:t xml:space="preserve">n </w:t>
      </w:r>
      <w:r w:rsidR="007E200B">
        <w:t xml:space="preserve">; </w:t>
      </w:r>
    </w:p>
    <w:p w:rsidR="00965D27" w:rsidRDefault="00965D27">
      <w:pPr>
        <w:pBdr>
          <w:top w:val="nil"/>
          <w:left w:val="nil"/>
          <w:bottom w:val="nil"/>
          <w:right w:val="nil"/>
          <w:between w:val="nil"/>
        </w:pBdr>
        <w:spacing w:line="240" w:lineRule="auto"/>
        <w:ind w:left="0" w:hanging="2"/>
        <w:jc w:val="both"/>
      </w:pPr>
      <w:r>
        <w:t>-</w:t>
      </w:r>
      <w:r w:rsidR="007E200B">
        <w:t xml:space="preserve"> pro žáky uvedené v § 16 odst. 9 školského zákona případné prodloužení základního vzdělávání</w:t>
      </w:r>
      <w:r>
        <w:t xml:space="preserve"> na deset ročníků</w:t>
      </w:r>
      <w:r w:rsidR="007E200B">
        <w:t xml:space="preserve">;  </w:t>
      </w:r>
    </w:p>
    <w:p w:rsidR="00965D27" w:rsidRDefault="00965D27">
      <w:pPr>
        <w:pBdr>
          <w:top w:val="nil"/>
          <w:left w:val="nil"/>
          <w:bottom w:val="nil"/>
          <w:right w:val="nil"/>
          <w:between w:val="nil"/>
        </w:pBdr>
        <w:spacing w:line="240" w:lineRule="auto"/>
        <w:ind w:left="0" w:hanging="2"/>
        <w:jc w:val="both"/>
      </w:pPr>
      <w:r>
        <w:t xml:space="preserve">- </w:t>
      </w:r>
      <w:r w:rsidR="007E200B">
        <w:t>formativní hodnocení vzdělávání žáků se speciálními vzdělávacími potřebami;</w:t>
      </w:r>
    </w:p>
    <w:p w:rsidR="00965D27" w:rsidRDefault="00965D27">
      <w:pPr>
        <w:pBdr>
          <w:top w:val="nil"/>
          <w:left w:val="nil"/>
          <w:bottom w:val="nil"/>
          <w:right w:val="nil"/>
          <w:between w:val="nil"/>
        </w:pBdr>
        <w:spacing w:line="240" w:lineRule="auto"/>
        <w:ind w:left="0" w:hanging="2"/>
        <w:jc w:val="both"/>
      </w:pPr>
      <w:r>
        <w:t>-</w:t>
      </w:r>
      <w:r w:rsidR="007E200B">
        <w:t xml:space="preserve">  spolupráci se zákonnými zástupci žáka, školskými poradenskými zařízeními a odbornými</w:t>
      </w:r>
      <w:r w:rsidR="007E200B">
        <w:sym w:font="Symbol" w:char="F09F"/>
      </w:r>
      <w:r w:rsidR="007E200B">
        <w:t xml:space="preserve"> pracovníky školního poradenského pracoviště, v případě potřeby spolupráci s odborníky mimo oblast školství (zejména při tvorbě IVP);  </w:t>
      </w:r>
    </w:p>
    <w:p w:rsidR="007E200B" w:rsidRDefault="00965D27">
      <w:pPr>
        <w:pBdr>
          <w:top w:val="nil"/>
          <w:left w:val="nil"/>
          <w:bottom w:val="nil"/>
          <w:right w:val="nil"/>
          <w:between w:val="nil"/>
        </w:pBdr>
        <w:spacing w:line="240" w:lineRule="auto"/>
        <w:ind w:left="0" w:hanging="2"/>
        <w:jc w:val="both"/>
      </w:pPr>
      <w:r>
        <w:t xml:space="preserve">- </w:t>
      </w:r>
      <w:r w:rsidR="007E200B">
        <w:t>spolupráci s ostatními školami</w:t>
      </w:r>
    </w:p>
    <w:p w:rsidR="00965D27" w:rsidRDefault="00965D27">
      <w:pPr>
        <w:pBdr>
          <w:top w:val="nil"/>
          <w:left w:val="nil"/>
          <w:bottom w:val="nil"/>
          <w:right w:val="nil"/>
          <w:between w:val="nil"/>
        </w:pBdr>
        <w:spacing w:line="240" w:lineRule="auto"/>
        <w:ind w:left="0" w:hanging="2"/>
        <w:jc w:val="both"/>
      </w:pPr>
    </w:p>
    <w:p w:rsidR="00965D27" w:rsidRPr="00335FD5" w:rsidRDefault="00965D27">
      <w:pPr>
        <w:pBdr>
          <w:top w:val="nil"/>
          <w:left w:val="nil"/>
          <w:bottom w:val="nil"/>
          <w:right w:val="nil"/>
          <w:between w:val="nil"/>
        </w:pBdr>
        <w:spacing w:line="240" w:lineRule="auto"/>
        <w:ind w:left="0" w:hanging="2"/>
        <w:jc w:val="both"/>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Vzdělávání žáků se sociálním znevýhodněním</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Cílem školy je integrace žáků z odlišného kulturního a sociálně znevýhodňujícího prostředí, ochrana jejich minoritní kultury a podpora jejich úspěšnosti v majoritní společnosti. Škola přispívá k vnímání jiné národnosti, etnicity či hodnotové orientaci všech svých žáků a v rámci možností bude reagovat na jejich kulturní rozdíly, případně vypracuje individuální vzdělávací plány.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Při vzdělávání žáků se sociálním znevýhodněním škola uplatňuje tyto podmínky: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-dobrá znalost rodinného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-vyhledává vhodné přístupy a vytváří vhodné klima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-zabezpečí individuální nebo skupinovou péči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rámci možností zabezpečí asistenta pedagoga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-najde odpovídající metody a formy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-dle možnosti zajistí specifické učebnice a materiály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-využije pravidelnou komunikaci a zpětnou vazbu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-zajistí spolupráci s psychologem, speciálním pedagogem případně dalšími odborníky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3.4.Zabezpečení výuky žáků mimořádně nadaných</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965D27" w:rsidRDefault="00965D27">
      <w:pPr>
        <w:pBdr>
          <w:top w:val="nil"/>
          <w:left w:val="nil"/>
          <w:bottom w:val="nil"/>
          <w:right w:val="nil"/>
          <w:between w:val="nil"/>
        </w:pBdr>
        <w:spacing w:line="240" w:lineRule="auto"/>
        <w:ind w:left="0" w:hanging="2"/>
        <w:jc w:val="both"/>
      </w:pPr>
      <w:r>
        <w:t xml:space="preserve">       Nadaným žákem se rozumí jedinec, který při adekvátní podpoře vykazuje ve srovnání s vrstevníky vysokou úroveň v jedné či více oblastech rozumových schopností, v pohybových, manuálních, uměleckých nebo sociálních dovednostech.</w:t>
      </w:r>
    </w:p>
    <w:p w:rsidR="00965D27" w:rsidRDefault="00965D27">
      <w:pPr>
        <w:pBdr>
          <w:top w:val="nil"/>
          <w:left w:val="nil"/>
          <w:bottom w:val="nil"/>
          <w:right w:val="nil"/>
          <w:between w:val="nil"/>
        </w:pBdr>
        <w:spacing w:line="240" w:lineRule="auto"/>
        <w:ind w:left="0" w:hanging="2"/>
        <w:jc w:val="both"/>
      </w:pPr>
      <w:r>
        <w:t xml:space="preserve">            Za mimořádně nadaného žáka se v souladu s vyhláškou č. 27/2016 Sb. považuje žák, jehož rozložení schopností dosahuje mimořádné úrovně při vysoké tvořivosti v celém okruhu činností nebo v jednotlivých oblastech rozumových schopností, v pohybových, manuálních, uměleckých nebo sociálních dovednostech.</w:t>
      </w:r>
    </w:p>
    <w:p w:rsidR="00965D27" w:rsidRDefault="00965D27">
      <w:pPr>
        <w:pBdr>
          <w:top w:val="nil"/>
          <w:left w:val="nil"/>
          <w:bottom w:val="nil"/>
          <w:right w:val="nil"/>
          <w:between w:val="nil"/>
        </w:pBdr>
        <w:spacing w:line="240" w:lineRule="auto"/>
        <w:ind w:left="0" w:hanging="2"/>
        <w:jc w:val="both"/>
      </w:pPr>
    </w:p>
    <w:p w:rsidR="00965D27" w:rsidRPr="00965D27" w:rsidRDefault="00965D27">
      <w:pPr>
        <w:pBdr>
          <w:top w:val="nil"/>
          <w:left w:val="nil"/>
          <w:bottom w:val="nil"/>
          <w:right w:val="nil"/>
          <w:between w:val="nil"/>
        </w:pBdr>
        <w:spacing w:line="240" w:lineRule="auto"/>
        <w:ind w:left="0" w:hanging="2"/>
        <w:jc w:val="both"/>
        <w:rPr>
          <w:b/>
        </w:rPr>
      </w:pPr>
      <w:r w:rsidRPr="00965D27">
        <w:rPr>
          <w:b/>
        </w:rPr>
        <w:t xml:space="preserve">3.4.1 Pojetí péče o nadané a mimořádně nadané žáky ve škole </w:t>
      </w:r>
    </w:p>
    <w:p w:rsidR="00965D27" w:rsidRDefault="00965D27">
      <w:pPr>
        <w:pBdr>
          <w:top w:val="nil"/>
          <w:left w:val="nil"/>
          <w:bottom w:val="nil"/>
          <w:right w:val="nil"/>
          <w:between w:val="nil"/>
        </w:pBdr>
        <w:spacing w:line="240" w:lineRule="auto"/>
        <w:ind w:left="0" w:hanging="2"/>
        <w:jc w:val="both"/>
      </w:pPr>
      <w:r>
        <w:t xml:space="preserve">          Škola je povinna vytvářet ve svém školním vzdělávacím programu a při jeho realizaci podmínky k co největšímu využití potenciálu každého žáka s ohledem na jeho individuální možnosti. To platí v plné míře i pro vzdělávání žáků nadaných a mimořádně nadaných. </w:t>
      </w:r>
    </w:p>
    <w:p w:rsidR="00965D27" w:rsidRDefault="00965D27">
      <w:pPr>
        <w:pBdr>
          <w:top w:val="nil"/>
          <w:left w:val="nil"/>
          <w:bottom w:val="nil"/>
          <w:right w:val="nil"/>
          <w:between w:val="nil"/>
        </w:pBdr>
        <w:spacing w:line="240" w:lineRule="auto"/>
        <w:ind w:left="0" w:hanging="2"/>
        <w:jc w:val="both"/>
      </w:pPr>
      <w:r>
        <w:t xml:space="preserve">         Výuka žáků by měla probíhat takovým způsobem, aby byl stimulován rozvoj jejich potenciálu včetně různých druhů nadání a aby se tato nadání mohla ve škole projevit a pokud možno i uplatnit a dále rozvíjet.</w:t>
      </w:r>
    </w:p>
    <w:p w:rsidR="00961720" w:rsidRDefault="00965D27">
      <w:pPr>
        <w:pBdr>
          <w:top w:val="nil"/>
          <w:left w:val="nil"/>
          <w:bottom w:val="nil"/>
          <w:right w:val="nil"/>
          <w:between w:val="nil"/>
        </w:pBdr>
        <w:spacing w:line="240" w:lineRule="auto"/>
        <w:ind w:left="0" w:hanging="2"/>
        <w:jc w:val="both"/>
      </w:pPr>
      <w:r>
        <w:t xml:space="preserve">           Škola je povinna využít pro podporu nadání a mimořádného nadání podpůrných opatření podle individuálních vzdělávacích potřeb žáků v rozsahu prvn</w:t>
      </w:r>
      <w:r w:rsidR="00961720">
        <w:t>ího až čtvrtého stupně podpory</w:t>
      </w:r>
      <w:r>
        <w:t xml:space="preserve"> .</w:t>
      </w:r>
    </w:p>
    <w:p w:rsidR="00961720" w:rsidRDefault="00965D27">
      <w:pPr>
        <w:pBdr>
          <w:top w:val="nil"/>
          <w:left w:val="nil"/>
          <w:bottom w:val="nil"/>
          <w:right w:val="nil"/>
          <w:between w:val="nil"/>
        </w:pBdr>
        <w:spacing w:line="240" w:lineRule="auto"/>
        <w:ind w:left="0" w:hanging="2"/>
        <w:jc w:val="both"/>
      </w:pPr>
      <w:r>
        <w:t xml:space="preserve"> Při vyhledávání nadaných a mimořádně nadaných žáků je třeba věnovat pozornost i žákům se speciálními vzdělávacími potřebami. </w:t>
      </w:r>
    </w:p>
    <w:p w:rsidR="00961720" w:rsidRDefault="00961720">
      <w:pPr>
        <w:pBdr>
          <w:top w:val="nil"/>
          <w:left w:val="nil"/>
          <w:bottom w:val="nil"/>
          <w:right w:val="nil"/>
          <w:between w:val="nil"/>
        </w:pBdr>
        <w:spacing w:line="240" w:lineRule="auto"/>
        <w:ind w:left="0" w:hanging="2"/>
        <w:jc w:val="both"/>
      </w:pPr>
    </w:p>
    <w:p w:rsidR="00961720" w:rsidRPr="00961720" w:rsidRDefault="00961720">
      <w:pPr>
        <w:pBdr>
          <w:top w:val="nil"/>
          <w:left w:val="nil"/>
          <w:bottom w:val="nil"/>
          <w:right w:val="nil"/>
          <w:between w:val="nil"/>
        </w:pBdr>
        <w:spacing w:line="240" w:lineRule="auto"/>
        <w:ind w:left="0" w:hanging="2"/>
        <w:jc w:val="both"/>
        <w:rPr>
          <w:b/>
        </w:rPr>
      </w:pPr>
      <w:r w:rsidRPr="00961720">
        <w:rPr>
          <w:b/>
        </w:rPr>
        <w:t>3.4</w:t>
      </w:r>
      <w:r w:rsidR="00965D27" w:rsidRPr="00961720">
        <w:rPr>
          <w:b/>
        </w:rPr>
        <w:t xml:space="preserve">.2 Systém péče o nadané a mimořádně nadané žáky ve škole </w:t>
      </w:r>
    </w:p>
    <w:p w:rsidR="00961720" w:rsidRDefault="00965D27">
      <w:pPr>
        <w:pBdr>
          <w:top w:val="nil"/>
          <w:left w:val="nil"/>
          <w:bottom w:val="nil"/>
          <w:right w:val="nil"/>
          <w:between w:val="nil"/>
        </w:pBdr>
        <w:spacing w:line="240" w:lineRule="auto"/>
        <w:ind w:left="0" w:hanging="2"/>
        <w:jc w:val="both"/>
      </w:pPr>
      <w:r>
        <w:t xml:space="preserve">Při vzdělávání nadaných a mimořádně nadaných žáků vychází způsob jejich vzdělávání důsledně z principu nejlepšího zájmu žáka. </w:t>
      </w:r>
    </w:p>
    <w:p w:rsidR="00961720" w:rsidRDefault="00961720">
      <w:pPr>
        <w:pBdr>
          <w:top w:val="nil"/>
          <w:left w:val="nil"/>
          <w:bottom w:val="nil"/>
          <w:right w:val="nil"/>
          <w:between w:val="nil"/>
        </w:pBdr>
        <w:spacing w:line="240" w:lineRule="auto"/>
        <w:ind w:left="0" w:hanging="2"/>
        <w:jc w:val="both"/>
      </w:pPr>
    </w:p>
    <w:p w:rsidR="00961720" w:rsidRDefault="00965D27">
      <w:pPr>
        <w:pBdr>
          <w:top w:val="nil"/>
          <w:left w:val="nil"/>
          <w:bottom w:val="nil"/>
          <w:right w:val="nil"/>
          <w:between w:val="nil"/>
        </w:pBdr>
        <w:spacing w:line="240" w:lineRule="auto"/>
        <w:ind w:left="0" w:hanging="2"/>
        <w:jc w:val="both"/>
      </w:pPr>
      <w:r>
        <w:t xml:space="preserve">V ŠVP škola stanoví: </w:t>
      </w:r>
    </w:p>
    <w:p w:rsidR="00961720" w:rsidRDefault="00961720">
      <w:pPr>
        <w:pBdr>
          <w:top w:val="nil"/>
          <w:left w:val="nil"/>
          <w:bottom w:val="nil"/>
          <w:right w:val="nil"/>
          <w:between w:val="nil"/>
        </w:pBdr>
        <w:spacing w:line="240" w:lineRule="auto"/>
        <w:ind w:left="0" w:hanging="2"/>
        <w:jc w:val="both"/>
      </w:pPr>
      <w:r>
        <w:t>-</w:t>
      </w:r>
      <w:r w:rsidR="00965D27">
        <w:t xml:space="preserve"> pravidla a průběh tvorby, realizace a vyhodnocování PLPP nadaného a mimořádně nadaného žáka;</w:t>
      </w:r>
    </w:p>
    <w:p w:rsidR="00961720" w:rsidRDefault="00961720">
      <w:pPr>
        <w:pBdr>
          <w:top w:val="nil"/>
          <w:left w:val="nil"/>
          <w:bottom w:val="nil"/>
          <w:right w:val="nil"/>
          <w:between w:val="nil"/>
        </w:pBdr>
        <w:spacing w:line="240" w:lineRule="auto"/>
        <w:ind w:left="0" w:hanging="2"/>
        <w:jc w:val="both"/>
      </w:pPr>
      <w:r>
        <w:t>-</w:t>
      </w:r>
      <w:r w:rsidR="00965D27">
        <w:t xml:space="preserve">  pravidla a průběh tvorby,</w:t>
      </w:r>
      <w:r>
        <w:t xml:space="preserve"> realizace a vyhodnocování IVP</w:t>
      </w:r>
      <w:r w:rsidR="00965D27">
        <w:t xml:space="preserve"> mimořádně nadaného žáka.</w:t>
      </w:r>
    </w:p>
    <w:p w:rsidR="00961720" w:rsidRDefault="00961720">
      <w:pPr>
        <w:pBdr>
          <w:top w:val="nil"/>
          <w:left w:val="nil"/>
          <w:bottom w:val="nil"/>
          <w:right w:val="nil"/>
          <w:between w:val="nil"/>
        </w:pBdr>
        <w:spacing w:line="240" w:lineRule="auto"/>
        <w:ind w:left="0" w:hanging="2"/>
        <w:jc w:val="both"/>
      </w:pPr>
    </w:p>
    <w:p w:rsidR="00961720" w:rsidRDefault="00965D27">
      <w:pPr>
        <w:pBdr>
          <w:top w:val="nil"/>
          <w:left w:val="nil"/>
          <w:bottom w:val="nil"/>
          <w:right w:val="nil"/>
          <w:between w:val="nil"/>
        </w:pBdr>
        <w:spacing w:line="240" w:lineRule="auto"/>
        <w:ind w:left="0" w:hanging="2"/>
        <w:jc w:val="both"/>
      </w:pPr>
      <w:r>
        <w:t xml:space="preserve"> V ŠVP může škola případně stanovit:  </w:t>
      </w:r>
    </w:p>
    <w:p w:rsidR="00961720" w:rsidRDefault="00961720">
      <w:pPr>
        <w:pBdr>
          <w:top w:val="nil"/>
          <w:left w:val="nil"/>
          <w:bottom w:val="nil"/>
          <w:right w:val="nil"/>
          <w:between w:val="nil"/>
        </w:pBdr>
        <w:spacing w:line="240" w:lineRule="auto"/>
        <w:ind w:left="0" w:hanging="2"/>
        <w:jc w:val="both"/>
      </w:pPr>
      <w:r>
        <w:t xml:space="preserve">- </w:t>
      </w:r>
      <w:r w:rsidR="00965D27">
        <w:t>zodpovědné osoby a jejich role v systému péče o nadané a mimořádně nadané žáky;</w:t>
      </w:r>
    </w:p>
    <w:p w:rsidR="00961720" w:rsidRDefault="00961720">
      <w:pPr>
        <w:pBdr>
          <w:top w:val="nil"/>
          <w:left w:val="nil"/>
          <w:bottom w:val="nil"/>
          <w:right w:val="nil"/>
          <w:between w:val="nil"/>
        </w:pBdr>
        <w:spacing w:line="240" w:lineRule="auto"/>
        <w:ind w:left="0" w:hanging="2"/>
        <w:jc w:val="both"/>
      </w:pPr>
      <w:r>
        <w:lastRenderedPageBreak/>
        <w:t>-</w:t>
      </w:r>
      <w:r w:rsidR="00965D27">
        <w:t xml:space="preserve">  pravidla pro zapojení dalších subjektů do systému péče o nadané a mimořádně nadané žáky školy(zájmové organizace, vzdělávací instituce, sponzoři atd.); </w:t>
      </w:r>
    </w:p>
    <w:p w:rsidR="00961720" w:rsidRDefault="00961720">
      <w:pPr>
        <w:pBdr>
          <w:top w:val="nil"/>
          <w:left w:val="nil"/>
          <w:bottom w:val="nil"/>
          <w:right w:val="nil"/>
          <w:between w:val="nil"/>
        </w:pBdr>
        <w:spacing w:line="240" w:lineRule="auto"/>
        <w:ind w:left="0" w:hanging="2"/>
        <w:jc w:val="both"/>
      </w:pPr>
      <w:r>
        <w:t>-</w:t>
      </w:r>
      <w:r w:rsidR="00965D27">
        <w:t xml:space="preserve"> specifikace provádění podpůrných opatření a úprav vzdělávacího procesu nadaných a mimořádně nadaných žáků jakými jsou například: </w:t>
      </w:r>
    </w:p>
    <w:p w:rsidR="00961720" w:rsidRDefault="00961720">
      <w:pPr>
        <w:pBdr>
          <w:top w:val="nil"/>
          <w:left w:val="nil"/>
          <w:bottom w:val="nil"/>
          <w:right w:val="nil"/>
          <w:between w:val="nil"/>
        </w:pBdr>
        <w:spacing w:line="240" w:lineRule="auto"/>
        <w:ind w:left="0" w:hanging="2"/>
        <w:jc w:val="both"/>
      </w:pPr>
      <w:r>
        <w:t>-</w:t>
      </w:r>
      <w:r w:rsidR="00965D27">
        <w:t xml:space="preserve"> předčasný nástup dítěte ke školní docházce;</w:t>
      </w:r>
    </w:p>
    <w:p w:rsidR="00961720" w:rsidRDefault="00961720">
      <w:pPr>
        <w:pBdr>
          <w:top w:val="nil"/>
          <w:left w:val="nil"/>
          <w:bottom w:val="nil"/>
          <w:right w:val="nil"/>
          <w:between w:val="nil"/>
        </w:pBdr>
        <w:spacing w:line="240" w:lineRule="auto"/>
        <w:ind w:left="0" w:hanging="2"/>
        <w:jc w:val="both"/>
      </w:pPr>
      <w:r>
        <w:t>-</w:t>
      </w:r>
      <w:r w:rsidR="00965D27">
        <w:t xml:space="preserve"> vzdělávání skupiny mimořádně nadaných žáků v jednom či více vyučovacích předmětech;</w:t>
      </w:r>
      <w:r w:rsidR="00965D27">
        <w:sym w:font="Symbol" w:char="F09F"/>
      </w:r>
      <w:r w:rsidR="00965D27">
        <w:t xml:space="preserve">  specializované třídy pro vzdělávání mimořádně nadaných žáků;</w:t>
      </w:r>
    </w:p>
    <w:p w:rsidR="00961720" w:rsidRDefault="00961720">
      <w:pPr>
        <w:pBdr>
          <w:top w:val="nil"/>
          <w:left w:val="nil"/>
          <w:bottom w:val="nil"/>
          <w:right w:val="nil"/>
          <w:between w:val="nil"/>
        </w:pBdr>
        <w:spacing w:line="240" w:lineRule="auto"/>
        <w:ind w:left="0" w:hanging="2"/>
        <w:jc w:val="both"/>
      </w:pPr>
      <w:r>
        <w:t>-</w:t>
      </w:r>
      <w:r w:rsidR="00965D27">
        <w:t xml:space="preserve"> účast žáka na výuce jednoho nebo více vyučovacích předmětů ve vyšších ročnících školy nebo v jiné škole;  </w:t>
      </w:r>
    </w:p>
    <w:p w:rsidR="00961720" w:rsidRDefault="00961720">
      <w:pPr>
        <w:pBdr>
          <w:top w:val="nil"/>
          <w:left w:val="nil"/>
          <w:bottom w:val="nil"/>
          <w:right w:val="nil"/>
          <w:between w:val="nil"/>
        </w:pBdr>
        <w:spacing w:line="240" w:lineRule="auto"/>
        <w:ind w:left="0" w:hanging="2"/>
        <w:jc w:val="both"/>
      </w:pPr>
      <w:r>
        <w:t xml:space="preserve">- </w:t>
      </w:r>
      <w:r w:rsidR="00965D27">
        <w:t xml:space="preserve">občasné (dočasné) vytváření skupin pro vybrané předměty s otevřenou možností volby na straně žáka; </w:t>
      </w:r>
    </w:p>
    <w:p w:rsidR="00961720" w:rsidRDefault="00961720">
      <w:pPr>
        <w:pBdr>
          <w:top w:val="nil"/>
          <w:left w:val="nil"/>
          <w:bottom w:val="nil"/>
          <w:right w:val="nil"/>
          <w:between w:val="nil"/>
        </w:pBdr>
        <w:spacing w:line="240" w:lineRule="auto"/>
        <w:ind w:left="0" w:hanging="2"/>
        <w:jc w:val="both"/>
      </w:pPr>
      <w:r>
        <w:t>-</w:t>
      </w:r>
      <w:r w:rsidR="00965D27">
        <w:t xml:space="preserve"> obohacování vzdělávacího obsahu;</w:t>
      </w:r>
    </w:p>
    <w:p w:rsidR="00961720" w:rsidRDefault="00961720">
      <w:pPr>
        <w:pBdr>
          <w:top w:val="nil"/>
          <w:left w:val="nil"/>
          <w:bottom w:val="nil"/>
          <w:right w:val="nil"/>
          <w:between w:val="nil"/>
        </w:pBdr>
        <w:spacing w:line="240" w:lineRule="auto"/>
        <w:ind w:left="0" w:hanging="2"/>
        <w:jc w:val="both"/>
      </w:pPr>
      <w:r>
        <w:t>-</w:t>
      </w:r>
      <w:r w:rsidR="00965D27">
        <w:t xml:space="preserve"> zadávání specifických úkolů, projektů;</w:t>
      </w:r>
    </w:p>
    <w:p w:rsidR="00961720" w:rsidRDefault="00961720">
      <w:pPr>
        <w:pBdr>
          <w:top w:val="nil"/>
          <w:left w:val="nil"/>
          <w:bottom w:val="nil"/>
          <w:right w:val="nil"/>
          <w:between w:val="nil"/>
        </w:pBdr>
        <w:spacing w:line="240" w:lineRule="auto"/>
        <w:ind w:left="0" w:hanging="2"/>
        <w:jc w:val="both"/>
      </w:pPr>
      <w:r>
        <w:t xml:space="preserve">- </w:t>
      </w:r>
      <w:r w:rsidR="00965D27">
        <w:t>příprava a účast na soutěžích včetně celostátních a mezinárodních kol;</w:t>
      </w:r>
    </w:p>
    <w:p w:rsidR="00CD73CE" w:rsidRDefault="00961720">
      <w:pPr>
        <w:pBdr>
          <w:top w:val="nil"/>
          <w:left w:val="nil"/>
          <w:bottom w:val="nil"/>
          <w:right w:val="nil"/>
          <w:between w:val="nil"/>
        </w:pBdr>
        <w:spacing w:line="240" w:lineRule="auto"/>
        <w:ind w:left="0" w:hanging="2"/>
        <w:jc w:val="both"/>
      </w:pPr>
      <w:r>
        <w:t>-</w:t>
      </w:r>
      <w:r w:rsidR="00965D27">
        <w:t xml:space="preserve"> nabídka volitelných vyučovacích předmětů, nepovinných předmětů a zájmových aktivit.</w:t>
      </w:r>
    </w:p>
    <w:p w:rsidR="00965D27" w:rsidRDefault="00965D27">
      <w:pPr>
        <w:pBdr>
          <w:top w:val="nil"/>
          <w:left w:val="nil"/>
          <w:bottom w:val="nil"/>
          <w:right w:val="nil"/>
          <w:between w:val="nil"/>
        </w:pBdr>
        <w:spacing w:line="240" w:lineRule="auto"/>
        <w:ind w:left="0" w:hanging="2"/>
        <w:jc w:val="both"/>
      </w:pPr>
    </w:p>
    <w:p w:rsidR="00965D27" w:rsidRDefault="00965D2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Zajištění výuky mimořádně nadaných žáků vychází ze specifik těchto žáků, k nimž patří zejména znalosti a dovednosti výrazně přesahující stanovené požadavky, kvalitní koncentrace, dobrá paměť, nacházení kreativních postupů, záliba v řešení problémových úloh, vysoká motivace v oblastech zájmu žáka, rychlá orientace v učebních materiálech a postupech nad rámec běžného průměru populace.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 identifikaci nadání škola využívá pozorování žáků ve školní práci, rozbory výsledků žáka, hodnocení testů s úloh, rozhovory s rodiči a žákem. Možná je i pomoc při souhlasu rodičů pedagogicko-psychologických poraden.</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Zároveň respektuje také osobnostní zvláštnosti, které se někdy u mimořádně nadaných žáků projevují, např. problematický přístup k pravidlům školní práce, tendence k vytváření vlastních pravidel, sklon k perfekcionismu, zvýšená kritičnost k sobě i okolnímu světu, specifický způsob komunikace s vrstevníky i dospělými osobami, menší ochota ke spolupráci v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rozpoznání škola sleduje tato specifika mimořádně nadaných žáků:</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žák svými znalostmi přesahuje stanovené požadavky;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problematický přístup k pravidlům školní práce;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tendence k vytváření vlastních pravidel;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sklon k perfekcionismu a s tím související způsob komunikace s učiteli, který může být i kontroverzní;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vlastní pracovní tempo;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vytváření vlastních postupů řešení úloh, které umožňují kreativitu;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malá ochota ke spolupráci v kolektivu;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rychlá orientace v učebních postupech;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záliba v řešení problémových úloh zvláště ve spojitosti s vysokými schopnostmi oboru; přeceňování svých schopností u žáků s pohybovým nadáním;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kvalitní koncentrace, dobrá paměť, hledání a nacházení kreativních postupů;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vhled do vlastního učení;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zvýšená motivace k rozšiřování základního učiva do hloubky, především ve vyučovacích předmětech, které reprezentují nadání dítěte; </w:t>
      </w:r>
    </w:p>
    <w:p w:rsidR="00CD73CE" w:rsidRDefault="003E4BB6">
      <w:pPr>
        <w:pBdr>
          <w:top w:val="nil"/>
          <w:left w:val="nil"/>
          <w:bottom w:val="nil"/>
          <w:right w:val="nil"/>
          <w:between w:val="nil"/>
        </w:pBdr>
        <w:spacing w:before="12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 potřeba projevení a uplatnění znalostí a dovedností ve školním prostředí.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Při vzdělávání mimořádně nadaných žáků způsob výuky vychází z principů individualizace a vnitřní diferenciace při využití: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individuálních vzdělávacích plánů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doplnění, rozšíření a prohloubení vzdělávacího obsahu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zadávání specifických úkolů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  zapojení do samostatných a rozsáhlejších prací a projektů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vnitřní diferenciace žáků v některých předmětech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občasné (dočasné) vytváření skupin pro vybrané předměty s možností volby na straně žáka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účast ve výuce některých předmětů se staršími žáky</w:t>
      </w:r>
    </w:p>
    <w:p w:rsidR="00965D27" w:rsidRDefault="00965D27">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0E0E0"/>
        <w:spacing w:line="240" w:lineRule="auto"/>
        <w:ind w:left="0" w:hanging="2"/>
        <w:rPr>
          <w:rFonts w:ascii="Arial" w:eastAsia="Arial" w:hAnsi="Arial" w:cs="Arial"/>
          <w:color w:val="000000"/>
        </w:rPr>
      </w:pPr>
      <w:r>
        <w:rPr>
          <w:rFonts w:ascii="Arial" w:eastAsia="Arial" w:hAnsi="Arial" w:cs="Arial"/>
          <w:b/>
          <w:color w:val="000000"/>
        </w:rPr>
        <w:t>3.5.Začlenění průřezových témat</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Průřezová témata jsou začleněna do výuky formou integrace do vyučovacích předmětů.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 učebních osnovách vyučovacích předmětů jsou pro označení průřezových témat použity zkratky: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OSV</w:t>
      </w:r>
      <w:r>
        <w:rPr>
          <w:rFonts w:ascii="Arial" w:eastAsia="Arial" w:hAnsi="Arial" w:cs="Arial"/>
          <w:b/>
          <w:color w:val="000000"/>
          <w:sz w:val="22"/>
          <w:szCs w:val="22"/>
        </w:rPr>
        <w:tab/>
      </w:r>
      <w:r>
        <w:rPr>
          <w:rFonts w:ascii="Arial" w:eastAsia="Arial" w:hAnsi="Arial" w:cs="Arial"/>
          <w:color w:val="000000"/>
          <w:sz w:val="22"/>
          <w:szCs w:val="22"/>
        </w:rPr>
        <w:t>Osobnostní a sociální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VDO</w:t>
      </w:r>
      <w:r>
        <w:rPr>
          <w:rFonts w:ascii="Arial" w:eastAsia="Arial" w:hAnsi="Arial" w:cs="Arial"/>
          <w:b/>
          <w:color w:val="000000"/>
          <w:sz w:val="22"/>
          <w:szCs w:val="22"/>
        </w:rPr>
        <w:tab/>
      </w:r>
      <w:r>
        <w:rPr>
          <w:rFonts w:ascii="Arial" w:eastAsia="Arial" w:hAnsi="Arial" w:cs="Arial"/>
          <w:color w:val="000000"/>
          <w:sz w:val="22"/>
          <w:szCs w:val="22"/>
        </w:rPr>
        <w:t>Výchova demokratického občana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VM</w:t>
      </w:r>
      <w:r>
        <w:rPr>
          <w:rFonts w:ascii="Arial" w:eastAsia="Arial" w:hAnsi="Arial" w:cs="Arial"/>
          <w:b/>
          <w:color w:val="000000"/>
          <w:sz w:val="22"/>
          <w:szCs w:val="22"/>
        </w:rPr>
        <w:tab/>
      </w:r>
      <w:r>
        <w:rPr>
          <w:rFonts w:ascii="Arial" w:eastAsia="Arial" w:hAnsi="Arial" w:cs="Arial"/>
          <w:color w:val="000000"/>
          <w:sz w:val="22"/>
          <w:szCs w:val="22"/>
        </w:rPr>
        <w:t>Výchova k myšlení v evropských a globálních souvislostech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MV</w:t>
      </w:r>
      <w:r>
        <w:rPr>
          <w:rFonts w:ascii="Arial" w:eastAsia="Arial" w:hAnsi="Arial" w:cs="Arial"/>
          <w:b/>
          <w:color w:val="000000"/>
          <w:sz w:val="22"/>
          <w:szCs w:val="22"/>
        </w:rPr>
        <w:tab/>
      </w:r>
      <w:r>
        <w:rPr>
          <w:rFonts w:ascii="Arial" w:eastAsia="Arial" w:hAnsi="Arial" w:cs="Arial"/>
          <w:color w:val="000000"/>
          <w:sz w:val="22"/>
          <w:szCs w:val="22"/>
        </w:rPr>
        <w:t>Multikulturní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EV</w:t>
      </w:r>
      <w:r>
        <w:rPr>
          <w:rFonts w:ascii="Arial" w:eastAsia="Arial" w:hAnsi="Arial" w:cs="Arial"/>
          <w:b/>
          <w:color w:val="000000"/>
          <w:sz w:val="22"/>
          <w:szCs w:val="22"/>
        </w:rPr>
        <w:tab/>
      </w:r>
      <w:r>
        <w:rPr>
          <w:rFonts w:ascii="Arial" w:eastAsia="Arial" w:hAnsi="Arial" w:cs="Arial"/>
          <w:color w:val="000000"/>
          <w:sz w:val="22"/>
          <w:szCs w:val="22"/>
        </w:rPr>
        <w:t>Environmentální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MVY</w:t>
      </w:r>
      <w:r>
        <w:rPr>
          <w:rFonts w:ascii="Arial" w:eastAsia="Arial" w:hAnsi="Arial" w:cs="Arial"/>
          <w:b/>
          <w:color w:val="000000"/>
          <w:sz w:val="22"/>
          <w:szCs w:val="22"/>
        </w:rPr>
        <w:tab/>
      </w:r>
      <w:r>
        <w:rPr>
          <w:rFonts w:ascii="Arial" w:eastAsia="Arial" w:hAnsi="Arial" w:cs="Arial"/>
          <w:color w:val="000000"/>
          <w:sz w:val="22"/>
          <w:szCs w:val="22"/>
        </w:rPr>
        <w:t>Mediální výchova</w:t>
      </w:r>
    </w:p>
    <w:p w:rsidR="00852355" w:rsidRDefault="00852355">
      <w:pPr>
        <w:pBdr>
          <w:top w:val="nil"/>
          <w:left w:val="nil"/>
          <w:bottom w:val="nil"/>
          <w:right w:val="nil"/>
          <w:between w:val="nil"/>
        </w:pBdr>
        <w:spacing w:line="240" w:lineRule="auto"/>
        <w:ind w:left="0" w:hanging="2"/>
        <w:rPr>
          <w:rFonts w:ascii="Arial" w:eastAsia="Arial" w:hAnsi="Arial" w:cs="Arial"/>
          <w:color w:val="000000"/>
          <w:sz w:val="22"/>
          <w:szCs w:val="22"/>
        </w:rPr>
      </w:pP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 xml:space="preserve">Průřezová témata </w:t>
      </w:r>
      <w:r w:rsidRPr="00852355">
        <w:rPr>
          <w:rFonts w:ascii="Arial" w:eastAsia="TimesNewRomanPSMT" w:hAnsi="Arial" w:cs="Arial"/>
          <w:b/>
          <w:bCs/>
          <w:color w:val="FF0000"/>
          <w:position w:val="0"/>
          <w:sz w:val="22"/>
          <w:szCs w:val="22"/>
        </w:rPr>
        <w:t>tvoří povinnou součást základního vzdělávání</w:t>
      </w:r>
      <w:r w:rsidRPr="00852355">
        <w:rPr>
          <w:rFonts w:ascii="Arial" w:eastAsia="TimesNewRomanPSMT" w:hAnsi="Arial" w:cs="Arial"/>
          <w:color w:val="FF0000"/>
          <w:position w:val="0"/>
          <w:sz w:val="22"/>
          <w:szCs w:val="22"/>
        </w:rPr>
        <w:t xml:space="preserve">. Škola musí do vzdělávání na1. stupni i na 2. stupni zařadit všechna průřezová témata uvedená v RVP ZV9. </w:t>
      </w:r>
      <w:r w:rsidRPr="00852355">
        <w:rPr>
          <w:rFonts w:ascii="Arial" w:eastAsia="TimesNewRomanPSMT" w:hAnsi="Arial" w:cs="Arial"/>
          <w:b/>
          <w:color w:val="FF0000"/>
          <w:position w:val="0"/>
          <w:sz w:val="22"/>
          <w:szCs w:val="22"/>
        </w:rPr>
        <w:t>Všechna průřezová témata však nemusejí být zastoupena v každém ročníku</w:t>
      </w:r>
      <w:r w:rsidRPr="00852355">
        <w:rPr>
          <w:rFonts w:ascii="Arial" w:eastAsia="TimesNewRomanPSMT" w:hAnsi="Arial" w:cs="Arial"/>
          <w:color w:val="FF0000"/>
          <w:position w:val="0"/>
          <w:sz w:val="22"/>
          <w:szCs w:val="22"/>
        </w:rPr>
        <w:t>. V průběhu základního vzdělávání je povinností školynabídnout žákům postupně všechny tematické okruhy jednotlivých průřezových témat, jejich rozsaha způsob realizace stanovuje ŠVP. Průřezová témata je možné využít jako integrativní součástvzdělávacího obsahu vyučovacího předmětu nebo v podobě samostatných předmětů, projektů, seminářů,</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kurzů apod.</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Podmínkou účinnosti průřezových témat je jejich propojenost se vzdělávacím obsahem</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konkrétních vyučovacích předmětů a s obsahem dalších činností žáků realizovaných ve škole i mimo</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852355">
        <w:rPr>
          <w:rFonts w:ascii="Arial" w:eastAsia="TimesNewRomanPSMT" w:hAnsi="Arial" w:cs="Arial"/>
          <w:color w:val="FF0000"/>
          <w:position w:val="0"/>
          <w:sz w:val="22"/>
          <w:szCs w:val="22"/>
        </w:rPr>
        <w:t>školu</w:t>
      </w:r>
      <w:r w:rsidRPr="00852355">
        <w:rPr>
          <w:rFonts w:ascii="Arial" w:eastAsia="TimesNewRomanPSMT" w:hAnsi="Arial" w:cs="Arial"/>
          <w:position w:val="0"/>
          <w:sz w:val="20"/>
          <w:szCs w:val="20"/>
        </w:rPr>
        <w:t>.</w:t>
      </w:r>
    </w:p>
    <w:p w:rsidR="00852355" w:rsidRPr="00852355" w:rsidRDefault="00852355" w:rsidP="00852355">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color w:val="FF0000"/>
          <w:sz w:val="22"/>
          <w:szCs w:val="22"/>
        </w:rPr>
        <w:t>Realizace průřezových témat má nezastupitelné místo při vzdělávání všech žáků a zvláště pak žáků, u kterých je upravován obsah a výstupy ze vzdělávání od 3. stupně podpůrných opatření. Průřezová témata obsahují silný výchovný aspekt a napomáhají osobnostnímu a charakterovému rozvoji těchto žáků, vytvářejí prostor pro utváření jejich postojů a hodnotového systému. Proto bude i při výuce těchto žáků kladen důraz především na kultivaci jejich postojů a hodnotových orientací. Nároky kladené na utváření vědomostí a dovedností těchto žáků budou vždy plně respektovat jejich individuální možnosti.</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Povinné vyučovací předměty, v nichž jsou integrována průřezová témata, jsou v tabulce označeny zkratkami: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ČJ       Český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AJ       Anglický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NJ</w:t>
      </w:r>
      <w:r>
        <w:rPr>
          <w:rFonts w:ascii="Arial" w:eastAsia="Arial" w:hAnsi="Arial" w:cs="Arial"/>
          <w:color w:val="000000"/>
          <w:sz w:val="22"/>
          <w:szCs w:val="22"/>
        </w:rPr>
        <w:tab/>
        <w:t>Německý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w:t>
      </w:r>
      <w:r>
        <w:rPr>
          <w:rFonts w:ascii="Arial" w:eastAsia="Arial" w:hAnsi="Arial" w:cs="Arial"/>
          <w:color w:val="000000"/>
          <w:sz w:val="22"/>
          <w:szCs w:val="22"/>
        </w:rPr>
        <w:tab/>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INF      Informatika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         Dějepis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VO      Výchova k občanství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F         Fyzika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CH      Chemie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       Přírodopis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         Zeměpis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HV      Hudební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VV      Výtvarná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VZ       Výchova ke zdraví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TV      Tělesná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PČ      Pracovní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PRV    Prvouka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PŘV    Přírodověda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VL       Vlastivěda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REG</w:t>
      </w:r>
      <w:r>
        <w:rPr>
          <w:rFonts w:ascii="Arial" w:eastAsia="Arial" w:hAnsi="Arial" w:cs="Arial"/>
          <w:color w:val="000000"/>
          <w:sz w:val="22"/>
          <w:szCs w:val="22"/>
        </w:rPr>
        <w:tab/>
        <w:t>Poznáváme svůj region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KAJ</w:t>
      </w:r>
      <w:r>
        <w:rPr>
          <w:rFonts w:ascii="Arial" w:eastAsia="Arial" w:hAnsi="Arial" w:cs="Arial"/>
          <w:color w:val="000000"/>
          <w:sz w:val="22"/>
          <w:szCs w:val="22"/>
        </w:rPr>
        <w:tab/>
        <w:t>Konverzace v anglickém jazyce</w:t>
      </w:r>
      <w:r>
        <w:rPr>
          <w:rFonts w:ascii="Arial" w:eastAsia="Arial" w:hAnsi="Arial" w:cs="Arial"/>
          <w:color w:val="000000"/>
          <w:sz w:val="22"/>
          <w:szCs w:val="22"/>
        </w:rPr>
        <w:tab/>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b/>
          <w:position w:val="0"/>
        </w:rPr>
      </w:pPr>
      <w:r w:rsidRPr="006878C3">
        <w:rPr>
          <w:rFonts w:ascii="Arial" w:eastAsia="TimesNewRomanPSMT" w:hAnsi="Arial" w:cs="Arial"/>
          <w:b/>
          <w:position w:val="0"/>
          <w:highlight w:val="lightGray"/>
        </w:rPr>
        <w:t>3.5.1.OSOBNOSTNÍ A SOCIÁLNÍ VÝCHOVA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Charakteristika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Průřezové téma </w:t>
      </w:r>
      <w:r w:rsidRPr="006878C3">
        <w:rPr>
          <w:rFonts w:ascii="Arial" w:eastAsia="TimesNewRomanPSMT" w:hAnsi="Arial" w:cs="Arial"/>
          <w:b/>
          <w:bCs/>
          <w:position w:val="0"/>
          <w:sz w:val="20"/>
          <w:szCs w:val="20"/>
        </w:rPr>
        <w:t xml:space="preserve">Osobnostní a sociální výchova </w:t>
      </w:r>
      <w:r w:rsidRPr="006878C3">
        <w:rPr>
          <w:rFonts w:ascii="Arial" w:eastAsia="TimesNewRomanPSMT" w:hAnsi="Arial" w:cs="Arial"/>
          <w:position w:val="0"/>
          <w:sz w:val="20"/>
          <w:szCs w:val="20"/>
        </w:rPr>
        <w:t>v základním vzdělávání akcentuje formativní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prvky, orientuje se na subjekt i objekt, je praktické a má každodenní využití v běžném životě. Reflektuje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osobnost žáka, jeho individuální potřeby i zvláštnosti. Jeho smyslem je pomáhat každému žákovi utvářet</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praktické životní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Specifikem Osobnostní a sociální výchovy je to, že se učivem stává sám žák, stává se jím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konkrétní žákovská skupina a stávají se jím více či méně běžné situace každodenního života. Jejím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smyslem je pomáhat každému žákovi hledat vlastní cestu k životní spokojenosti založené na dobrých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vztazích k sobě samému i k dalším lidem a světu.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Vztah Osobnostní a sociální výchovy ke vzdělávací oblasti </w:t>
      </w:r>
      <w:r w:rsidRPr="006878C3">
        <w:rPr>
          <w:rFonts w:ascii="Arial" w:eastAsia="TimesNewRomanPSMT" w:hAnsi="Arial" w:cs="Arial"/>
          <w:b/>
          <w:bCs/>
          <w:position w:val="0"/>
          <w:sz w:val="20"/>
          <w:szCs w:val="20"/>
        </w:rPr>
        <w:t xml:space="preserve">Jazyk a jazyková komunikace </w:t>
      </w:r>
      <w:r w:rsidRPr="006878C3">
        <w:rPr>
          <w:rFonts w:ascii="Arial" w:eastAsia="TimesNewRomanPSMT" w:hAnsi="Arial" w:cs="Arial"/>
          <w:position w:val="0"/>
          <w:sz w:val="20"/>
          <w:szCs w:val="20"/>
        </w:rPr>
        <w:t>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založen na samotném faktu komunikační podstaty jazyka s tím, že se zaměřuje na každodenní verbální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komunikaci jako klíčový nástroj jednání v různých životních situacích. Prohlubuje vztah mezi verbální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neverbální složkou komunikace a rozšiřuje specifické aplikace jazyka o sociální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Vzdělávací oblast </w:t>
      </w:r>
      <w:r w:rsidRPr="006878C3">
        <w:rPr>
          <w:rFonts w:ascii="Arial" w:eastAsia="TimesNewRomanPSMT" w:hAnsi="Arial" w:cs="Arial"/>
          <w:b/>
          <w:bCs/>
          <w:position w:val="0"/>
          <w:sz w:val="20"/>
          <w:szCs w:val="20"/>
        </w:rPr>
        <w:t xml:space="preserve">Člověk a jeho svět </w:t>
      </w:r>
      <w:r w:rsidRPr="006878C3">
        <w:rPr>
          <w:rFonts w:ascii="Arial" w:eastAsia="TimesNewRomanPSMT" w:hAnsi="Arial" w:cs="Arial"/>
          <w:position w:val="0"/>
          <w:sz w:val="20"/>
          <w:szCs w:val="20"/>
        </w:rPr>
        <w:t>lze naplňovat prostřednictvím témat směřujících k sebepoznání,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zdravému sebepojetí, seberegulaci a k udržení psychického zdraví – psychohygieně, komunikaci,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mezilidským vztahům. Úzká je vazba ke vzdělávací oblasti </w:t>
      </w:r>
      <w:r w:rsidRPr="006878C3">
        <w:rPr>
          <w:rFonts w:ascii="Arial" w:eastAsia="TimesNewRomanPSMT" w:hAnsi="Arial" w:cs="Arial"/>
          <w:b/>
          <w:bCs/>
          <w:position w:val="0"/>
          <w:sz w:val="20"/>
          <w:szCs w:val="20"/>
        </w:rPr>
        <w:t>Člověk a společnost</w:t>
      </w:r>
      <w:r w:rsidRPr="006878C3">
        <w:rPr>
          <w:rFonts w:ascii="Arial" w:eastAsia="TimesNewRomanPSMT" w:hAnsi="Arial" w:cs="Arial"/>
          <w:position w:val="0"/>
          <w:sz w:val="20"/>
          <w:szCs w:val="20"/>
        </w:rPr>
        <w:t>, a to k Výchově</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 občanství a k jejím částem Člověk ve společnosti, Člověk jako jedinec. Konkrétně k tématům lidská</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setkání, vztahy mezi lidmi, zásady lidského soužití (Člověk ve společnosti) a podobnost a odlišnost lidí,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vnitřní svět člověka, osobní rozvoj (Člověk jako jedinec). Všechna tato témata jsou v Osobnostní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sociální výchově vnímána jako samostatná. Osobnostní a sociální výchova klade důraz na získávání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praktických dovedností spjatých s uvedenými tématy. Vazba ke vzdělávací oblasti </w:t>
      </w:r>
      <w:r w:rsidRPr="006878C3">
        <w:rPr>
          <w:rFonts w:ascii="Arial" w:eastAsia="TimesNewRomanPSMT" w:hAnsi="Arial" w:cs="Arial"/>
          <w:b/>
          <w:bCs/>
          <w:position w:val="0"/>
          <w:sz w:val="20"/>
          <w:szCs w:val="20"/>
        </w:rPr>
        <w:t xml:space="preserve">Člověk a příroda </w:t>
      </w:r>
      <w:r w:rsidRPr="006878C3">
        <w:rPr>
          <w:rFonts w:ascii="Arial" w:eastAsia="TimesNewRomanPSMT" w:hAnsi="Arial" w:cs="Arial"/>
          <w:position w:val="0"/>
          <w:sz w:val="20"/>
          <w:szCs w:val="20"/>
        </w:rPr>
        <w:t>se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týká evoluce lidského chování, zvířecí a lidské komunikace a seberegulujícího jednání jako základního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ekologického principu. Nabízí též možnosti rozvoje emocionálních vztahů, osobních postojů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position w:val="0"/>
          <w:sz w:val="20"/>
          <w:szCs w:val="20"/>
        </w:rPr>
        <w:t xml:space="preserve">a praktických dovedností ve vztahu k přírodnímu prostředí. Vazba na vzdělávací oblast </w:t>
      </w:r>
      <w:r w:rsidRPr="006878C3">
        <w:rPr>
          <w:rFonts w:ascii="Arial" w:eastAsia="TimesNewRomanPSMT" w:hAnsi="Arial" w:cs="Arial"/>
          <w:b/>
          <w:bCs/>
          <w:position w:val="0"/>
          <w:sz w:val="20"/>
          <w:szCs w:val="20"/>
        </w:rPr>
        <w:t>Umění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b/>
          <w:bCs/>
          <w:position w:val="0"/>
          <w:sz w:val="20"/>
          <w:szCs w:val="20"/>
        </w:rPr>
        <w:t xml:space="preserve">a kultura </w:t>
      </w:r>
      <w:r w:rsidRPr="006878C3">
        <w:rPr>
          <w:rFonts w:ascii="Arial" w:eastAsia="TimesNewRomanPSMT" w:hAnsi="Arial" w:cs="Arial"/>
          <w:position w:val="0"/>
          <w:sz w:val="20"/>
          <w:szCs w:val="20"/>
        </w:rPr>
        <w:t>se týká především společného zaměření na rozvoj smyslového vnímání, kreativity, vnímání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utváření mimouměleckého estetična – jako např. estetiky chování a mezilidských vztahů a chápání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umění jako prostředku komunikace a osvojování si světa. V Osobnostní a sociální výchově lze účinně</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využít různé postupy dramatické výchovy. Doplňující vzdělávací obor Dramatická výchova užívá jako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základní metody nástroje dramatické a inscenační tvorby, Osobnostní a sociální výchova vedle toho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užívá i tréninkové postupy sociálně psychologické povahy, které nemají divadelní podstatu. Propojení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se vzdělávací oblastí </w:t>
      </w:r>
      <w:r w:rsidRPr="006878C3">
        <w:rPr>
          <w:rFonts w:ascii="Arial" w:eastAsia="TimesNewRomanPSMT" w:hAnsi="Arial" w:cs="Arial"/>
          <w:b/>
          <w:bCs/>
          <w:position w:val="0"/>
          <w:sz w:val="20"/>
          <w:szCs w:val="20"/>
        </w:rPr>
        <w:t xml:space="preserve">Člověk a zdraví </w:t>
      </w:r>
      <w:r w:rsidRPr="006878C3">
        <w:rPr>
          <w:rFonts w:ascii="Arial" w:eastAsia="TimesNewRomanPSMT" w:hAnsi="Arial" w:cs="Arial"/>
          <w:position w:val="0"/>
          <w:sz w:val="20"/>
          <w:szCs w:val="20"/>
        </w:rPr>
        <w:t>je vhodné v tématech reflektujících fyzickou stránku člověka,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sociální vztahy, komunikaci a rozhodování v běžných i vypjatých situacích. Osobnostní a sociální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výchova tak může napomoci k získání dovedností vztahujících se ke zdravému duševnímu a sociálnímu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životu. Rovněž přispívá k realizaci vzdělávací oblasti </w:t>
      </w:r>
      <w:r w:rsidRPr="006878C3">
        <w:rPr>
          <w:rFonts w:ascii="Arial" w:eastAsia="TimesNewRomanPSMT" w:hAnsi="Arial" w:cs="Arial"/>
          <w:b/>
          <w:bCs/>
          <w:position w:val="0"/>
          <w:sz w:val="20"/>
          <w:szCs w:val="20"/>
        </w:rPr>
        <w:t>Člověk a svět práce</w:t>
      </w:r>
      <w:r w:rsidRPr="006878C3">
        <w:rPr>
          <w:rFonts w:ascii="Arial" w:eastAsia="TimesNewRomanPSMT" w:hAnsi="Arial" w:cs="Arial"/>
          <w:position w:val="0"/>
          <w:sz w:val="20"/>
          <w:szCs w:val="20"/>
        </w:rPr>
        <w:t>, zejména zdokonalováním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dovedností týkajících se spolupráce a komunikace v týmu a v různých pracovních situacích.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Realizace průřezového tématu Osobnostní a sociální výchova bude v případě žáků s lehkým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mentálním postižením zaměřena především: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utváření pozitivních (nezraňujících) postojů k sobě samému i k druhým;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rozvoj zvládání vlastního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podporu akceptace různých typů lidí, názorů, přístupů k řešení problémů;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lastRenderedPageBreak/>
        <w:t xml:space="preserve">• </w:t>
      </w:r>
      <w:r w:rsidRPr="006878C3">
        <w:rPr>
          <w:rFonts w:ascii="Arial" w:eastAsia="TimesNewRomanPSMT" w:hAnsi="Arial" w:cs="Arial"/>
          <w:position w:val="0"/>
          <w:sz w:val="20"/>
          <w:szCs w:val="20"/>
        </w:rPr>
        <w:t>na uvědomování si hodnoty spolupráce a pomoci;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rozvoj dovedností potřebných pro komunikaci a spolupráci;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uvědomování si mravních rozměrů různých způsobů lidského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Výuka uvedeného průřezového tématu bude napomáhat primární prevenci rizikového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zkvalitnění mezilidské komunikace. Utváření znalostí a dovedností těchto žáků bude zohledňovat</w:t>
      </w:r>
    </w:p>
    <w:p w:rsidR="00CD73CE" w:rsidRPr="006878C3" w:rsidRDefault="008C1F6E" w:rsidP="008C1F6E">
      <w:pPr>
        <w:pBdr>
          <w:top w:val="nil"/>
          <w:left w:val="nil"/>
          <w:bottom w:val="nil"/>
          <w:right w:val="nil"/>
          <w:between w:val="nil"/>
        </w:pBdr>
        <w:spacing w:line="240" w:lineRule="auto"/>
        <w:ind w:left="0" w:hanging="2"/>
        <w:jc w:val="both"/>
        <w:rPr>
          <w:rFonts w:ascii="Arial" w:eastAsia="TimesNewRomanPSMT" w:hAnsi="Arial" w:cs="Arial"/>
          <w:position w:val="0"/>
          <w:sz w:val="20"/>
          <w:szCs w:val="20"/>
        </w:rPr>
      </w:pPr>
      <w:r w:rsidRPr="006878C3">
        <w:rPr>
          <w:rFonts w:ascii="Arial" w:eastAsia="TimesNewRomanPSMT" w:hAnsi="Arial" w:cs="Arial"/>
          <w:position w:val="0"/>
          <w:sz w:val="20"/>
          <w:szCs w:val="20"/>
        </w:rPr>
        <w:t>jejich individuální možnosti.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Přínos průřezového tématu k rozvoji osobnosti žáka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i/>
          <w:iCs/>
          <w:position w:val="0"/>
          <w:sz w:val="20"/>
          <w:szCs w:val="20"/>
        </w:rPr>
      </w:pPr>
      <w:r w:rsidRPr="006878C3">
        <w:rPr>
          <w:rFonts w:ascii="Arial" w:hAnsi="Arial" w:cs="Arial"/>
          <w:b/>
          <w:bCs/>
          <w:i/>
          <w:iCs/>
          <w:position w:val="0"/>
          <w:sz w:val="20"/>
          <w:szCs w:val="20"/>
        </w:rPr>
        <w:t>V oblasti vědomostí, dovedností a schopností průřezové téma: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porozumění sobě samému a druhým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napomáhá ke zvládání vlastního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přispívá k utváření dobrých mezilidských vztahů ve třídě i mimo ni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základní dovednosti dobré komunikace a k tomu příslušné vědomosti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utváří a rozvíjí základní dovednosti pro spolupráci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umožňuje získat základní sociální dovednosti pro řešení složitých situací (např. konfliktů)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formuje studijní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podporuje dovednosti a přináší vědomosti týkající se duševní hygieny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i/>
          <w:iCs/>
          <w:position w:val="0"/>
          <w:sz w:val="20"/>
          <w:szCs w:val="20"/>
        </w:rPr>
      </w:pPr>
      <w:r w:rsidRPr="006878C3">
        <w:rPr>
          <w:rFonts w:ascii="Arial" w:hAnsi="Arial" w:cs="Arial"/>
          <w:b/>
          <w:bCs/>
          <w:i/>
          <w:iCs/>
          <w:position w:val="0"/>
          <w:sz w:val="20"/>
          <w:szCs w:val="20"/>
        </w:rPr>
        <w:t>V oblasti postojů a hodnot průřezové téma: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pomáhá k utváření pozitivního (nezraňujícího) postoje k sobě samému a k druhým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position w:val="0"/>
          <w:sz w:val="20"/>
          <w:szCs w:val="20"/>
        </w:rPr>
        <w:t>v</w:t>
      </w:r>
      <w:r w:rsidRPr="006878C3">
        <w:rPr>
          <w:rFonts w:ascii="Arial" w:eastAsia="TimesNewRomanPSMT" w:hAnsi="Arial" w:cs="Arial"/>
          <w:position w:val="0"/>
          <w:sz w:val="20"/>
          <w:szCs w:val="20"/>
        </w:rPr>
        <w:t>ede k uvědomování si hodnoty spolupráce a pomoci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uvědomování si hodnoty různosti lidí, názorů, přístupů k řešení problémů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přispívá k uvědomování si mravních rozměrů různých způsobů lidského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napomáhá primární prevenci sociálně patologických jevů a škodlivých způsobů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Tematické okruhy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Tematické okruhy Osobnostní a sociální výchovy jsou členěny do tří částí, které jsou zaměřeny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osobnostní, sociální a mravní rozvoj. Pro jejich realizaci je užitečné zařazovat do výuky ta témata,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která reflektují aktuální potřeby žáků, popřípadě vycházejí ze vzájemné domluvy s nimi. Všechna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uvedená témata se uskutečňují prakticky, prostřednictvím vhodných her, cvičení, modelových situací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příslušných diskusí.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Vzhledem k t</w:t>
      </w:r>
      <w:r w:rsidRPr="006878C3">
        <w:rPr>
          <w:rFonts w:ascii="Arial" w:eastAsia="TimesNewRomanPSMT" w:hAnsi="Arial" w:cs="Arial"/>
          <w:position w:val="0"/>
          <w:sz w:val="20"/>
          <w:szCs w:val="20"/>
        </w:rPr>
        <w:t>omu, že se jedná o živá setkání dotýkající se osobní existence, je třeba počítat s tím,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že na různé věci budou mít žáci různé názory, že se může objevit odmítání témat či technik, ostych,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případně že některé hry nebudou mít požadovaný efekt. Právě tyto okamžiky však bývají v Osobnostní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sociální výchově velmi užitečné, neboť nabízejí příležitost k přemýšlení o tom, co se děje.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Osobnostní rozvoj</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Rozvoj schopností poznávání </w:t>
      </w:r>
      <w:r w:rsidRPr="006878C3">
        <w:rPr>
          <w:rFonts w:ascii="Arial" w:eastAsia="TimesNewRomanPSMT" w:hAnsi="Arial" w:cs="Arial"/>
          <w:position w:val="0"/>
          <w:sz w:val="20"/>
          <w:szCs w:val="20"/>
        </w:rPr>
        <w:t>– cvičení smyslového vnímání, pozornosti a soustředění; cvičení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dovedností zapamatování, řešení problémů; dovednosti pro učení a studium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Sebepoznání a sebepojetí </w:t>
      </w:r>
      <w:r w:rsidRPr="006878C3">
        <w:rPr>
          <w:rFonts w:ascii="Arial" w:eastAsia="TimesNewRomanPSMT" w:hAnsi="Arial" w:cs="Arial"/>
          <w:position w:val="0"/>
          <w:sz w:val="20"/>
          <w:szCs w:val="20"/>
        </w:rPr>
        <w:t>– já jako zdroj informací o sobě; druzí jako zdroj informací o mně; moje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tělo, moje psychika (temperament, postoje, hodnoty); co o sobě vím a co ne; jak se promítá mé já</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v </w:t>
      </w:r>
      <w:r w:rsidRPr="006878C3">
        <w:rPr>
          <w:rFonts w:ascii="Arial" w:eastAsia="TimesNewRomanPSMT" w:hAnsi="Arial" w:cs="Arial"/>
          <w:position w:val="0"/>
          <w:sz w:val="20"/>
          <w:szCs w:val="20"/>
        </w:rPr>
        <w:t>mém chování; můj vztah k sobě samému; moje učení; moje vztahy k druhým lidem; zdravé</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vyrovnané sebepojetí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Seberegulace a sebeorganizace </w:t>
      </w:r>
      <w:r w:rsidRPr="006878C3">
        <w:rPr>
          <w:rFonts w:ascii="Arial" w:eastAsia="TimesNewRomanPSMT" w:hAnsi="Arial" w:cs="Arial"/>
          <w:position w:val="0"/>
          <w:sz w:val="20"/>
          <w:szCs w:val="20"/>
        </w:rPr>
        <w:t>– cvičení sebekontroly, sebeovládání – regulace vlastního jednání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i prožívání, vůle; organizace vlastního času, plánování učení a studia; stanovování osobních cílů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kroků k jejich dosažení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Psychohygiena </w:t>
      </w:r>
      <w:r w:rsidRPr="006878C3">
        <w:rPr>
          <w:rFonts w:ascii="Arial" w:eastAsia="TimesNewRomanPSMT" w:hAnsi="Arial" w:cs="Arial"/>
          <w:position w:val="0"/>
          <w:sz w:val="20"/>
          <w:szCs w:val="20"/>
        </w:rPr>
        <w:t>– dovednosti pro pozitivní naladění mysli a dobrý vztah k sobě samému; sociální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dovednosti pro předcházení stresům v mezilidských vztazích; dobrá organizace času;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zv</w:t>
      </w:r>
      <w:r w:rsidRPr="006878C3">
        <w:rPr>
          <w:rFonts w:ascii="Arial" w:eastAsia="TimesNewRomanPSMT" w:hAnsi="Arial" w:cs="Arial"/>
          <w:position w:val="0"/>
          <w:sz w:val="20"/>
          <w:szCs w:val="20"/>
        </w:rPr>
        <w:t>ládání stresových situací (rozumové zpracování problému, uvolnění/relaxace, efektivní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komunikace atd.); hledání pomoci při potížích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Kreativita </w:t>
      </w:r>
      <w:r w:rsidRPr="006878C3">
        <w:rPr>
          <w:rFonts w:ascii="Arial" w:eastAsia="TimesNewRomanPSMT" w:hAnsi="Arial" w:cs="Arial"/>
          <w:position w:val="0"/>
          <w:sz w:val="20"/>
          <w:szCs w:val="20"/>
        </w:rPr>
        <w:t>– cvičení pro rozvoj základních rysů kreativity (pružnosti nápadů, originality, schopnosti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vidět věci jinak, citlivosti, schopnosti dotahovat nápady do reality), tvořivost v mezilidských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vztazích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Sociální rozvoj</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Poznávání lidí </w:t>
      </w:r>
      <w:r w:rsidRPr="006878C3">
        <w:rPr>
          <w:rFonts w:ascii="Arial" w:eastAsia="TimesNewRomanPSMT" w:hAnsi="Arial" w:cs="Arial"/>
          <w:position w:val="0"/>
          <w:sz w:val="20"/>
          <w:szCs w:val="20"/>
        </w:rPr>
        <w:t>– vzájemné poznávání se ve skupině/třídě; rozvoj pozornosti vůči odlišnostem</w:t>
      </w:r>
    </w:p>
    <w:p w:rsidR="008C1F6E" w:rsidRPr="006878C3" w:rsidRDefault="008C1F6E" w:rsidP="008C1F6E">
      <w:pPr>
        <w:pBdr>
          <w:top w:val="nil"/>
          <w:left w:val="nil"/>
          <w:bottom w:val="nil"/>
          <w:right w:val="nil"/>
          <w:between w:val="nil"/>
        </w:pBdr>
        <w:spacing w:line="240" w:lineRule="auto"/>
        <w:ind w:left="0" w:hanging="2"/>
        <w:jc w:val="both"/>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hledání výhod v odlišnostech; chyby při poznávání lidí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Mezilidské vztahy </w:t>
      </w:r>
      <w:r w:rsidRPr="006878C3">
        <w:rPr>
          <w:rFonts w:ascii="Arial" w:eastAsia="TimesNewRomanPSMT" w:hAnsi="Arial" w:cs="Arial"/>
          <w:position w:val="0"/>
          <w:sz w:val="20"/>
          <w:szCs w:val="20"/>
        </w:rPr>
        <w:t>– péče o dobré vztahy; chování podporující dobré vztahy, empatie a pohled na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svět očima druhého, respektování, podpora, pomoc; lidská práva jako regulativ vztahů; vztahy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Wingdings-Regular" w:hAnsi="Arial" w:cs="Arial"/>
          <w:position w:val="0"/>
          <w:sz w:val="20"/>
          <w:szCs w:val="20"/>
        </w:rPr>
        <w:t xml:space="preserve">a </w:t>
      </w:r>
      <w:r w:rsidRPr="006878C3">
        <w:rPr>
          <w:rFonts w:ascii="Arial" w:eastAsia="TimesNewRomanPSMT" w:hAnsi="Arial" w:cs="Arial"/>
          <w:position w:val="0"/>
          <w:sz w:val="20"/>
          <w:szCs w:val="20"/>
        </w:rPr>
        <w:t xml:space="preserve">naše skupina/třída (práce s přirozenou dynamikou dané třídy jako sociální </w:t>
      </w:r>
      <w:r w:rsidRPr="006878C3">
        <w:rPr>
          <w:rFonts w:ascii="Arial" w:eastAsia="Wingdings-Regular" w:hAnsi="Arial" w:cs="Arial"/>
          <w:position w:val="0"/>
          <w:sz w:val="20"/>
          <w:szCs w:val="20"/>
        </w:rPr>
        <w:t>skupiny)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Komunikace </w:t>
      </w:r>
      <w:r w:rsidRPr="006878C3">
        <w:rPr>
          <w:rFonts w:ascii="Arial" w:eastAsia="TimesNewRomanPSMT" w:hAnsi="Arial" w:cs="Arial"/>
          <w:position w:val="0"/>
          <w:sz w:val="20"/>
          <w:szCs w:val="20"/>
        </w:rPr>
        <w:t>– řeč těla, řeč zvuků a slov, řeč předmětů a prostředí vytvářeného člověkem, řeč</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lidských skutků; cvičení pozorování a empatického a aktivního naslouchání; dovednosti pro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verbální i neverbální sdělování (technika řeči, výraz řeči, cvičení v neverbálním sdělování);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specifické komunikační dovednosti (monologické formy – vstup do tématu „rétorika“); dialog</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(vedení dialogu, jeho pravidla a řízení, typy dialogů); komunikace v různých situacích (informování,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odmítání, omluva, pozdrav, prosba, přesvědčování, řešení konfliktů, vyjednávání, vysvětlování,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lastRenderedPageBreak/>
        <w:t>žádost apod.); efektivní strategie: asertivní komunikace, dovednosti komunikační obrany proti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TimesNewRomanPSMT" w:hAnsi="Arial" w:cs="Arial"/>
          <w:position w:val="0"/>
          <w:sz w:val="20"/>
          <w:szCs w:val="20"/>
        </w:rPr>
        <w:t xml:space="preserve">agresi a manipulaci, otevřená a pozitivní komunikace; pravda, lež a předstírání v </w:t>
      </w:r>
      <w:r w:rsidRPr="006878C3">
        <w:rPr>
          <w:rFonts w:ascii="Arial" w:eastAsia="Wingdings-Regular" w:hAnsi="Arial" w:cs="Arial"/>
          <w:position w:val="0"/>
          <w:sz w:val="20"/>
          <w:szCs w:val="20"/>
        </w:rPr>
        <w:t>komunikaci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Kooperace a kompetice </w:t>
      </w:r>
      <w:r w:rsidRPr="006878C3">
        <w:rPr>
          <w:rFonts w:ascii="Arial" w:eastAsia="TimesNewRomanPSMT" w:hAnsi="Arial" w:cs="Arial"/>
          <w:position w:val="0"/>
          <w:sz w:val="20"/>
          <w:szCs w:val="20"/>
        </w:rPr>
        <w:t xml:space="preserve">– rozvoj individuálních dovedností pro kooperaci (seberegulace v </w:t>
      </w:r>
      <w:r w:rsidRPr="006878C3">
        <w:rPr>
          <w:rFonts w:ascii="Arial" w:eastAsia="Wingdings-Regular" w:hAnsi="Arial" w:cs="Arial"/>
          <w:position w:val="0"/>
          <w:sz w:val="20"/>
          <w:szCs w:val="20"/>
        </w:rPr>
        <w:t>situaci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nesouhlasu, odporu apod., dovednost odstoupit od vlastního nápadu, dovednost navazovat na druhé</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rozvíjet vlastní linku jejich myšlenky, pozitivní myšlení apod.); rozvoj sociálních dovedností pro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kooperaci (jasná a respektující komunikace, řešení konfliktů, podřízení se, vedení a organizování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práce skupiny); rozvoj individuálních a sociálních dovedností pro etické zvládání situací soutěže,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Wingdings-Regular" w:hAnsi="Arial" w:cs="Arial"/>
          <w:position w:val="0"/>
          <w:sz w:val="20"/>
          <w:szCs w:val="20"/>
        </w:rPr>
        <w:t>konkurence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b/>
          <w:bCs/>
          <w:position w:val="0"/>
          <w:sz w:val="20"/>
          <w:szCs w:val="20"/>
        </w:rPr>
      </w:pPr>
      <w:r w:rsidRPr="006878C3">
        <w:rPr>
          <w:rFonts w:ascii="Arial" w:eastAsia="Wingdings-Regular" w:hAnsi="Arial" w:cs="Arial"/>
          <w:b/>
          <w:bCs/>
          <w:position w:val="0"/>
          <w:sz w:val="20"/>
          <w:szCs w:val="20"/>
        </w:rPr>
        <w:t>Morální rozvoj</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Řešení problémů a rozhodovací dovednosti </w:t>
      </w:r>
      <w:r w:rsidRPr="006878C3">
        <w:rPr>
          <w:rFonts w:ascii="Arial" w:eastAsia="TimesNewRomanPSMT" w:hAnsi="Arial" w:cs="Arial"/>
          <w:position w:val="0"/>
          <w:sz w:val="20"/>
          <w:szCs w:val="20"/>
        </w:rPr>
        <w:t>– dovednosti pro řešení problémů a rozhodování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z </w:t>
      </w:r>
      <w:r w:rsidRPr="006878C3">
        <w:rPr>
          <w:rFonts w:ascii="Arial" w:eastAsia="TimesNewRomanPSMT" w:hAnsi="Arial" w:cs="Arial"/>
          <w:position w:val="0"/>
          <w:sz w:val="20"/>
          <w:szCs w:val="20"/>
        </w:rPr>
        <w:t>hlediska různých typů problémů a sociálních rolí, problémy v mezilidských vztazích, zvládání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učebních problémů vázaných na látku předmětů, problémy v seberegulaci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Hodnoty, postoje, praktická etika </w:t>
      </w:r>
      <w:r w:rsidRPr="006878C3">
        <w:rPr>
          <w:rFonts w:ascii="Arial" w:eastAsia="TimesNewRomanPSMT" w:hAnsi="Arial" w:cs="Arial"/>
          <w:position w:val="0"/>
          <w:sz w:val="20"/>
          <w:szCs w:val="20"/>
        </w:rPr>
        <w:t>– analýzy vlastních i cizích postojů a hodnot a jejich projevů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v </w:t>
      </w:r>
      <w:r w:rsidRPr="006878C3">
        <w:rPr>
          <w:rFonts w:ascii="Arial" w:eastAsia="TimesNewRomanPSMT" w:hAnsi="Arial" w:cs="Arial"/>
          <w:position w:val="0"/>
          <w:sz w:val="20"/>
          <w:szCs w:val="20"/>
        </w:rPr>
        <w:t>chování lidí; vytváření povědomí o kvalitách typu odpovědnost, spolehlivost, spravedlivost,</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respektování atd.; pomáhající a prosociální chování (člověk neočekává protislužbu); dovednosti</w:t>
      </w:r>
    </w:p>
    <w:p w:rsidR="008C1F6E" w:rsidRPr="006878C3" w:rsidRDefault="008C1F6E" w:rsidP="008C1F6E">
      <w:pPr>
        <w:pBdr>
          <w:top w:val="nil"/>
          <w:left w:val="nil"/>
          <w:bottom w:val="nil"/>
          <w:right w:val="nil"/>
          <w:between w:val="nil"/>
        </w:pBdr>
        <w:spacing w:line="240" w:lineRule="auto"/>
        <w:ind w:left="0" w:hanging="2"/>
        <w:jc w:val="both"/>
        <w:rPr>
          <w:rFonts w:ascii="Arial" w:eastAsia="Arial" w:hAnsi="Arial" w:cs="Arial"/>
          <w:sz w:val="20"/>
          <w:szCs w:val="20"/>
        </w:rPr>
      </w:pPr>
      <w:r w:rsidRPr="006878C3">
        <w:rPr>
          <w:rFonts w:ascii="Arial" w:eastAsia="TimesNewRomanPSMT" w:hAnsi="Arial" w:cs="Arial"/>
          <w:position w:val="0"/>
          <w:sz w:val="20"/>
          <w:szCs w:val="20"/>
        </w:rPr>
        <w:t>rozhodování v eticky problematických situacích všedního dne</w:t>
      </w:r>
    </w:p>
    <w:p w:rsidR="00CD73CE" w:rsidRPr="008C1F6E" w:rsidRDefault="00CD73CE" w:rsidP="008C1F6E">
      <w:pPr>
        <w:pBdr>
          <w:top w:val="nil"/>
          <w:left w:val="nil"/>
          <w:bottom w:val="nil"/>
          <w:right w:val="nil"/>
          <w:between w:val="nil"/>
        </w:pBdr>
        <w:spacing w:line="240" w:lineRule="auto"/>
        <w:ind w:left="0" w:hanging="2"/>
        <w:jc w:val="both"/>
        <w:rPr>
          <w:rFonts w:ascii="Arial" w:eastAsia="Arial" w:hAnsi="Arial" w:cs="Arial"/>
          <w:sz w:val="18"/>
          <w:szCs w:val="18"/>
        </w:rPr>
      </w:pPr>
    </w:p>
    <w:p w:rsidR="00CD73CE" w:rsidRPr="008C1F6E" w:rsidRDefault="00CD73CE" w:rsidP="008C1F6E">
      <w:pPr>
        <w:pBdr>
          <w:top w:val="nil"/>
          <w:left w:val="nil"/>
          <w:bottom w:val="nil"/>
          <w:right w:val="nil"/>
          <w:between w:val="nil"/>
        </w:pBdr>
        <w:spacing w:line="240" w:lineRule="auto"/>
        <w:ind w:left="0" w:hanging="2"/>
        <w:jc w:val="both"/>
        <w:rPr>
          <w:rFonts w:ascii="Arial" w:eastAsia="Arial" w:hAnsi="Arial" w:cs="Arial"/>
          <w:sz w:val="18"/>
          <w:szCs w:val="18"/>
        </w:rPr>
      </w:pPr>
    </w:p>
    <w:tbl>
      <w:tblPr>
        <w:tblStyle w:val="a"/>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6878C3">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rPr>
            </w:pPr>
            <w:r>
              <w:rPr>
                <w:rFonts w:ascii="Arial" w:eastAsia="Arial" w:hAnsi="Arial" w:cs="Arial"/>
                <w:b/>
                <w:color w:val="000000"/>
                <w:sz w:val="22"/>
                <w:szCs w:val="22"/>
              </w:rPr>
              <w:t>1. Osobnostní a sociální výchov</w:t>
            </w:r>
            <w:r>
              <w:rPr>
                <w:rFonts w:ascii="Arial" w:eastAsia="Arial" w:hAnsi="Arial" w:cs="Arial"/>
                <w:b/>
                <w:color w:val="000000"/>
              </w:rPr>
              <w:t>a</w:t>
            </w:r>
          </w:p>
        </w:tc>
      </w:tr>
      <w:tr w:rsidR="00CD73CE" w:rsidTr="006878C3">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6878C3">
        <w:trPr>
          <w:trHeight w:val="240"/>
        </w:trPr>
        <w:tc>
          <w:tcPr>
            <w:tcW w:w="3566" w:type="dxa"/>
            <w:vMerge w:val="restart"/>
            <w:tcBorders>
              <w:top w:val="nil"/>
              <w:left w:val="nil"/>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6878C3">
        <w:trPr>
          <w:trHeight w:val="240"/>
        </w:trPr>
        <w:tc>
          <w:tcPr>
            <w:tcW w:w="3566" w:type="dxa"/>
            <w:vMerge/>
            <w:tcBorders>
              <w:top w:val="nil"/>
              <w:left w:val="nil"/>
              <w:bottom w:val="single" w:sz="4" w:space="0" w:color="000000"/>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bottom w:val="single" w:sz="4" w:space="0" w:color="000000"/>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OSOBNOSTNÍ ROZVOJ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Rozvoj schopností poznávání</w:t>
            </w:r>
          </w:p>
        </w:tc>
        <w:tc>
          <w:tcPr>
            <w:tcW w:w="702"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M</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PŘ</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Sebepoznání a sebepojetí</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M</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VZ</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Seberegulace a sebeorganizace</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VZ</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311"/>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Psychohygiena</w:t>
            </w: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TV</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HV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Kreativita</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HV</w:t>
            </w: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VV</w:t>
            </w: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SOCIÁLNÍ ROZVOJ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Poznávání lidí</w:t>
            </w: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NJ</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rsidP="007A276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Mezilidské vztahy</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Komunikace</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KAJ</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Kooperace a kompetice</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TV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M</w:t>
            </w: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MORÁLNÍ ROZVOJ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408"/>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Řešení problémů a rozhodovací dovednosti</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M</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31"/>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Hodnoty, postoje, praktická etika</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w:t>
            </w:r>
            <w:r w:rsidR="0081732D">
              <w:rPr>
                <w:rFonts w:ascii="Arial" w:eastAsia="Arial" w:hAnsi="Arial" w:cs="Arial"/>
                <w:color w:val="000000"/>
                <w:sz w:val="20"/>
                <w:szCs w:val="20"/>
              </w:rPr>
              <w:t>Ř</w:t>
            </w:r>
            <w:r>
              <w:rPr>
                <w:rFonts w:ascii="Arial" w:eastAsia="Arial" w:hAnsi="Arial" w:cs="Arial"/>
                <w:color w:val="000000"/>
                <w:sz w:val="20"/>
                <w:szCs w:val="20"/>
              </w:rPr>
              <w:t>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108" w:hanging="2"/>
              <w:rPr>
                <w:rFonts w:ascii="Arial" w:eastAsia="Arial" w:hAnsi="Arial" w:cs="Arial"/>
                <w:color w:val="000000"/>
                <w:sz w:val="20"/>
                <w:szCs w:val="20"/>
              </w:rPr>
            </w:pPr>
            <w:r>
              <w:rPr>
                <w:rFonts w:ascii="Arial" w:eastAsia="Arial" w:hAnsi="Arial" w:cs="Arial"/>
                <w:color w:val="000000"/>
                <w:sz w:val="20"/>
                <w:szCs w:val="20"/>
              </w:rPr>
              <w:t>VO</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Osobnostní a sociální výchova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utváření pozitivních (nezraňujících) postojů k sobě samému i k druhým;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zvládání vlastního chování;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podporu akceptace různých typů lidí, názorů, přístupů k řešení problémů;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uvědomování si hodnoty spolupráce a pomoci;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dovedností potřebných pro komunikaci a spolupráci;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uvědomování si mravních rozměrů různých způsobů lidského chování.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color w:val="FF0000"/>
          <w:sz w:val="22"/>
          <w:szCs w:val="22"/>
        </w:rPr>
        <w:t>Výuka uvedeného průřezového tématu bude napomáhat primární prevenci rizikového chování a zkvalitnění mezilidské komunikace. Utváření znalostí a dovedností těchto žáků bude zohledňovat jejich individuální možnosti.</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rPr>
      </w:pPr>
      <w:r w:rsidRPr="006878C3">
        <w:rPr>
          <w:rFonts w:ascii="Arial" w:hAnsi="Arial" w:cs="Arial"/>
          <w:b/>
          <w:highlight w:val="lightGray"/>
        </w:rPr>
        <w:t>3.5.2.</w:t>
      </w:r>
      <w:r w:rsidRPr="006878C3">
        <w:rPr>
          <w:rFonts w:ascii="Arial" w:eastAsia="TimesNewRomanPSMT" w:hAnsi="Arial" w:cs="Arial"/>
          <w:b/>
          <w:position w:val="0"/>
          <w:highlight w:val="lightGray"/>
        </w:rPr>
        <w:t>VÝCHOVA DEMOKRATICKÉHO OBČANA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Charakteristika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Průřezové téma </w:t>
      </w:r>
      <w:r w:rsidRPr="006878C3">
        <w:rPr>
          <w:rFonts w:ascii="Arial" w:eastAsia="TimesNewRomanPSMT" w:hAnsi="Arial" w:cs="Arial"/>
          <w:b/>
          <w:bCs/>
          <w:position w:val="0"/>
          <w:sz w:val="20"/>
          <w:szCs w:val="20"/>
        </w:rPr>
        <w:t xml:space="preserve">Výchova demokratického občana </w:t>
      </w:r>
      <w:r w:rsidRPr="006878C3">
        <w:rPr>
          <w:rFonts w:ascii="Arial" w:eastAsia="TimesNewRomanPSMT" w:hAnsi="Arial" w:cs="Arial"/>
          <w:position w:val="0"/>
          <w:sz w:val="20"/>
          <w:szCs w:val="20"/>
        </w:rPr>
        <w:t>má mezioborový a multikulturní charakter.</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 obecné rovině představuje syntézu hodnot, a to spravedlnosti, tolerance a odpovědnosti, v konkrétní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rovině pak především rozvoj kritického myšlení, vědomí vlastních práv a povinností a porozumění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demokratickému uspořádání společnosti a demokratickým způsobům řešení konfliktů a problémů.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Výchova demokratického občana má vybavit žáka základní úrovní občanské gramotnosti.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lastRenderedPageBreak/>
        <w:t>Ta vyjadřuje způsobilost orientovat se ve složitostech, problémech a konfliktech otevřené, demokratické</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pluralitní společnosti. Její získání má žákovi umožnit konstruktivně řešit problémy se zachováním své</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lidské důstojnosti, respektem k druhým, ohledem na zájem celku, s vědomím svých práv a povinností,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svobod a odpovědností, s uplatňováním zásad slušné komunikace a demokratických způsobů řešení.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Průřezové téma v základním vzdělávání využívá ke své realizaci nejen tematické okruhy, ale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i zkušenosti a prožitky žáků, kdy celkové klima školy (vztahy mezi všemi subjekty vzdělávání založené</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spolupráci, partnerství, dialogu a respektu) vytváří demokratickou atmosféru třídy, sloužící jako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„laboratoř demokracie“. V ní jsou žáci více motivováni k uplatňování svých názorů v diskusích</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k možnosti demokraticky se podílet na rozhodnutích celku, společenství, komunity. Zároveň si sami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sobě mohou nejen ověřit význam dodržování pravidel, eventuálně se v zájmu spravedlnosti podílet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vytváření pravidel nových, ale i to, jak je důležité se o udržování demokracie starat, protože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překročení hranice k anarchii či naopak k despotismu je neustále přítomným nebezpečím. Tato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zkušenost pak rozvíjí schopnost kritického myšlení.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Průřezové téma Výchova demokratického občana má blízkou vazbu především na vzdělávací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oblast </w:t>
      </w:r>
      <w:r w:rsidRPr="006878C3">
        <w:rPr>
          <w:rFonts w:ascii="Arial" w:eastAsia="TimesNewRomanPSMT" w:hAnsi="Arial" w:cs="Arial"/>
          <w:b/>
          <w:bCs/>
          <w:position w:val="0"/>
          <w:sz w:val="20"/>
          <w:szCs w:val="20"/>
        </w:rPr>
        <w:t>Člověk a společnost</w:t>
      </w:r>
      <w:r w:rsidRPr="006878C3">
        <w:rPr>
          <w:rFonts w:ascii="Arial" w:eastAsia="TimesNewRomanPSMT" w:hAnsi="Arial" w:cs="Arial"/>
          <w:position w:val="0"/>
          <w:sz w:val="20"/>
          <w:szCs w:val="20"/>
        </w:rPr>
        <w:t>, v níž jsou tematizovány principy demokracie a demokratického</w:t>
      </w:r>
    </w:p>
    <w:p w:rsid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rozhodování a řízení, lidská a občanská práva, ve kterých se klade důraz na participaci jednotlivců – občanů na společenském a politickém životě demokratické společnosti. </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Ve vzdělávací oblasti </w:t>
      </w:r>
      <w:r w:rsidRPr="006878C3">
        <w:rPr>
          <w:rFonts w:ascii="Arial" w:eastAsia="TimesNewRomanPSMT" w:hAnsi="Arial" w:cs="Arial"/>
          <w:b/>
          <w:bCs/>
          <w:position w:val="0"/>
          <w:sz w:val="20"/>
          <w:szCs w:val="20"/>
        </w:rPr>
        <w:t>Člověk</w:t>
      </w:r>
      <w:r w:rsidR="006878C3">
        <w:rPr>
          <w:rFonts w:ascii="Arial" w:eastAsia="TimesNewRomanPSMT" w:hAnsi="Arial" w:cs="Arial"/>
          <w:b/>
          <w:bCs/>
          <w:position w:val="0"/>
          <w:sz w:val="20"/>
          <w:szCs w:val="20"/>
        </w:rPr>
        <w:t xml:space="preserve"> </w:t>
      </w:r>
      <w:r w:rsidRPr="006878C3">
        <w:rPr>
          <w:rFonts w:ascii="Arial" w:eastAsia="TimesNewRomanPSMT" w:hAnsi="Arial" w:cs="Arial"/>
          <w:b/>
          <w:bCs/>
          <w:position w:val="0"/>
          <w:sz w:val="20"/>
          <w:szCs w:val="20"/>
        </w:rPr>
        <w:t xml:space="preserve">a jeho svět </w:t>
      </w:r>
      <w:r w:rsidRPr="006878C3">
        <w:rPr>
          <w:rFonts w:ascii="Arial" w:eastAsia="TimesNewRomanPSMT" w:hAnsi="Arial" w:cs="Arial"/>
          <w:position w:val="0"/>
          <w:sz w:val="20"/>
          <w:szCs w:val="20"/>
        </w:rPr>
        <w:t>se uplatňuje v tématech zaměřených na vztah k domovu a vlasti.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Realizace průřezového tématu Výchova demokratického občana bude v případě žáků s lehkým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mentálním postižením zaměřena především na utváření: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sebeúcty, sebedůvěry a samostatnosti;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úcty k zákonu;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úcty k hodnotám, jako je svoboda, spravedlnost, solidarita, odpovědnost, tolerance;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aktivního postoje v obhajování a dodržování lidských práv a svobod;</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ohleduplnosti a ochoty pomáhat slabším;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respektu ke kulturním, etnickým a jiným odlišnostem;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empatie, schopnosti aktivního naslouchání a spravedlivého posuzování.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Výuka bude rozvíjet disciplinovanost a sebekritiku, schopnost zaujmout vlastní stanovisko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 pluralitě názorů a dovednosti asertivního jednání i schopnosti kompromisu. Utváření znalostí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dovedností těchto žáků bude zohledňovat jejich individuální možnosti.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Průřezové téma má vazbu i na ostatní vzdělávací oblasti, zejména pak na ty, v nichž se tematizuje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vztah k sobě samému i ostatním lidem, k okolnímu prostředí, k normám i hodnotám.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Přínos průřezového tématu k rozvoji osobnosti žáka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20"/>
          <w:szCs w:val="20"/>
        </w:rPr>
      </w:pPr>
      <w:r w:rsidRPr="006878C3">
        <w:rPr>
          <w:rFonts w:ascii="Arial" w:eastAsia="TimesNewRomanPSMT" w:hAnsi="Arial" w:cs="Arial"/>
          <w:b/>
          <w:bCs/>
          <w:i/>
          <w:iCs/>
          <w:position w:val="0"/>
          <w:sz w:val="20"/>
          <w:szCs w:val="20"/>
        </w:rPr>
        <w:t>V oblasti vědomostí, dovedností a schopností průřezové téma: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aktivnímu postoji v obhajování a dodržování lidských práv a svobod</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pochopení významu řádu, pravidel a zákonů pro fungování společnosti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umožňuje participovat na rozhodnutích celku s vědomím vlastní odpovědnosti za tato rozhodnutí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s vědomím jejich důsledků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a podporuje komunikativní, formulační, argumentační, dialogické a prezentační schopnosti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dovednosti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prohlubuje empatii, schopnost aktivního naslouchání a spravedlivého posuzování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uvažování o problémech v širších souvislostech a ke kritickému myšlení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20"/>
          <w:szCs w:val="20"/>
        </w:rPr>
      </w:pPr>
      <w:r w:rsidRPr="006878C3">
        <w:rPr>
          <w:rFonts w:ascii="Arial" w:eastAsia="TimesNewRomanPSMT" w:hAnsi="Arial" w:cs="Arial"/>
          <w:b/>
          <w:bCs/>
          <w:i/>
          <w:iCs/>
          <w:position w:val="0"/>
          <w:sz w:val="20"/>
          <w:szCs w:val="20"/>
        </w:rPr>
        <w:t>V oblasti postojů a hodnot průřezové téma: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otevřenému, aktivnímu, zainteresovanému postoji v životě</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vychovává k úctě k zákonu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disciplinovanost a sebekritiku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učí sebeúctě a sebedůvěře, samostatnosti a angažovanosti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přispívá k utváření hodnot, jako je spravedlnost, svoboda, solidarita, tolerance a odpovědnost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a podporuje schopnost zaujetí vlastního stanoviska v pluralitě názorů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motivuje k ohleduplnosti a ochotě pomáhat zejména slabším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umožňuje posuzovat a hodnotit společenské jevy, procesy, události a problémy z různých úhlů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pohledu (lokální, národní, evropská, globální dimenze)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respektování kulturních, etnických a jiných odlišností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asertivnímu jednání a ke schopnosti kompromisu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Tematické okruhy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Tematické okruhy průřezového tématu jsou zaměřeny na utváření a rozvíjení demokratických</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vědomostí, dovedností a postojů potřebných pro aktivní účast žáků – budoucích dospělých občanů –</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 životě demokratické společnosti. Při jejich realizaci je užitečné vycházet z reálných životních situací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doporučené obsahy tematických okruhů co nejvíce vztahovat k životní zkušenosti žáků.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Občanská společnost a škola </w:t>
      </w:r>
      <w:r w:rsidRPr="006878C3">
        <w:rPr>
          <w:rFonts w:ascii="Arial" w:eastAsia="TimesNewRomanPSMT" w:hAnsi="Arial" w:cs="Arial"/>
          <w:position w:val="0"/>
          <w:sz w:val="20"/>
          <w:szCs w:val="20"/>
        </w:rPr>
        <w:t>– škola jako model otevřeného partnerství a demokratického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lastRenderedPageBreak/>
        <w:t>společenství, demokratická atmosféra a demokratické vztahy ve škole; způsoby uplatňování</w:t>
      </w:r>
    </w:p>
    <w:p w:rsidR="00CD73CE" w:rsidRPr="006878C3" w:rsidRDefault="008C1F6E" w:rsidP="008C1F6E">
      <w:pPr>
        <w:pBdr>
          <w:top w:val="nil"/>
          <w:left w:val="nil"/>
          <w:bottom w:val="nil"/>
          <w:right w:val="nil"/>
          <w:between w:val="nil"/>
        </w:pBdr>
        <w:spacing w:line="240" w:lineRule="auto"/>
        <w:ind w:left="0" w:hanging="2"/>
        <w:rPr>
          <w:rFonts w:ascii="Arial" w:eastAsia="TimesNewRomanPSMT" w:hAnsi="Arial" w:cs="Arial"/>
          <w:position w:val="0"/>
          <w:sz w:val="20"/>
          <w:szCs w:val="20"/>
        </w:rPr>
      </w:pPr>
      <w:r w:rsidRPr="006878C3">
        <w:rPr>
          <w:rFonts w:ascii="Arial" w:eastAsia="TimesNewRomanPSMT" w:hAnsi="Arial" w:cs="Arial"/>
          <w:position w:val="0"/>
          <w:sz w:val="20"/>
          <w:szCs w:val="20"/>
        </w:rPr>
        <w:t>demokratických principů a hodnot v každodenním životě školy (význam aktivního zapojení žáků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 žákovské samosprávy – žákovských rad či parlamentů); formy participace žáků na životě místní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komunity; spolupráce školy se správními orgány a institucemi v obci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Občan, občanská společnost a stát </w:t>
      </w:r>
      <w:r w:rsidRPr="006878C3">
        <w:rPr>
          <w:rFonts w:ascii="Arial" w:eastAsia="TimesNewRomanPSMT" w:hAnsi="Arial" w:cs="Arial"/>
          <w:position w:val="0"/>
          <w:sz w:val="20"/>
          <w:szCs w:val="20"/>
        </w:rPr>
        <w:t>– občan jako odpovědný člen společnosti (jeho práva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povinnosti, schopnost je aktivně uplatňovat, přijímat odpovědnost za své postoje a činy, angažovat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se a být zainteresovaný na zájmu celku); Listina základních práv a svobod, práva a povinnosti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občana; úloha občana v demokratické společnosti; základní principy a hodnoty demokratického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politického systému (právo, spravedlnost, diferenciace, různorodost); principy soužití s minoritami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(vztah k jinému, respekt k identitám, vzájemná komunikace a spolupráce, příčiny nedorozumění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zdroje konfliktů)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Formy participace občanů v politickém životě </w:t>
      </w:r>
      <w:r w:rsidRPr="006878C3">
        <w:rPr>
          <w:rFonts w:ascii="Arial" w:eastAsia="TimesNewRomanPSMT" w:hAnsi="Arial" w:cs="Arial"/>
          <w:position w:val="0"/>
          <w:sz w:val="20"/>
          <w:szCs w:val="20"/>
        </w:rPr>
        <w:t>– volební systémy a demokratické volby a politika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(parlamentní, krajské a komunální volby); obec jako základní jednotka samosprávy státu;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společenské organizace a hnutí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Principy demokracie jako formy vlády a způsobu rozhodování </w:t>
      </w:r>
      <w:r w:rsidRPr="006878C3">
        <w:rPr>
          <w:rFonts w:ascii="Arial" w:eastAsia="TimesNewRomanPSMT" w:hAnsi="Arial" w:cs="Arial"/>
          <w:position w:val="0"/>
          <w:sz w:val="20"/>
          <w:szCs w:val="20"/>
        </w:rPr>
        <w:t>– demokracie jako protiváha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diktatury a anarchie; principy demokracie; základní kategorie fungování demokracie (spravedlnost,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řád, norma, zákon, právo, morálka); význam ústavy jako základního zákona země; demokratické</w:t>
      </w:r>
    </w:p>
    <w:p w:rsidR="008C1F6E" w:rsidRPr="006878C3" w:rsidRDefault="008C1F6E" w:rsidP="008C1F6E">
      <w:pPr>
        <w:pBdr>
          <w:top w:val="nil"/>
          <w:left w:val="nil"/>
          <w:bottom w:val="nil"/>
          <w:right w:val="nil"/>
          <w:between w:val="nil"/>
        </w:pBdr>
        <w:spacing w:line="240" w:lineRule="auto"/>
        <w:ind w:left="0" w:hanging="2"/>
        <w:rPr>
          <w:rFonts w:ascii="Arial" w:hAnsi="Arial" w:cs="Arial"/>
          <w:sz w:val="20"/>
          <w:szCs w:val="20"/>
        </w:rPr>
      </w:pPr>
      <w:r w:rsidRPr="006878C3">
        <w:rPr>
          <w:rFonts w:ascii="Arial" w:eastAsia="TimesNewRomanPSMT" w:hAnsi="Arial" w:cs="Arial"/>
          <w:position w:val="0"/>
          <w:sz w:val="20"/>
          <w:szCs w:val="20"/>
        </w:rPr>
        <w:t>způsoby řešení konfliktů a problémů v osobním životě i ve společnosti</w:t>
      </w:r>
    </w:p>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pPr>
    </w:p>
    <w:tbl>
      <w:tblPr>
        <w:tblStyle w:val="a0"/>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6878C3">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t>2. Výchova demokratického občana</w:t>
            </w:r>
          </w:p>
        </w:tc>
      </w:tr>
      <w:tr w:rsidR="00CD73CE" w:rsidTr="006878C3">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6878C3">
        <w:trPr>
          <w:trHeight w:val="240"/>
        </w:trPr>
        <w:tc>
          <w:tcPr>
            <w:tcW w:w="3566"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6878C3">
        <w:trPr>
          <w:trHeight w:val="240"/>
        </w:trPr>
        <w:tc>
          <w:tcPr>
            <w:tcW w:w="3566"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Občanská společnost a škola</w:t>
            </w: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Občan, občanská společnost a stát</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Pr="000A2468" w:rsidRDefault="00CD73CE">
            <w:pPr>
              <w:pBdr>
                <w:top w:val="nil"/>
                <w:left w:val="nil"/>
                <w:bottom w:val="nil"/>
                <w:right w:val="nil"/>
                <w:between w:val="nil"/>
              </w:pBdr>
              <w:spacing w:line="240" w:lineRule="auto"/>
              <w:ind w:left="0" w:right="-136" w:hanging="2"/>
              <w:jc w:val="center"/>
              <w:rPr>
                <w:rFonts w:ascii="Arial" w:eastAsia="Arial" w:hAnsi="Arial" w:cs="Arial"/>
                <w:sz w:val="20"/>
                <w:szCs w:val="20"/>
              </w:rPr>
            </w:pPr>
          </w:p>
        </w:tc>
        <w:tc>
          <w:tcPr>
            <w:tcW w:w="703" w:type="dxa"/>
          </w:tcPr>
          <w:p w:rsidR="00CD73CE" w:rsidRPr="001450AC" w:rsidRDefault="00CD73CE">
            <w:pPr>
              <w:pBdr>
                <w:top w:val="nil"/>
                <w:left w:val="nil"/>
                <w:bottom w:val="nil"/>
                <w:right w:val="nil"/>
                <w:between w:val="nil"/>
              </w:pBdr>
              <w:spacing w:line="240" w:lineRule="auto"/>
              <w:ind w:left="0" w:right="-126" w:hanging="2"/>
              <w:jc w:val="center"/>
              <w:rPr>
                <w:rFonts w:ascii="Arial" w:eastAsia="Arial" w:hAnsi="Arial" w:cs="Arial"/>
                <w:sz w:val="20"/>
                <w:szCs w:val="20"/>
              </w:rPr>
            </w:pPr>
          </w:p>
        </w:tc>
        <w:tc>
          <w:tcPr>
            <w:tcW w:w="702" w:type="dxa"/>
          </w:tcPr>
          <w:p w:rsidR="00CD73CE" w:rsidRPr="001450AC" w:rsidRDefault="00CD73CE">
            <w:pPr>
              <w:pBdr>
                <w:top w:val="nil"/>
                <w:left w:val="nil"/>
                <w:bottom w:val="nil"/>
                <w:right w:val="nil"/>
                <w:between w:val="nil"/>
              </w:pBdr>
              <w:spacing w:line="240" w:lineRule="auto"/>
              <w:ind w:left="0" w:right="-117" w:hanging="2"/>
              <w:jc w:val="center"/>
              <w:rPr>
                <w:rFonts w:ascii="Arial" w:eastAsia="Arial" w:hAnsi="Arial" w:cs="Arial"/>
                <w:sz w:val="20"/>
                <w:szCs w:val="20"/>
              </w:rPr>
            </w:pPr>
          </w:p>
        </w:tc>
        <w:tc>
          <w:tcPr>
            <w:tcW w:w="703" w:type="dxa"/>
          </w:tcPr>
          <w:p w:rsidR="00CD73CE" w:rsidRPr="001450AC" w:rsidRDefault="004C2A9D">
            <w:pPr>
              <w:pBdr>
                <w:top w:val="nil"/>
                <w:left w:val="nil"/>
                <w:bottom w:val="nil"/>
                <w:right w:val="nil"/>
                <w:between w:val="nil"/>
              </w:pBdr>
              <w:spacing w:line="240" w:lineRule="auto"/>
              <w:ind w:left="0" w:right="-108" w:hanging="2"/>
              <w:jc w:val="center"/>
              <w:rPr>
                <w:rFonts w:ascii="Arial" w:eastAsia="Arial" w:hAnsi="Arial" w:cs="Arial"/>
                <w:sz w:val="20"/>
                <w:szCs w:val="20"/>
              </w:rPr>
            </w:pPr>
            <w:r>
              <w:rPr>
                <w:rFonts w:ascii="Arial" w:eastAsia="Arial" w:hAnsi="Arial" w:cs="Arial"/>
                <w:sz w:val="20"/>
                <w:szCs w:val="20"/>
              </w:rPr>
              <w:t>Z</w:t>
            </w: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Formy participace občanů v politickém životě</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Pr="001450AC" w:rsidRDefault="004C2A9D">
            <w:pPr>
              <w:pBdr>
                <w:top w:val="nil"/>
                <w:left w:val="nil"/>
                <w:bottom w:val="nil"/>
                <w:right w:val="nil"/>
                <w:between w:val="nil"/>
              </w:pBdr>
              <w:spacing w:line="240" w:lineRule="auto"/>
              <w:ind w:left="0" w:right="-136" w:hanging="2"/>
              <w:jc w:val="center"/>
              <w:rPr>
                <w:rFonts w:ascii="Arial" w:eastAsia="Arial" w:hAnsi="Arial" w:cs="Arial"/>
                <w:sz w:val="20"/>
                <w:szCs w:val="20"/>
              </w:rPr>
            </w:pPr>
            <w:r>
              <w:rPr>
                <w:rFonts w:ascii="Arial" w:eastAsia="Arial" w:hAnsi="Arial" w:cs="Arial"/>
                <w:sz w:val="20"/>
                <w:szCs w:val="20"/>
              </w:rPr>
              <w:t>VO</w:t>
            </w:r>
          </w:p>
        </w:tc>
        <w:tc>
          <w:tcPr>
            <w:tcW w:w="703" w:type="dxa"/>
          </w:tcPr>
          <w:p w:rsidR="00CD73CE" w:rsidRPr="001450AC" w:rsidRDefault="00CD73CE">
            <w:pPr>
              <w:pBdr>
                <w:top w:val="nil"/>
                <w:left w:val="nil"/>
                <w:bottom w:val="nil"/>
                <w:right w:val="nil"/>
                <w:between w:val="nil"/>
              </w:pBdr>
              <w:spacing w:line="240" w:lineRule="auto"/>
              <w:ind w:left="0" w:right="-126" w:hanging="2"/>
              <w:jc w:val="center"/>
              <w:rPr>
                <w:rFonts w:ascii="Arial" w:eastAsia="Arial" w:hAnsi="Arial" w:cs="Arial"/>
                <w:sz w:val="20"/>
                <w:szCs w:val="20"/>
              </w:rPr>
            </w:pPr>
          </w:p>
        </w:tc>
        <w:tc>
          <w:tcPr>
            <w:tcW w:w="702" w:type="dxa"/>
          </w:tcPr>
          <w:p w:rsidR="00CD73CE" w:rsidRPr="001450AC" w:rsidRDefault="00CD73CE">
            <w:pPr>
              <w:pBdr>
                <w:top w:val="nil"/>
                <w:left w:val="nil"/>
                <w:bottom w:val="nil"/>
                <w:right w:val="nil"/>
                <w:between w:val="nil"/>
              </w:pBdr>
              <w:spacing w:line="240" w:lineRule="auto"/>
              <w:ind w:left="0" w:right="-117" w:hanging="2"/>
              <w:jc w:val="center"/>
              <w:rPr>
                <w:rFonts w:ascii="Arial" w:eastAsia="Arial" w:hAnsi="Arial" w:cs="Arial"/>
                <w:sz w:val="20"/>
                <w:szCs w:val="20"/>
              </w:rPr>
            </w:pPr>
          </w:p>
        </w:tc>
        <w:tc>
          <w:tcPr>
            <w:tcW w:w="703" w:type="dxa"/>
          </w:tcPr>
          <w:p w:rsidR="00CD73CE" w:rsidRPr="000A2468" w:rsidRDefault="00CD73CE">
            <w:pPr>
              <w:pBdr>
                <w:top w:val="nil"/>
                <w:left w:val="nil"/>
                <w:bottom w:val="nil"/>
                <w:right w:val="nil"/>
                <w:between w:val="nil"/>
              </w:pBdr>
              <w:spacing w:line="240" w:lineRule="auto"/>
              <w:ind w:left="0" w:right="-108" w:hanging="2"/>
              <w:jc w:val="center"/>
              <w:rPr>
                <w:rFonts w:ascii="Arial" w:eastAsia="Arial" w:hAnsi="Arial" w:cs="Arial"/>
                <w:sz w:val="20"/>
                <w:szCs w:val="20"/>
              </w:rPr>
            </w:pP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Principy demokracie jako formy vlády a způsobu rozhodování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D</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Výchova demokratického občana bude v případě žáků s lehkým mentálním postižením zaměřena především na utváření: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sebeúcty, sebedůvěry a samostatnosti;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úcty k zákonu;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úcty k hodnotám, jako je svoboda, spravedlnost, solidarita, odpovědnost, tolerance;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aktivního postoje v obhajování a dodržování lidských práv a svobod;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ohleduplnosti a ochoty pomáhat slabším;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respektu ke kulturním, etnickým a jiným odlišnostem;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empatie, schopnosti aktivního naslouchání a spravedlivého posuzování.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rPr>
      </w:pPr>
      <w:r>
        <w:rPr>
          <w:color w:val="FF0000"/>
          <w:sz w:val="22"/>
          <w:szCs w:val="22"/>
        </w:rPr>
        <w:t>Výuka bude rozvíjet disciplinovanost a sebekritiku, schopnost zaujmout vlastní stanovisko v pluralitě názorů a dovednosti asertivního jednání i schopnosti kompromisu. Utváření znalostí a dovedností těchto žáků bude zohledňovat jejich individuální možnosti.</w:t>
      </w:r>
    </w:p>
    <w:p w:rsidR="00CD73CE" w:rsidRDefault="00CD73CE">
      <w:pPr>
        <w:pBdr>
          <w:top w:val="nil"/>
          <w:left w:val="nil"/>
          <w:bottom w:val="nil"/>
          <w:right w:val="nil"/>
          <w:between w:val="nil"/>
        </w:pBdr>
        <w:spacing w:line="240" w:lineRule="auto"/>
        <w:ind w:left="0" w:hanging="2"/>
        <w:rPr>
          <w:color w:val="FF0000"/>
        </w:rPr>
      </w:pP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rPr>
      </w:pPr>
      <w:r w:rsidRPr="008C1F6E">
        <w:rPr>
          <w:b/>
        </w:rPr>
        <w:t>3.5.3.</w:t>
      </w:r>
      <w:r w:rsidRPr="008C1F6E">
        <w:rPr>
          <w:rFonts w:ascii="Arial" w:eastAsia="TimesNewRomanPSMT" w:hAnsi="Arial" w:cs="Arial"/>
          <w:b/>
          <w:position w:val="0"/>
          <w:sz w:val="18"/>
          <w:szCs w:val="18"/>
        </w:rPr>
        <w:t>VÝCHOVA K MYŠLENÍ V EVROPSKÝCH A GLOBÁLNÍCH SOUVISLOSTECH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8C1F6E">
        <w:rPr>
          <w:rFonts w:ascii="Arial" w:eastAsia="TimesNewRomanPSMT" w:hAnsi="Arial" w:cs="Arial"/>
          <w:b/>
          <w:bCs/>
          <w:position w:val="0"/>
          <w:sz w:val="18"/>
          <w:szCs w:val="18"/>
        </w:rPr>
        <w:t>Charakteristika průřezového tématu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Průřezové téma Výchova k myšlení v evropských a globálních souvislostech akcentuje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ve vzdělávání evropskou dimenzi, která podporuje globální myšlení a mezinárodní porozumění a jako</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princip prostupuje celým základním vzděláváním. Podstatnou součástí evropské dimenze je výchova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budoucích evropských občanů jako zodpovědných a tvořivých osobností, schopných v dospělosti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mobility a flexibility v občanské a pracovní sféře i v osobním životě. Rozvíjí vědomí evropské identity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při respektování národní identity. Otevírá žákům širší horizonty poznání a perspektivy života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evropském a mezinárodním prostoru a seznamuje je s možnostmi, které jim tento prostor poskytuje.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Výchova k myšlení v evropských a globálních souvislostech prolíná všemi vzdělávacími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oblastmi, integruje a prohlubuje poznatky a umožňuje uplatnit dovednosti, které si žáci osvojili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jednotlivých vzdělávacích oborech. Podporuje ve vědomí a jednání žáků tradiční evropské hodnoty,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nimž patří humanismus, svobodná lidská vůle, morálka, uplatňování práva a osobní zodpovědnost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spolu s racionálním uvažováním, kritickým myšlením a tvořivostí.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Příležitosti k realizaci tématu poskytuje na 1. stupni vzdělávací oblast </w:t>
      </w:r>
      <w:r w:rsidRPr="008C1F6E">
        <w:rPr>
          <w:rFonts w:ascii="Arial" w:eastAsia="TimesNewRomanPSMT" w:hAnsi="Arial" w:cs="Arial"/>
          <w:b/>
          <w:bCs/>
          <w:position w:val="0"/>
          <w:sz w:val="18"/>
          <w:szCs w:val="18"/>
        </w:rPr>
        <w:t>Člověk a jeho svět</w:t>
      </w:r>
      <w:r w:rsidRPr="008C1F6E">
        <w:rPr>
          <w:rFonts w:ascii="Arial" w:eastAsia="TimesNewRomanPSMT" w:hAnsi="Arial" w:cs="Arial"/>
          <w:position w:val="0"/>
          <w:sz w:val="18"/>
          <w:szCs w:val="18"/>
        </w:rPr>
        <w: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lastRenderedPageBreak/>
        <w:t>Ve vzdělávání se využívají zkušenosti a poznatky žáků z běžného života i mimořádných událostí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rodině, v obci a nejbližším okolí. Na 2. stupni se vztahuje průřezové téma zejména ke vzdělávací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oblasti </w:t>
      </w:r>
      <w:r w:rsidRPr="008C1F6E">
        <w:rPr>
          <w:rFonts w:ascii="Arial" w:eastAsia="TimesNewRomanPSMT" w:hAnsi="Arial" w:cs="Arial"/>
          <w:b/>
          <w:bCs/>
          <w:position w:val="0"/>
          <w:sz w:val="18"/>
          <w:szCs w:val="18"/>
        </w:rPr>
        <w:t>Člověk a společnost</w:t>
      </w:r>
      <w:r w:rsidRPr="008C1F6E">
        <w:rPr>
          <w:rFonts w:ascii="Arial" w:eastAsia="TimesNewRomanPSMT" w:hAnsi="Arial" w:cs="Arial"/>
          <w:position w:val="0"/>
          <w:sz w:val="18"/>
          <w:szCs w:val="18"/>
        </w:rPr>
        <w:t>. Využívá, aktualizuje a propojuje poznatky z oboru historie a politické</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geografie. Prohlubuje porozumění klíčovým historickým a politickým událostem, které ovlivnily vývoj</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Evropy i světa a měly podstatný význam pro evropskou integraci a začlenění České republiky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do integračního procesu. Důležitým prostorem pro realizaci průřezového tématu se stává obor Výchova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občanství, v jehož vzdělávacím obsahu se zdůrazňují sociální, ekonomické, právní a kulturní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souvislosti v evropské a globální dimenzi. Objasňuje také vazby mezi lokální, národní, evropskou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a globální úrovní uvažování, rozhodování a jednání. Ve vzdělávací oblasti </w:t>
      </w:r>
      <w:r w:rsidRPr="008C1F6E">
        <w:rPr>
          <w:rFonts w:ascii="Arial" w:eastAsia="TimesNewRomanPSMT" w:hAnsi="Arial" w:cs="Arial"/>
          <w:b/>
          <w:bCs/>
          <w:position w:val="0"/>
          <w:sz w:val="18"/>
          <w:szCs w:val="18"/>
        </w:rPr>
        <w:t xml:space="preserve">Člověk a příroda </w:t>
      </w:r>
      <w:r w:rsidRPr="008C1F6E">
        <w:rPr>
          <w:rFonts w:ascii="Arial" w:eastAsia="TimesNewRomanPSMT" w:hAnsi="Arial" w:cs="Arial"/>
          <w:position w:val="0"/>
          <w:sz w:val="18"/>
          <w:szCs w:val="18"/>
        </w:rPr>
        <w:t>se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průřezové téma uplatňuje zejména při objasňování důsledků globálních vlivů na životní prostředí v okolí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žáků s důrazem na potřebu a závažnost ochrany tohoto prostředí především v dané lokalitě. Významnou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oblastí pro realizaci tohoto tématu se stává vzdělávací oblast </w:t>
      </w:r>
      <w:r w:rsidRPr="008C1F6E">
        <w:rPr>
          <w:rFonts w:ascii="Arial" w:eastAsia="TimesNewRomanPSMT" w:hAnsi="Arial" w:cs="Arial"/>
          <w:b/>
          <w:bCs/>
          <w:position w:val="0"/>
          <w:sz w:val="18"/>
          <w:szCs w:val="18"/>
        </w:rPr>
        <w:t>Jazyk a jazyková komunikace</w:t>
      </w:r>
      <w:r w:rsidRPr="008C1F6E">
        <w:rPr>
          <w:rFonts w:ascii="Arial" w:eastAsia="TimesNewRomanPSMT" w:hAnsi="Arial" w:cs="Arial"/>
          <w:position w:val="0"/>
          <w:sz w:val="18"/>
          <w:szCs w:val="18"/>
        </w:rPr>
        <w:t>. Český</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jazyk je nejen nezastupitelným nástrojem učení, zpracování informací a prezentace postojů a názorů,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ale má také významnou propedeutickou funkci při osvojování dalších jazyků, které jsou klíčem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bezprostřednímu dorozumění a poznávání kultury jiných národů. Cizí jazyky mají praktický význam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pro občanskou, vzdělávací i pracovní mobilitu. Jsou prostředkem pro využití originálních zdrojů při</w:t>
      </w:r>
    </w:p>
    <w:p w:rsidR="008C1F6E" w:rsidRPr="008C1F6E" w:rsidRDefault="008C1F6E" w:rsidP="008C1F6E">
      <w:pPr>
        <w:pBdr>
          <w:top w:val="nil"/>
          <w:left w:val="nil"/>
          <w:bottom w:val="nil"/>
          <w:right w:val="nil"/>
          <w:between w:val="nil"/>
        </w:pBdr>
        <w:spacing w:line="240" w:lineRule="auto"/>
        <w:ind w:left="0" w:hanging="2"/>
        <w:rPr>
          <w:rFonts w:ascii="Arial" w:eastAsia="TimesNewRomanPSMT" w:hAnsi="Arial" w:cs="Arial"/>
          <w:position w:val="0"/>
          <w:sz w:val="18"/>
          <w:szCs w:val="18"/>
        </w:rPr>
      </w:pPr>
      <w:r w:rsidRPr="008C1F6E">
        <w:rPr>
          <w:rFonts w:ascii="Arial" w:eastAsia="TimesNewRomanPSMT" w:hAnsi="Arial" w:cs="Arial"/>
          <w:position w:val="0"/>
          <w:sz w:val="18"/>
          <w:szCs w:val="18"/>
        </w:rPr>
        <w:t>poznávání života a evropské a světové kultury.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Ve vzdělávací oblasti </w:t>
      </w:r>
      <w:r w:rsidRPr="008C1F6E">
        <w:rPr>
          <w:rFonts w:ascii="Arial" w:eastAsia="TimesNewRomanPSMT" w:hAnsi="Arial" w:cs="Arial"/>
          <w:b/>
          <w:bCs/>
          <w:position w:val="0"/>
          <w:sz w:val="18"/>
          <w:szCs w:val="18"/>
        </w:rPr>
        <w:t xml:space="preserve">Umění a kultura </w:t>
      </w:r>
      <w:r w:rsidRPr="008C1F6E">
        <w:rPr>
          <w:rFonts w:ascii="Arial" w:eastAsia="TimesNewRomanPSMT" w:hAnsi="Arial" w:cs="Arial"/>
          <w:position w:val="0"/>
          <w:sz w:val="18"/>
          <w:szCs w:val="18"/>
        </w:rPr>
        <w:t>rozvíjí průřezové téma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vztah k evropské a světové kultuře. Prohlubuje porozumění evropským kulturním kořenům a chápání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kulturních souvislostí při respektování svébytnosti národních a regionálních kultur a jejich přínosu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ke světové kultuře. Ozřejmuje význam kulturního a historického dědictví jako zdroje poznání a přispívá</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emocionální zainteresovanosti na jeho uchování a záchraně. Dramatická výchova jako doplňující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vzdělávací obor umožňuje žákům vyjadřovat a prezentovat jejich postoje, přijímat role a zkoumat témata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a situace na základě vlastního jednání. Vzdělávací oblast </w:t>
      </w:r>
      <w:r w:rsidRPr="008C1F6E">
        <w:rPr>
          <w:rFonts w:ascii="Arial" w:eastAsia="TimesNewRomanPSMT" w:hAnsi="Arial" w:cs="Arial"/>
          <w:b/>
          <w:bCs/>
          <w:position w:val="0"/>
          <w:sz w:val="18"/>
          <w:szCs w:val="18"/>
        </w:rPr>
        <w:t xml:space="preserve">Člověk a zdraví </w:t>
      </w:r>
      <w:r w:rsidRPr="008C1F6E">
        <w:rPr>
          <w:rFonts w:ascii="Arial" w:eastAsia="TimesNewRomanPSMT" w:hAnsi="Arial" w:cs="Arial"/>
          <w:position w:val="0"/>
          <w:sz w:val="18"/>
          <w:szCs w:val="18"/>
        </w:rPr>
        <w:t>orientuje žáky v globálních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problémech souvisejících se zdravím. V oboru Tělesná výchova využívá průřezové téma zájem žáků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o sport k hlubšímu pochopení souvislostí evropských kořenů olympijských idejí a významu sportu pro</w:t>
      </w:r>
    </w:p>
    <w:p w:rsidR="008C1F6E" w:rsidRPr="008C1F6E" w:rsidRDefault="008C1F6E" w:rsidP="008C1F6E">
      <w:pPr>
        <w:pBdr>
          <w:top w:val="nil"/>
          <w:left w:val="nil"/>
          <w:bottom w:val="nil"/>
          <w:right w:val="nil"/>
          <w:between w:val="nil"/>
        </w:pBdr>
        <w:spacing w:line="240" w:lineRule="auto"/>
        <w:ind w:left="0" w:hanging="2"/>
        <w:rPr>
          <w:rFonts w:ascii="Arial" w:eastAsia="TimesNewRomanPSMT" w:hAnsi="Arial" w:cs="Arial"/>
          <w:position w:val="0"/>
          <w:sz w:val="18"/>
          <w:szCs w:val="18"/>
        </w:rPr>
      </w:pPr>
      <w:r w:rsidRPr="008C1F6E">
        <w:rPr>
          <w:rFonts w:ascii="Arial" w:eastAsia="TimesNewRomanPSMT" w:hAnsi="Arial" w:cs="Arial"/>
          <w:position w:val="0"/>
          <w:sz w:val="18"/>
          <w:szCs w:val="18"/>
        </w:rPr>
        <w:t>vzájemné porozumění a přátelství mezi lidmi různých národů a národností.</w:t>
      </w:r>
    </w:p>
    <w:p w:rsidR="008C1F6E" w:rsidRPr="00A51F36"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r w:rsidRPr="00A51F36">
        <w:rPr>
          <w:rFonts w:ascii="Arial" w:eastAsia="TimesNewRomanPSMT" w:hAnsi="Arial" w:cs="Arial"/>
          <w:color w:val="FF0000"/>
          <w:position w:val="0"/>
          <w:sz w:val="18"/>
          <w:szCs w:val="18"/>
        </w:rPr>
        <w:t>Propojení tématu s digitálními technologiemi umožňuje žákům zejména samostatně získávat, vyhodnocovat a sdílet informace o zemích Evropy a světa. Tyto informace mají především usnadňovat orientaci v nabídce vzdělávacích a pracovních příležitostí, rozvíjení zájmů a navazování kontaktů.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Realizace průřezového tématu Výchova k myšlení v evropských a globálních souvislostech bude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případě žáků s lehkým mentálním postižením zaměřena především: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překonávání stereotypů a předsudků;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kultivaci postojů k Evropě jako širší vlasti a ke světu jako globálnímu prostředí života;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kultivaci postojů ke kulturní rozmanitosti;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utváření pozitivních postojů k tradičním evropským hodnotám;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osvojování vzorců evropského občana;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podporu smyslu pro zodpovědnost.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Znalosti a dovednosti, které budou součástí realizace průřezového tématu Výchova k myšlení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evropských a globálních souvislostech pro žáky s lehkým mentálním postižením, zvolí vyučující vždy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 ohledem na individuální možnosti žáků, tak aby vhodně doplňovaly a podporovaly utváření žádoucích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postojů.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8C1F6E">
        <w:rPr>
          <w:rFonts w:ascii="Arial" w:eastAsia="TimesNewRomanPSMT" w:hAnsi="Arial" w:cs="Arial"/>
          <w:b/>
          <w:bCs/>
          <w:position w:val="0"/>
          <w:sz w:val="18"/>
          <w:szCs w:val="18"/>
        </w:rPr>
        <w:t>Přínos průřezového tématu k rozvoji osobnosti žáka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8C1F6E">
        <w:rPr>
          <w:rFonts w:ascii="Arial" w:eastAsia="TimesNewRomanPSMT" w:hAnsi="Arial" w:cs="Arial"/>
          <w:b/>
          <w:bCs/>
          <w:i/>
          <w:iCs/>
          <w:position w:val="0"/>
          <w:sz w:val="18"/>
          <w:szCs w:val="18"/>
        </w:rPr>
        <w:t>V oblasti vědomostí, dovedností a schopností průřezové téma: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rozvíjí a integruje základní vědomosti potřebné pro porozumění sociálním a kulturním odlišnostem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mezi národy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prohlubuje porozumění vlivu kulturních, ideologických a sociopolitických rozdílů na vznik a řešení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globálních problémů v jejich vzájemných souvislostech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prohlubuje základní vědomosti nezbytné pro pochopení struktury a funkcí mezinárodních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nevládních organizací, jejich vlivu na řešení globálních i lokálních problémů v oblasti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humanitární, politické, sociální, ekonomické, kulturní a dodržování lidských práv</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rozvíjí schopnost srovnávat projevy kultury v evropském a globálním kontextu, nacházet společné</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znaky a odlišnosti a hodnotit je v širších souvislostech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rozšiřuje a prohlubuje dovednosti potřebné pro orientaci v evropském prostředí, seberealizaci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řešení reálných situací v otevřeném evropském prostoru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prohlubuje vědomosti potřebné k pochopení souvislostí evropských kořenů a kontinuity evropského</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vývoje a podstaty evropského integračního procesu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vede k pochopení významu společných politik a institucí Evropské unie; seznamuje s dopadem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jejich činnosti na osobní i občanský život jednotlivce i s možnostmi jejich zpětného ovlivňování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využívání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vede k poznání a pochopení života a díla významných Evropanů a iniciuje zájem žáků o osobnostní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vzory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rozvíjí schopnost racionálně uvažovat, projevovat a korigovat emocionální zaujetí v situacích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motivujících k setkávání, srovnávání a hledání společných evropských perspektiv</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
          <w:iCs/>
          <w:position w:val="0"/>
          <w:sz w:val="18"/>
          <w:szCs w:val="18"/>
        </w:rPr>
      </w:pPr>
      <w:r w:rsidRPr="008C1F6E">
        <w:rPr>
          <w:rFonts w:ascii="Arial" w:hAnsi="Arial" w:cs="Arial"/>
          <w:b/>
          <w:bCs/>
          <w:i/>
          <w:iCs/>
          <w:position w:val="0"/>
          <w:sz w:val="18"/>
          <w:szCs w:val="18"/>
        </w:rPr>
        <w:t>V oblasti postojů a hodnot průřezové téma: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pomáhá překonávat stereotypy a předsudky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obohacuje pohledy žáka na sebe sama z hlediska otevřených životních perspektiv rozšířených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hAnsi="Arial" w:cs="Arial"/>
          <w:position w:val="0"/>
          <w:sz w:val="18"/>
          <w:szCs w:val="18"/>
        </w:rPr>
        <w:t xml:space="preserve">o </w:t>
      </w:r>
      <w:r w:rsidRPr="008C1F6E">
        <w:rPr>
          <w:rFonts w:ascii="Arial" w:eastAsia="TimesNewRomanPSMT" w:hAnsi="Arial" w:cs="Arial"/>
          <w:position w:val="0"/>
          <w:sz w:val="18"/>
          <w:szCs w:val="18"/>
        </w:rPr>
        <w:t>možnosti volby v evropské a mezinárodní dimenzi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kultivuje postoje k Evropě jako širší vlasti a ke světu jako globálnímu prostředí života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utváří pozitivní postoje k jinakosti a kulturní rozmanitosti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lastRenderedPageBreak/>
        <w:t xml:space="preserve"> </w:t>
      </w:r>
      <w:r w:rsidRPr="008C1F6E">
        <w:rPr>
          <w:rFonts w:ascii="Arial" w:eastAsia="TimesNewRomanPSMT" w:hAnsi="Arial" w:cs="Arial"/>
          <w:position w:val="0"/>
          <w:sz w:val="18"/>
          <w:szCs w:val="18"/>
        </w:rPr>
        <w:t>podporuje pozitivní postoje k tradičním evropským hodnotám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upevňuje osvojování vzorců chování evropského občana a smysl pro zodpovědnost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8C1F6E">
        <w:rPr>
          <w:rFonts w:ascii="Arial" w:hAnsi="Arial" w:cs="Arial"/>
          <w:b/>
          <w:bCs/>
          <w:position w:val="0"/>
          <w:sz w:val="18"/>
          <w:szCs w:val="18"/>
        </w:rPr>
        <w:t>Tematické okruhy průřezového tématu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Tematické okruhy průřezového tématu podněcují zájem žáků o Evropu a svět a zprostředkovávají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jim poznání Evropy a světa jako uspořádaného prostředí, měnícího se v čase, v němž se lidé setkávají,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společně řeší problémy a utvářejí svůj život. Prostřednictvím tematických okruhů si žáci zpřesňují obraz</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Evropy, uvědomují si souvislosti řešení běžných situací občana s globálními problémy a možnosti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utváření své vlastní životní perspektivy v evropském a globálním prostoru.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hAnsi="Arial" w:cs="Arial"/>
          <w:b/>
          <w:bCs/>
          <w:position w:val="0"/>
          <w:sz w:val="18"/>
          <w:szCs w:val="18"/>
        </w:rPr>
        <w:t xml:space="preserve">Evropa a svět nás zajímá </w:t>
      </w:r>
      <w:r w:rsidRPr="008C1F6E">
        <w:rPr>
          <w:rFonts w:ascii="Arial" w:eastAsia="TimesNewRomanPSMT" w:hAnsi="Arial" w:cs="Arial"/>
          <w:position w:val="0"/>
          <w:sz w:val="18"/>
          <w:szCs w:val="18"/>
        </w:rPr>
        <w:t>– rodinné příběhy, zážitky a zkušenosti z Evropy a světa; místa, události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hAnsi="Arial" w:cs="Arial"/>
          <w:position w:val="0"/>
          <w:sz w:val="18"/>
          <w:szCs w:val="18"/>
        </w:rPr>
        <w:t xml:space="preserve">a artefakty v </w:t>
      </w:r>
      <w:r w:rsidRPr="008C1F6E">
        <w:rPr>
          <w:rFonts w:ascii="Arial" w:eastAsia="TimesNewRomanPSMT" w:hAnsi="Arial" w:cs="Arial"/>
          <w:position w:val="0"/>
          <w:sz w:val="18"/>
          <w:szCs w:val="18"/>
        </w:rPr>
        <w:t>blízkém okolí mající vztah k Evropě a světu; naši sousedé v Evropě; život dětí v jiných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zemích; lidová slovesnost, zvyky a tradice národů Evropy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hAnsi="Arial" w:cs="Arial"/>
          <w:b/>
          <w:bCs/>
          <w:position w:val="0"/>
          <w:sz w:val="18"/>
          <w:szCs w:val="18"/>
        </w:rPr>
        <w:t xml:space="preserve">Objevujeme Evropu a svět </w:t>
      </w:r>
      <w:r w:rsidRPr="008C1F6E">
        <w:rPr>
          <w:rFonts w:ascii="Arial" w:eastAsia="TimesNewRomanPSMT" w:hAnsi="Arial" w:cs="Arial"/>
          <w:position w:val="0"/>
          <w:sz w:val="18"/>
          <w:szCs w:val="18"/>
        </w:rPr>
        <w:t>– naše vlast a Evropa; evropské krajiny; Evropa a svět; mezinárodní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setkávání; státní a evropské symboly; Den Evropy; život Evropanů a styl života v evropských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rodinách; životní styl a vzdělávání mladých Evropanů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hAnsi="Arial" w:cs="Arial"/>
          <w:b/>
          <w:bCs/>
          <w:position w:val="0"/>
          <w:sz w:val="18"/>
          <w:szCs w:val="18"/>
        </w:rPr>
        <w:t xml:space="preserve">Jsme Evropané </w:t>
      </w:r>
      <w:r w:rsidRPr="008C1F6E">
        <w:rPr>
          <w:rFonts w:ascii="Arial" w:eastAsia="TimesNewRomanPSMT" w:hAnsi="Arial" w:cs="Arial"/>
          <w:position w:val="0"/>
          <w:sz w:val="18"/>
          <w:szCs w:val="18"/>
        </w:rPr>
        <w:t>– kořeny a zdroje evropské civilizace; klíčové mezníky evropské historie; evropská</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integrace; instituce Evropské unie a jejich fungování; čtyři svobody a jejich dopad na život jedince;</w:t>
      </w:r>
    </w:p>
    <w:p w:rsidR="006878C3"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co Evropu spojuje a co ji rozděluje; mezinárodní organizace a jejich přispění k řešení problémů dětí</w:t>
      </w:r>
    </w:p>
    <w:p w:rsid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mládeže</w:t>
      </w: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6878C3" w:rsidRPr="008C1F6E"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8C1F6E" w:rsidRPr="008C1F6E" w:rsidRDefault="008C1F6E" w:rsidP="008C1F6E">
      <w:pPr>
        <w:pBdr>
          <w:top w:val="nil"/>
          <w:left w:val="nil"/>
          <w:bottom w:val="nil"/>
          <w:right w:val="nil"/>
          <w:between w:val="nil"/>
        </w:pBdr>
        <w:spacing w:line="240" w:lineRule="auto"/>
        <w:ind w:left="0" w:hanging="2"/>
        <w:rPr>
          <w:rFonts w:ascii="Arial" w:hAnsi="Arial" w:cs="Arial"/>
          <w:color w:val="FF0000"/>
          <w:sz w:val="18"/>
          <w:szCs w:val="18"/>
        </w:rPr>
      </w:pPr>
    </w:p>
    <w:tbl>
      <w:tblPr>
        <w:tblStyle w:val="a1"/>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trPr>
          <w:trHeight w:val="420"/>
        </w:trPr>
        <w:tc>
          <w:tcPr>
            <w:tcW w:w="9889"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tabs>
                <w:tab w:val="left" w:pos="9673"/>
              </w:tabs>
              <w:spacing w:line="240" w:lineRule="auto"/>
              <w:ind w:left="0" w:right="-108" w:hanging="2"/>
              <w:rPr>
                <w:rFonts w:ascii="Arial" w:eastAsia="Arial" w:hAnsi="Arial" w:cs="Arial"/>
                <w:color w:val="000000"/>
                <w:sz w:val="22"/>
                <w:szCs w:val="22"/>
              </w:rPr>
            </w:pPr>
            <w:r>
              <w:rPr>
                <w:rFonts w:ascii="Arial" w:eastAsia="Arial" w:hAnsi="Arial" w:cs="Arial"/>
                <w:b/>
                <w:color w:val="000000"/>
                <w:sz w:val="22"/>
                <w:szCs w:val="22"/>
              </w:rPr>
              <w:t xml:space="preserve">3. Výchova k myšlení v evropských </w:t>
            </w:r>
            <w:r w:rsidR="00F64D35">
              <w:rPr>
                <w:rFonts w:ascii="Arial" w:eastAsia="Arial" w:hAnsi="Arial" w:cs="Arial"/>
                <w:b/>
                <w:color w:val="000000"/>
                <w:sz w:val="22"/>
                <w:szCs w:val="22"/>
              </w:rPr>
              <w:t xml:space="preserve">a </w:t>
            </w:r>
            <w:r>
              <w:rPr>
                <w:rFonts w:ascii="Arial" w:eastAsia="Arial" w:hAnsi="Arial" w:cs="Arial"/>
                <w:b/>
                <w:color w:val="000000"/>
                <w:sz w:val="22"/>
                <w:szCs w:val="22"/>
              </w:rPr>
              <w:t>globálních souvislostech</w:t>
            </w:r>
          </w:p>
        </w:tc>
      </w:tr>
      <w:tr w:rsidR="00CD73CE">
        <w:trPr>
          <w:trHeight w:val="95"/>
        </w:trPr>
        <w:tc>
          <w:tcPr>
            <w:tcW w:w="9889"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trPr>
          <w:trHeight w:val="240"/>
        </w:trPr>
        <w:tc>
          <w:tcPr>
            <w:tcW w:w="3567"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trPr>
          <w:trHeight w:val="240"/>
        </w:trPr>
        <w:tc>
          <w:tcPr>
            <w:tcW w:w="3567"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Evropa a svět nás zajímá</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2CE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KAJ</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Objevujeme Evropu a svět</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AJ</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A51F3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KAJ</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Jsme Evropané</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AJ</w:t>
            </w: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D</w:t>
            </w: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Pr="000A2468" w:rsidRDefault="00CD73CE">
            <w:pPr>
              <w:pBdr>
                <w:top w:val="nil"/>
                <w:left w:val="nil"/>
                <w:bottom w:val="nil"/>
                <w:right w:val="nil"/>
                <w:between w:val="nil"/>
              </w:pBdr>
              <w:spacing w:line="240" w:lineRule="auto"/>
              <w:ind w:left="0" w:right="-108" w:hanging="2"/>
              <w:jc w:val="center"/>
              <w:rPr>
                <w:rFonts w:ascii="Arial" w:eastAsia="Arial" w:hAnsi="Arial" w:cs="Arial"/>
                <w:color w:val="0000FF"/>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Výchova k myšlení v evropských a globálních souvislostech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překonávání stereotypů a předsudků;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kultivaci postojů k Evropě jako širší vlasti a ke světu jako globálnímu prostředí života;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kultivaci postojů ke kulturní rozmanitosti;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utváření pozitivních postojů k tradičním evropským hodnotám;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osvojování vzorců evropského občana;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podporu smyslu pro zodpovědnost.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Znalosti a dovednosti, které budou součástí realizace průřezového tématu Výchova k myšlení v evropských a globálních souvislostech pro žáky s lehkým mentálním postižením, zvolí vyučující vždy s ohledem na individuální možnosti žáků, tak aby vhodně doplňovaly a podporovaly utváření žádoucích postojů.</w:t>
      </w:r>
    </w:p>
    <w:p w:rsidR="00EE2EEA" w:rsidRDefault="00EE2EEA">
      <w:pPr>
        <w:pBdr>
          <w:top w:val="nil"/>
          <w:left w:val="nil"/>
          <w:bottom w:val="nil"/>
          <w:right w:val="nil"/>
          <w:between w:val="nil"/>
        </w:pBdr>
        <w:spacing w:line="240" w:lineRule="auto"/>
        <w:ind w:left="0" w:hanging="2"/>
        <w:rPr>
          <w:color w:val="FF0000"/>
        </w:rPr>
      </w:pPr>
    </w:p>
    <w:p w:rsidR="00EB743F" w:rsidRPr="00EB743F" w:rsidRDefault="006C42D1"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rPr>
      </w:pPr>
      <w:r w:rsidRPr="00EB743F">
        <w:rPr>
          <w:rFonts w:ascii="Arial" w:hAnsi="Arial" w:cs="Arial"/>
          <w:b/>
          <w:sz w:val="22"/>
          <w:szCs w:val="22"/>
        </w:rPr>
        <w:t>3.5.4.</w:t>
      </w:r>
      <w:r w:rsidR="00EB743F" w:rsidRPr="00EB743F">
        <w:rPr>
          <w:rFonts w:ascii="Arial" w:eastAsia="TimesNewRomanPSMT" w:hAnsi="Arial" w:cs="Arial"/>
          <w:b/>
          <w:position w:val="0"/>
          <w:sz w:val="18"/>
          <w:szCs w:val="18"/>
        </w:rPr>
        <w:t xml:space="preserve"> MULTIKULTURNÍ VÝCHOVA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B743F">
        <w:rPr>
          <w:rFonts w:ascii="Arial" w:eastAsia="TimesNewRomanPSMT" w:hAnsi="Arial" w:cs="Arial"/>
          <w:b/>
          <w:bCs/>
          <w:position w:val="0"/>
          <w:sz w:val="18"/>
          <w:szCs w:val="18"/>
        </w:rPr>
        <w:t>Charakteristika průřezového tématu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Průřezové téma Multikulturní výchova v základním vzdělávání umožňuje žákům seznamovat se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 rozmanitostí různých kultur, jejich tradicemi a hodnotami. Na pozadí této rozmanitosti si pak žáci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mohou lépe uvědomovat i svoji vlastní kulturní identitu, tradice a hodnoty.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Multikulturní výchova zprostředkovává poznání vlastního kulturního zakotvení a porozumění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odlišným kulturám. Rozvíjí smysl pro spravedlnost, solidaritu a toleranci, vede k chápání a respektování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neustále se zvyšující sociokulturní rozmanitosti. U menšinového etnika rozvíjí jeho kulturní specifika 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současně poznávání kultury celé společnosti, majoritní většinu seznamuje se základními specifiky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ostatních národností žijících ve společném státě, u obou skupin pak pomáhá nacházet styčné body pro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vzájemné respektování, společné aktivity a spolupráci.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Multikulturní výchova se hluboce dotýká i mezilidských vztahů ve škole, vztahů mezi učiteli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žáky, mezi žáky navzájem, mezi školou a rodinou, mezi školou a místní komunitou. Škola jako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prostředí, v němž se setkávají žáci z nejrůznějšího sociálního a kulturního zázemí, by měla zabezpečit</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takové klima, kde se budou všichni cítit rovnoprávně, kde budou v majoritní kultuře úspěšní i žáci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minorit a žáci majority budou poznávat kulturu svých spolužáků – příslušníků minorit. Tím přispívá</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k vzájemnému poznávání obou skupin, ke vzájemné toleranci, k odstraňování nepřátelství a předsudků</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lastRenderedPageBreak/>
        <w:t>vůči „nepoznanému“.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Multikulturní výchova prolíná všemi vzdělávacími oblastmi. Blízkou vazbu má zejména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 xml:space="preserve">na vzdělávací oblasti </w:t>
      </w:r>
      <w:r w:rsidRPr="00EB743F">
        <w:rPr>
          <w:rFonts w:ascii="Arial" w:eastAsia="TimesNewRomanPSMT" w:hAnsi="Arial" w:cs="Arial"/>
          <w:b/>
          <w:bCs/>
          <w:position w:val="0"/>
          <w:sz w:val="18"/>
          <w:szCs w:val="18"/>
        </w:rPr>
        <w:t>Jazyk a jazyková komunikace, Člověk a společnost,</w:t>
      </w:r>
      <w:r w:rsidRPr="00EB743F">
        <w:rPr>
          <w:rFonts w:ascii="Arial" w:hAnsi="Arial" w:cs="Arial"/>
          <w:b/>
          <w:bCs/>
          <w:position w:val="0"/>
          <w:sz w:val="18"/>
          <w:szCs w:val="18"/>
        </w:rPr>
        <w:t xml:space="preserve"> Umění a kultura, Člověk a zdraví</w:t>
      </w:r>
      <w:r w:rsidRPr="00EB743F">
        <w:rPr>
          <w:rFonts w:ascii="Arial" w:hAnsi="Arial" w:cs="Arial"/>
          <w:position w:val="0"/>
          <w:sz w:val="18"/>
          <w:szCs w:val="18"/>
        </w:rPr>
        <w:t xml:space="preserve">, z oblasti </w:t>
      </w:r>
      <w:r w:rsidRPr="00EB743F">
        <w:rPr>
          <w:rFonts w:ascii="Arial" w:hAnsi="Arial" w:cs="Arial"/>
          <w:b/>
          <w:bCs/>
          <w:position w:val="0"/>
          <w:sz w:val="18"/>
          <w:szCs w:val="18"/>
        </w:rPr>
        <w:t xml:space="preserve">Člověk a příroda </w:t>
      </w:r>
      <w:r w:rsidRPr="00EB743F">
        <w:rPr>
          <w:rFonts w:ascii="Arial" w:eastAsia="TimesNewRomanPSMT" w:hAnsi="Arial" w:cs="Arial"/>
          <w:position w:val="0"/>
          <w:sz w:val="18"/>
          <w:szCs w:val="18"/>
        </w:rPr>
        <w:t>se dotýká především vzdělávacího oboru Zeměpis. Vazba na tyto oblasti je dána především tématy, která se</w:t>
      </w:r>
    </w:p>
    <w:p w:rsidR="00A51F36"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zabývají vzájemným vztahem mezi příslušníky různých národů a etnických skupin.</w:t>
      </w:r>
      <w:r w:rsidR="00A51F36">
        <w:rPr>
          <w:rFonts w:ascii="Arial" w:eastAsia="TimesNewRomanPSMT" w:hAnsi="Arial" w:cs="Arial"/>
          <w:position w:val="0"/>
          <w:sz w:val="18"/>
          <w:szCs w:val="18"/>
        </w:rPr>
        <w:t xml:space="preserve"> </w:t>
      </w:r>
    </w:p>
    <w:p w:rsidR="00EB743F" w:rsidRPr="00EB743F" w:rsidRDefault="00A51F36"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Pr>
          <w:rFonts w:ascii="Arial" w:eastAsia="TimesNewRomanPSMT" w:hAnsi="Arial" w:cs="Arial"/>
          <w:color w:val="FF0000"/>
          <w:position w:val="0"/>
          <w:sz w:val="18"/>
          <w:szCs w:val="18"/>
        </w:rPr>
        <w:t xml:space="preserve">         </w:t>
      </w:r>
      <w:r w:rsidR="00EB743F" w:rsidRPr="00A51F36">
        <w:rPr>
          <w:rFonts w:ascii="Arial" w:eastAsia="TimesNewRomanPSMT" w:hAnsi="Arial" w:cs="Arial"/>
          <w:color w:val="FF0000"/>
          <w:position w:val="0"/>
          <w:sz w:val="18"/>
          <w:szCs w:val="18"/>
        </w:rPr>
        <w:t>Propojení Multikulturní výchovy s digitálními technologiemi umožňuje žákům zejména získávat, vyhodnocovat a sdílet informace jako východisko pro přemýšlení o naléhavých tématech a způsobech jejich řešení.</w:t>
      </w:r>
      <w:r w:rsidR="00EB743F" w:rsidRPr="00EB743F">
        <w:rPr>
          <w:rFonts w:ascii="Arial" w:eastAsia="TimesNewRomanPSMT" w:hAnsi="Arial" w:cs="Arial"/>
          <w:position w:val="0"/>
          <w:sz w:val="18"/>
          <w:szCs w:val="18"/>
        </w:rPr>
        <w:t>Realizace průřezového tématu Multikulturní výchova bude v případě žáků s lehkým mentálním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postižením zaměřena především: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uvědomění si vlastní identity a schopnost reflexe vlastního sociokulturního zázemí;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utváření hodnotového systému žáků, korekci jejich jednání;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rozvoj dovedností potřebných pro uplatňování vlastních práv a respektování práv druhých;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utváření tolerance a respektu k odlišným sociokulturním skupinám;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rozvoj dovedností komunikovat a žít ve skupině s příslušníky odlišných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vnímání odlišnosti jako příležitosti k obohacení, nikoliv jako zdroje konfliktu;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uvědomění si neslučitelnosti rasové (náboženské apod.) intolerance s principy života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 demokratické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podporu angažovanosti při potírání projevů intolerance, xenofobie, diskriminace a rasismu;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vnímání sebe jako občana, který se aktivně spolupodílí na utváření vztahu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k minoritním skupinám.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Znalosti a dovednosti, které budou součástí realizace průřezového tématu Multikulturní výchova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pro žáky s lehkým mentálním postižením, zvolí vyučující vždy s ohledem na individuální možnosti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žáků, tak aby vhodně doplňovaly a podporovaly utváření žádoucích postojů.</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B743F">
        <w:rPr>
          <w:rFonts w:ascii="Arial" w:eastAsia="TimesNewRomanPSMT" w:hAnsi="Arial" w:cs="Arial"/>
          <w:b/>
          <w:bCs/>
          <w:position w:val="0"/>
          <w:sz w:val="18"/>
          <w:szCs w:val="18"/>
        </w:rPr>
        <w:t>Přínos průřezového tématu k rozvoji osobnosti žáka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EB743F">
        <w:rPr>
          <w:rFonts w:ascii="Arial" w:eastAsia="TimesNewRomanPSMT" w:hAnsi="Arial" w:cs="Arial"/>
          <w:b/>
          <w:bCs/>
          <w:i/>
          <w:iCs/>
          <w:position w:val="0"/>
          <w:sz w:val="18"/>
          <w:szCs w:val="18"/>
        </w:rPr>
        <w:t>V oblasti vědomostí, dovedností a schopností průřezové téma: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poskytuje žákům základní znalosti o různých etnických a kulturních skupinách žijících v české</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evropské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rozvíjí dovednost orientovat se v pluralitní společnosti a využívat interkulturní kontakty k obohacení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sebe i druhých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žáky komunikovat a žít ve skupině s příslušníky odlišných sociokulturních skupin, uplatňovat</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svá práva a respektovat práva druhých, chápat a tolerovat odlišné zájmy, názory i schopnosti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druhých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přijmout druhého jako jedince se stejnými právy, uvědomovat si, že všechny etnické skupiny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všechny kultury jsou rovnocenné a žádná není nadřazena jiné</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rozvíjí schopnost poznávat a tolerovat odlišnosti jiných národnostních, etnických, náboženských,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sociálních skupin a spolupracovat s příslušníky odlišných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rozvíjí dovednost rozpoznat projevy rasové nesnášenlivosti a napomáhá prevenci vzniku xenofobie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žáky uvědomovat si možné dopady svých verbálních i neverbálních projevů a připravenosti nést</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odpovědnost za své jednání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poskytuje znalost některých základních pojmů multikulturní terminologie: kultura, etnikum,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identita, diskriminace, xenofobie, rasismus, národnost, netolerance aj.</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EB743F">
        <w:rPr>
          <w:rFonts w:ascii="Arial" w:eastAsia="TimesNewRomanPSMT" w:hAnsi="Arial" w:cs="Arial"/>
          <w:b/>
          <w:bCs/>
          <w:i/>
          <w:iCs/>
          <w:position w:val="0"/>
          <w:sz w:val="18"/>
          <w:szCs w:val="18"/>
        </w:rPr>
        <w:t>V oblasti postojů a hodnot průřezové téma: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pomáhá žákům prostřednictvím informací vytvářet postoje tolerance a respektu k odlišným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sociokulturním skupinám, reflektovat zázemí příslušníků ostatních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uznávat je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napomáhá žákům uvědomit si vlastní identitu</w:t>
      </w:r>
      <w:r w:rsidRPr="00EB743F">
        <w:rPr>
          <w:rFonts w:ascii="Arial" w:eastAsia="TimesNewRomanPSMT" w:hAnsi="Arial" w:cs="Arial"/>
          <w:b/>
          <w:bCs/>
          <w:position w:val="0"/>
          <w:sz w:val="18"/>
          <w:szCs w:val="18"/>
        </w:rPr>
        <w:t xml:space="preserve">, </w:t>
      </w:r>
      <w:r w:rsidRPr="00EB743F">
        <w:rPr>
          <w:rFonts w:ascii="Arial" w:eastAsia="TimesNewRomanPSMT" w:hAnsi="Arial" w:cs="Arial"/>
          <w:position w:val="0"/>
          <w:sz w:val="18"/>
          <w:szCs w:val="18"/>
        </w:rPr>
        <w:t>být sám sebou, reflektovat vlastní sociokulturní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zázemí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stimuluje, ovlivňuje a koriguje jednání a hodnotový systém žáků, učí je vnímat odlišnost jako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příležitost k obohacení, nikoliv jako zdroj konfliktu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pomáhá uvědomovat si neslučitelnost rasové (náboženské či jiné) intolerance s principy života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 demokratické společnosti</w:t>
      </w: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vede k angažovanosti při potírání projevů intolerance, xenofobie, diskriminace a rasismu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vnímat sebe sama jako občana, který se aktivně spolupodílí na utváření vztahu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k </w:t>
      </w:r>
      <w:r w:rsidRPr="00EB743F">
        <w:rPr>
          <w:rFonts w:ascii="Arial" w:eastAsia="TimesNewRomanPSMT" w:hAnsi="Arial" w:cs="Arial"/>
          <w:position w:val="0"/>
          <w:sz w:val="18"/>
          <w:szCs w:val="18"/>
        </w:rPr>
        <w:t>minoritním skupinám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position w:val="0"/>
          <w:sz w:val="18"/>
          <w:szCs w:val="18"/>
        </w:rPr>
      </w:pPr>
      <w:r w:rsidRPr="00EB743F">
        <w:rPr>
          <w:rFonts w:ascii="Arial" w:eastAsia="Wingdings-Regular" w:hAnsi="Arial" w:cs="Arial"/>
          <w:b/>
          <w:bCs/>
          <w:position w:val="0"/>
          <w:sz w:val="18"/>
          <w:szCs w:val="18"/>
        </w:rPr>
        <w:t>Tematické okruhy průřezového tématu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Tematické okruhy Multikulturní výchovy vycházejí z aktuální situace ve škole, reflektují aktuální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dění v místě školy, současnou situaci ve společnosti. Výběr a realizace daného tematického okruhu,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popř. tématu mohou být významně ovlivněny vzájemnou dohodou učitelů, dohodou učitelů a žáků,</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učitelů a zákonných zástupců apod.</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Kulturní diference </w:t>
      </w:r>
      <w:r w:rsidRPr="00EB743F">
        <w:rPr>
          <w:rFonts w:ascii="Arial" w:eastAsia="TimesNewRomanPSMT" w:hAnsi="Arial" w:cs="Arial"/>
          <w:position w:val="0"/>
          <w:sz w:val="18"/>
          <w:szCs w:val="18"/>
        </w:rPr>
        <w:t>– jedinečnost každého člověka a jeho individuální zvláštnosti; člověk jako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nedílná jednota tělesné i duševní stránky, ale i jako součást etnika; poznávání vlastního kulturního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zakotvení; respektování zvláštností různých etnik (zejména cizinců nebo příslušníků etnik žijících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 xml:space="preserve">v místě školy); základní problémy sociokulturních rozdílů v České republice a </w:t>
      </w:r>
      <w:r w:rsidRPr="00EB743F">
        <w:rPr>
          <w:rFonts w:ascii="Arial" w:eastAsia="Wingdings-Regular" w:hAnsi="Arial" w:cs="Arial"/>
          <w:position w:val="0"/>
          <w:sz w:val="18"/>
          <w:szCs w:val="18"/>
        </w:rPr>
        <w:t xml:space="preserve">v </w:t>
      </w:r>
      <w:r w:rsidRPr="00EB743F">
        <w:rPr>
          <w:rFonts w:ascii="Arial" w:eastAsia="TimesNewRomanPSMT" w:hAnsi="Arial" w:cs="Arial"/>
          <w:position w:val="0"/>
          <w:sz w:val="18"/>
          <w:szCs w:val="18"/>
        </w:rPr>
        <w:t>Evropě</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Lidské vztahy </w:t>
      </w:r>
      <w:r w:rsidRPr="00EB743F">
        <w:rPr>
          <w:rFonts w:ascii="Arial" w:eastAsia="TimesNewRomanPSMT" w:hAnsi="Arial" w:cs="Arial"/>
          <w:position w:val="0"/>
          <w:sz w:val="18"/>
          <w:szCs w:val="18"/>
        </w:rPr>
        <w:t>– právo všech lidí žít společně a podílet se na spolupráci; udržovat tolerantní vztahy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rozvíjet spolupráci s jinými lidmi bez ohledu na jejich kulturní, sociální, náboženskou, zájmovou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nebo generační příslušnost; vztahy mezi kulturami (vzájemné obohacování různých kultur, ale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i </w:t>
      </w:r>
      <w:r w:rsidRPr="00EB743F">
        <w:rPr>
          <w:rFonts w:ascii="Arial" w:eastAsia="TimesNewRomanPSMT" w:hAnsi="Arial" w:cs="Arial"/>
          <w:position w:val="0"/>
          <w:sz w:val="18"/>
          <w:szCs w:val="18"/>
        </w:rPr>
        <w:t>konflikty vyplývající z jejich rozdílnosti); předsudky a vžité stereotypy (příčiny a důsledky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diskriminace); důležitost integrace jedince v rodinných, vrstevnických a profesních vztazích;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uplatňování principu slušného chování (základní morální normy); význam kvality mezilidských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lastRenderedPageBreak/>
        <w:t>vztahů pro harmonický rozvoj osobnosti; tolerance, empatie, schopnost umět se vžít do role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druhého; lidská solidarita, osobní přispění k zapojení žáků z odlišného kulturního prostředí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do </w:t>
      </w:r>
      <w:r w:rsidRPr="00EB743F">
        <w:rPr>
          <w:rFonts w:ascii="Arial" w:eastAsia="TimesNewRomanPSMT" w:hAnsi="Arial" w:cs="Arial"/>
          <w:position w:val="0"/>
          <w:sz w:val="18"/>
          <w:szCs w:val="18"/>
        </w:rPr>
        <w:t>kolektivu třídy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Etnický původ </w:t>
      </w:r>
      <w:r w:rsidRPr="00EB743F">
        <w:rPr>
          <w:rFonts w:ascii="Arial" w:eastAsia="TimesNewRomanPSMT" w:hAnsi="Arial" w:cs="Arial"/>
          <w:position w:val="0"/>
          <w:sz w:val="18"/>
          <w:szCs w:val="18"/>
        </w:rPr>
        <w:t>– rovnocennost všech etnických skupin a kultur; odlišnost lidí, ale i jejich vzájemná</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rovnost; postavení národnostních menšin; základní informace o různých etnických a kulturních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skupinách žijících v české a evropské společnosti; různé způsoby života, odlišné myšlení a vnímání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světa; projevy rasové nesnášenlivosti – jejich rozpoznávání a důvody vzniku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Multikulturalita </w:t>
      </w:r>
      <w:r w:rsidRPr="00EB743F">
        <w:rPr>
          <w:rFonts w:ascii="Arial" w:eastAsia="TimesNewRomanPSMT" w:hAnsi="Arial" w:cs="Arial"/>
          <w:position w:val="0"/>
          <w:sz w:val="18"/>
          <w:szCs w:val="18"/>
        </w:rPr>
        <w:t>– multikulturalita současného světa a předpokládaný vývoj v budoucnosti;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mul</w:t>
      </w:r>
      <w:r w:rsidRPr="00EB743F">
        <w:rPr>
          <w:rFonts w:ascii="Arial" w:eastAsia="TimesNewRomanPSMT" w:hAnsi="Arial" w:cs="Arial"/>
          <w:position w:val="0"/>
          <w:sz w:val="18"/>
          <w:szCs w:val="18"/>
        </w:rPr>
        <w:t>tikulturalita jako prostředek vzájemného obohacování; specifické rysy jazyků a jejich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rovnocennost; naslouchání druhým, komunikace s příslušníky odlišných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vstřícný postoj k odlišnostem; význam užívání cizího jazyka jako nástroje dorozumění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a </w:t>
      </w:r>
      <w:r w:rsidRPr="00EB743F">
        <w:rPr>
          <w:rFonts w:ascii="Arial" w:eastAsia="TimesNewRomanPSMT" w:hAnsi="Arial" w:cs="Arial"/>
          <w:position w:val="0"/>
          <w:sz w:val="18"/>
          <w:szCs w:val="18"/>
        </w:rPr>
        <w:t>celoživotního vzdělávání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Princip sociálního smíru a solidarity </w:t>
      </w:r>
      <w:r w:rsidRPr="00EB743F">
        <w:rPr>
          <w:rFonts w:ascii="Arial" w:eastAsia="TimesNewRomanPSMT" w:hAnsi="Arial" w:cs="Arial"/>
          <w:position w:val="0"/>
          <w:sz w:val="18"/>
          <w:szCs w:val="18"/>
        </w:rPr>
        <w:t>– odpovědnost a přispění každého jedince za odstranění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diskriminace a předsudků vůči etnickým skupinám; nekonfliktní život v multikulturní společnosti;</w:t>
      </w:r>
    </w:p>
    <w:p w:rsidR="006878C3"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aktivní spolupodílení se podle svých možností na přetváření společnosti, zohlednění potřeb</w:t>
      </w:r>
    </w:p>
    <w:p w:rsidR="00EE2EEA"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minoritních skupin; otázka lidských práv, základní dokumenty</w:t>
      </w:r>
      <w:r>
        <w:rPr>
          <w:rFonts w:ascii="Arial" w:eastAsia="TimesNewRomanPSMT" w:hAnsi="Arial" w:cs="Arial"/>
          <w:position w:val="0"/>
          <w:sz w:val="18"/>
          <w:szCs w:val="18"/>
        </w:rPr>
        <w:t>.</w:t>
      </w:r>
    </w:p>
    <w:p w:rsid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tbl>
      <w:tblPr>
        <w:tblStyle w:val="a2"/>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trPr>
          <w:trHeight w:val="420"/>
        </w:trPr>
        <w:tc>
          <w:tcPr>
            <w:tcW w:w="9889"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t>4. Multikulturní výchova</w:t>
            </w:r>
          </w:p>
        </w:tc>
      </w:tr>
      <w:tr w:rsidR="00CD73CE">
        <w:trPr>
          <w:trHeight w:val="95"/>
        </w:trPr>
        <w:tc>
          <w:tcPr>
            <w:tcW w:w="9889"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trPr>
          <w:trHeight w:val="240"/>
        </w:trPr>
        <w:tc>
          <w:tcPr>
            <w:tcW w:w="3567"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trPr>
          <w:trHeight w:val="240"/>
        </w:trPr>
        <w:tc>
          <w:tcPr>
            <w:tcW w:w="3567"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Kulturní diference</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HV</w:t>
            </w: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Lidské vztahy</w:t>
            </w: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Etnický původ</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VV</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D</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Multikulturalita</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AJ</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right="-193" w:hanging="2"/>
              <w:rPr>
                <w:rFonts w:ascii="Arial" w:eastAsia="Arial" w:hAnsi="Arial" w:cs="Arial"/>
                <w:color w:val="000000"/>
                <w:sz w:val="20"/>
                <w:szCs w:val="20"/>
              </w:rPr>
            </w:pPr>
            <w:r>
              <w:rPr>
                <w:rFonts w:ascii="Arial" w:eastAsia="Arial" w:hAnsi="Arial" w:cs="Arial"/>
                <w:b/>
                <w:color w:val="000000"/>
                <w:sz w:val="20"/>
                <w:szCs w:val="20"/>
              </w:rPr>
              <w:t>Princip sociálního smíru a solidarity</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Z</w:t>
            </w: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highlight w:val="red"/>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0"/>
          <w:szCs w:val="20"/>
        </w:rPr>
      </w:pPr>
      <w:r>
        <w:rPr>
          <w:color w:val="FF0000"/>
          <w:sz w:val="20"/>
          <w:szCs w:val="20"/>
        </w:rPr>
        <w:t xml:space="preserve">Realizace průřezového tématu Multikulturní výchova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uvědomění si vlastní identity a schopnost reflexe vlastního sociokulturního zázemí;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utváření hodnotového systému žáků, korekci jejich jednání;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rozvoj dovedností potřebných pro uplatňování vlastních práv a respektování práv druhých;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utváření tolerance a respektu k odlišným sociokulturním skupinám;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rozvoj dovedností komunikovat a žít ve skupině s příslušníky odlišných sociokulturních skupin;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vnímání odlišnosti jako příležitosti k obohacení, nikoliv jako zdroje konfliktu;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uvědomění si neslučitelnosti rasové (náboženské apod.) intolerance s principy života v demokratické společnosti;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podporu angažovanosti při potírání projevů intolerance, xenofobie, diskriminace a rasismu; </w:t>
      </w:r>
    </w:p>
    <w:p w:rsidR="00CD73CE" w:rsidRDefault="003E4BB6">
      <w:pPr>
        <w:pBdr>
          <w:top w:val="nil"/>
          <w:left w:val="nil"/>
          <w:bottom w:val="nil"/>
          <w:right w:val="nil"/>
          <w:between w:val="nil"/>
        </w:pBdr>
        <w:spacing w:line="240" w:lineRule="auto"/>
        <w:ind w:left="0" w:hanging="2"/>
        <w:rPr>
          <w:color w:val="FF0000"/>
          <w:sz w:val="20"/>
          <w:szCs w:val="20"/>
        </w:rPr>
      </w:pPr>
      <w:r>
        <w:rPr>
          <w:color w:val="FF0000"/>
          <w:sz w:val="20"/>
          <w:szCs w:val="20"/>
        </w:rPr>
        <w:t xml:space="preserve"> na vnímání sebe jako občana, který se aktivně spolupodílí na utváření vztahu společnosti k minoritním skupinám. </w:t>
      </w:r>
    </w:p>
    <w:p w:rsidR="00CD73CE" w:rsidRDefault="00CD73CE">
      <w:pPr>
        <w:pBdr>
          <w:top w:val="nil"/>
          <w:left w:val="nil"/>
          <w:bottom w:val="nil"/>
          <w:right w:val="nil"/>
          <w:between w:val="nil"/>
        </w:pBdr>
        <w:spacing w:line="240" w:lineRule="auto"/>
        <w:ind w:left="0" w:hanging="2"/>
        <w:rPr>
          <w:color w:val="FF0000"/>
          <w:sz w:val="20"/>
          <w:szCs w:val="20"/>
        </w:rPr>
      </w:pPr>
    </w:p>
    <w:p w:rsidR="00CD73CE" w:rsidRDefault="003E4BB6">
      <w:pPr>
        <w:pBdr>
          <w:top w:val="nil"/>
          <w:left w:val="nil"/>
          <w:bottom w:val="nil"/>
          <w:right w:val="nil"/>
          <w:between w:val="nil"/>
        </w:pBdr>
        <w:spacing w:line="240" w:lineRule="auto"/>
        <w:ind w:left="0" w:hanging="2"/>
        <w:rPr>
          <w:color w:val="FF0000"/>
          <w:sz w:val="20"/>
          <w:szCs w:val="20"/>
        </w:rPr>
      </w:pPr>
      <w:r>
        <w:rPr>
          <w:color w:val="FF0000"/>
          <w:sz w:val="20"/>
          <w:szCs w:val="20"/>
        </w:rPr>
        <w:t>Znalosti a dovednosti, které budou součástí realizace průřezového tématu Multikulturní výchova pro žáky s lehkým mentálním postižením, zvolí vyučující vždy s ohledem na individuální možnosti žáků, tak aby vhodně doplňovaly a podporovaly utváření žádoucích postojů.</w:t>
      </w:r>
    </w:p>
    <w:p w:rsidR="002451B2" w:rsidRDefault="002451B2">
      <w:pPr>
        <w:pBdr>
          <w:top w:val="nil"/>
          <w:left w:val="nil"/>
          <w:bottom w:val="nil"/>
          <w:right w:val="nil"/>
          <w:between w:val="nil"/>
        </w:pBdr>
        <w:spacing w:line="240" w:lineRule="auto"/>
        <w:ind w:left="0" w:hanging="2"/>
        <w:rPr>
          <w:color w:val="FF0000"/>
          <w:sz w:val="20"/>
          <w:szCs w:val="20"/>
        </w:rPr>
      </w:pP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rPr>
      </w:pPr>
      <w:r w:rsidRPr="006878C3">
        <w:rPr>
          <w:b/>
          <w:highlight w:val="lightGray"/>
        </w:rPr>
        <w:t>3.5.5.</w:t>
      </w:r>
      <w:r w:rsidRPr="006878C3">
        <w:rPr>
          <w:rFonts w:ascii="Arial" w:eastAsia="TimesNewRomanPSMT" w:hAnsi="Arial" w:cs="Arial"/>
          <w:b/>
          <w:position w:val="0"/>
          <w:sz w:val="18"/>
          <w:szCs w:val="18"/>
          <w:highlight w:val="lightGray"/>
        </w:rPr>
        <w:t>ENVIRONMENTÁLNÍ VÝCHOVA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F5175">
        <w:rPr>
          <w:rFonts w:ascii="Arial" w:eastAsia="TimesNewRomanPSMT" w:hAnsi="Arial" w:cs="Arial"/>
          <w:b/>
          <w:bCs/>
          <w:position w:val="0"/>
          <w:sz w:val="18"/>
          <w:szCs w:val="18"/>
        </w:rPr>
        <w:t>Charakteristika průřezového tématu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b/>
          <w:bCs/>
          <w:position w:val="0"/>
          <w:sz w:val="18"/>
          <w:szCs w:val="18"/>
        </w:rPr>
        <w:t xml:space="preserve">Environmentální výchova </w:t>
      </w:r>
      <w:r w:rsidRPr="00EF5175">
        <w:rPr>
          <w:rFonts w:ascii="Arial" w:eastAsia="TimesNewRomanPSMT" w:hAnsi="Arial" w:cs="Arial"/>
          <w:position w:val="0"/>
          <w:sz w:val="18"/>
          <w:szCs w:val="18"/>
        </w:rPr>
        <w:t>vede jedince k pochopení komplexnosti a složitosti vztahů člověka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životního prostředí, tj. k pochopení nezbytnosti postupného přechodu k udržitelnému rozvoji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společnosti a k poznání významu odpovědnosti za jednání společnosti i každého jedince. Umožňuje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sledovat a uvědomovat si dynamicky se vyvíjející vztahy mezi člověkem a prostředím při přímém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poznávání aktuálních hledisek ekologických, ekonomických, vědecko-technických, politických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občanských, hledisek časových (vztahů k budoucnosti) i prostorových (souvislostí mezi lokálními,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regionálními a globálními problémy) i možnosti různých variant řešení environmentálních problémů.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lastRenderedPageBreak/>
        <w:t>Vede jedince k aktivní účasti na ochraně a utváření prostředí a ovlivňuje v zájmu udržitelnosti rozvoje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lidské civilizace životní styl a hodnotovou orientaci žáků.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Na realizaci průřezového tématu se podílí většina vzdělávacích oblastí. Postupným propojováním,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rozšiřováním, upevňováním i systematizací vědomostí a dovedností získávaných v těchto oblastech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umožňuje Environmentální výchova utváření integrovaného pohledu. Každá z oblastí má svůj</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specifický význam v ovlivňování racionální stránky osobnosti i ve vlivu na stránku emocionální a volně</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aktivní. Ve vzdělávací oblasti </w:t>
      </w:r>
      <w:r w:rsidRPr="00EF5175">
        <w:rPr>
          <w:rFonts w:ascii="Arial" w:eastAsia="TimesNewRomanPSMT" w:hAnsi="Arial" w:cs="Arial"/>
          <w:b/>
          <w:bCs/>
          <w:position w:val="0"/>
          <w:sz w:val="18"/>
          <w:szCs w:val="18"/>
        </w:rPr>
        <w:t xml:space="preserve">Člověk a jeho svět </w:t>
      </w:r>
      <w:r w:rsidRPr="00EF5175">
        <w:rPr>
          <w:rFonts w:ascii="Arial" w:eastAsia="TimesNewRomanPSMT" w:hAnsi="Arial" w:cs="Arial"/>
          <w:position w:val="0"/>
          <w:sz w:val="18"/>
          <w:szCs w:val="18"/>
        </w:rPr>
        <w:t>poskytuje průřezové téma ucelený elementární pohled na okolní přírodu i prostředí. Učí pozorovat, citlivě vnímat a hodnotit důsledky jednání lidí, přispívá</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k osvojování si základních dovedností a návyků aktivního odpovědného přístupu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 každodenním životě. V maximální míře využívá přímé kontakty žáků s okolním prostředím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propojuje rozvíjení myšlení s výrazným ovlivňováním emocionální stránky osobnosti jedince.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Ve vzdělávací oblasti </w:t>
      </w:r>
      <w:r w:rsidRPr="00EF5175">
        <w:rPr>
          <w:rFonts w:ascii="Arial" w:eastAsia="TimesNewRomanPSMT" w:hAnsi="Arial" w:cs="Arial"/>
          <w:b/>
          <w:bCs/>
          <w:position w:val="0"/>
          <w:sz w:val="18"/>
          <w:szCs w:val="18"/>
        </w:rPr>
        <w:t xml:space="preserve">Člověk a příroda </w:t>
      </w:r>
      <w:r w:rsidRPr="00EF5175">
        <w:rPr>
          <w:rFonts w:ascii="Arial" w:eastAsia="TimesNewRomanPSMT" w:hAnsi="Arial" w:cs="Arial"/>
          <w:position w:val="0"/>
          <w:sz w:val="18"/>
          <w:szCs w:val="18"/>
        </w:rPr>
        <w:t>zdůrazňuje pochopení objektivní platnosti základních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přírodních zákonitostí, dynamických souvislostí od nejméně složitých ekosystémů až po biosféru jako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celek, postavení člověka v přírodě a komplexní funkce ekosystémů ve vztahu k lidské společnosti, tj.</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 zachování podmínek života, pro získávání obnovitelných zdrojů surovin a energie i pro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mimoprodukční hodnoty (inspiraci, odpočinek). Klade základy systémového přístupu zvýrazňujícího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vazby mezi prvky systémů, jejich hierarchické uspořádání a vztahy k okolí. Ve vzdělávací oblasti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b/>
          <w:bCs/>
          <w:position w:val="0"/>
          <w:sz w:val="18"/>
          <w:szCs w:val="18"/>
        </w:rPr>
        <w:t xml:space="preserve">Člověk a společnost </w:t>
      </w:r>
      <w:r w:rsidRPr="00EF5175">
        <w:rPr>
          <w:rFonts w:ascii="Arial" w:eastAsia="TimesNewRomanPSMT" w:hAnsi="Arial" w:cs="Arial"/>
          <w:position w:val="0"/>
          <w:sz w:val="18"/>
          <w:szCs w:val="18"/>
        </w:rPr>
        <w:t>průřezové téma odkrývá souvislosti mezi ekologickými, technicko-ekonomickými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sociálními jevy s úrazem na význam preventivní obezřetnosti v jednání a další principy udržitelnosti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rozvoje. Ve vzdělávací oblasti </w:t>
      </w:r>
      <w:r w:rsidRPr="00EF5175">
        <w:rPr>
          <w:rFonts w:ascii="Arial" w:eastAsia="TimesNewRomanPSMT" w:hAnsi="Arial" w:cs="Arial"/>
          <w:b/>
          <w:bCs/>
          <w:position w:val="0"/>
          <w:sz w:val="18"/>
          <w:szCs w:val="18"/>
        </w:rPr>
        <w:t xml:space="preserve">Člověk a zdraví </w:t>
      </w:r>
      <w:r w:rsidRPr="00EF5175">
        <w:rPr>
          <w:rFonts w:ascii="Arial" w:eastAsia="TimesNewRomanPSMT" w:hAnsi="Arial" w:cs="Arial"/>
          <w:position w:val="0"/>
          <w:sz w:val="18"/>
          <w:szCs w:val="18"/>
        </w:rPr>
        <w:t>se téma dotýká problematiky vlivů prostředí na vlastní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zdraví i na zdraví ostatních lidí. V souvislosti s problémy současného světa vede k poznání důležitosti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péče o přírodu při organizaci masových sportovních akcí Vzdělávací oblast </w:t>
      </w:r>
      <w:r w:rsidRPr="00EF5175">
        <w:rPr>
          <w:rFonts w:ascii="Arial" w:eastAsia="TimesNewRomanPSMT" w:hAnsi="Arial" w:cs="Arial"/>
          <w:b/>
          <w:bCs/>
          <w:position w:val="0"/>
          <w:sz w:val="18"/>
          <w:szCs w:val="18"/>
        </w:rPr>
        <w:t xml:space="preserve">Umění a kultura </w:t>
      </w:r>
      <w:r w:rsidRPr="00EF5175">
        <w:rPr>
          <w:rFonts w:ascii="Arial" w:eastAsia="TimesNewRomanPSMT" w:hAnsi="Arial" w:cs="Arial"/>
          <w:position w:val="0"/>
          <w:sz w:val="18"/>
          <w:szCs w:val="18"/>
        </w:rPr>
        <w:t>poskytuje Environmentální výchově</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mnoho příležitostí pro zamýšlení se nad vztahy člověka a prostředí, k uvědomování si přírodního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i sociálního prostředí jako zdroje inspirace pro vytváření kulturních a uměleckých hodnot a přispívá</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F5175">
        <w:rPr>
          <w:rFonts w:ascii="Arial" w:eastAsia="TimesNewRomanPSMT" w:hAnsi="Arial" w:cs="Arial"/>
          <w:position w:val="0"/>
          <w:sz w:val="18"/>
          <w:szCs w:val="18"/>
        </w:rPr>
        <w:t xml:space="preserve">k vnímání estetických kvalit prostředí. Propojení průřezového tématu se vzdělávací oblastí </w:t>
      </w:r>
      <w:r w:rsidRPr="00EF5175">
        <w:rPr>
          <w:rFonts w:ascii="Arial" w:eastAsia="TimesNewRomanPSMT" w:hAnsi="Arial" w:cs="Arial"/>
          <w:b/>
          <w:bCs/>
          <w:position w:val="0"/>
          <w:sz w:val="18"/>
          <w:szCs w:val="18"/>
        </w:rPr>
        <w:t>Člověk</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b/>
          <w:bCs/>
          <w:position w:val="0"/>
          <w:sz w:val="18"/>
          <w:szCs w:val="18"/>
        </w:rPr>
        <w:t xml:space="preserve">a svět práce </w:t>
      </w:r>
      <w:r w:rsidRPr="00EF5175">
        <w:rPr>
          <w:rFonts w:ascii="Arial" w:eastAsia="TimesNewRomanPSMT" w:hAnsi="Arial" w:cs="Arial"/>
          <w:position w:val="0"/>
          <w:sz w:val="18"/>
          <w:szCs w:val="18"/>
        </w:rPr>
        <w:t>se realizuje prostřednictvím konkrétních pracovních aktivit ve prospěch životního</w:t>
      </w:r>
    </w:p>
    <w:p w:rsidR="00A51F3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prostředí. Umožňuje poznávat význam a role různých profesí ve vztahu k životnímu prostředí</w:t>
      </w:r>
      <w:r w:rsidR="00A51F36">
        <w:rPr>
          <w:rFonts w:ascii="Arial" w:eastAsia="TimesNewRomanPSMT" w:hAnsi="Arial" w:cs="Arial"/>
          <w:position w:val="0"/>
          <w:sz w:val="18"/>
          <w:szCs w:val="18"/>
        </w:rPr>
        <w:t>.</w:t>
      </w:r>
    </w:p>
    <w:p w:rsidR="00EF5175" w:rsidRPr="00EF5175" w:rsidRDefault="00A51F36"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51F36">
        <w:rPr>
          <w:rFonts w:ascii="Arial" w:eastAsia="TimesNewRomanPSMT" w:hAnsi="Arial" w:cs="Arial"/>
          <w:color w:val="FF0000"/>
          <w:position w:val="0"/>
          <w:sz w:val="18"/>
          <w:szCs w:val="18"/>
        </w:rPr>
        <w:t xml:space="preserve">             </w:t>
      </w:r>
      <w:r w:rsidR="00EF5175" w:rsidRPr="00A51F36">
        <w:rPr>
          <w:rFonts w:ascii="Arial" w:eastAsia="TimesNewRomanPSMT" w:hAnsi="Arial" w:cs="Arial"/>
          <w:color w:val="FF0000"/>
          <w:position w:val="0"/>
          <w:sz w:val="18"/>
          <w:szCs w:val="18"/>
        </w:rPr>
        <w:t>Propojení</w:t>
      </w:r>
      <w:r w:rsidRPr="00A51F36">
        <w:rPr>
          <w:rFonts w:ascii="Arial" w:eastAsia="TimesNewRomanPSMT" w:hAnsi="Arial" w:cs="Arial"/>
          <w:color w:val="FF0000"/>
          <w:position w:val="0"/>
          <w:sz w:val="18"/>
          <w:szCs w:val="18"/>
        </w:rPr>
        <w:t xml:space="preserve"> </w:t>
      </w:r>
      <w:r w:rsidR="00EF5175" w:rsidRPr="00A51F36">
        <w:rPr>
          <w:rFonts w:ascii="Arial" w:eastAsia="TimesNewRomanPSMT" w:hAnsi="Arial" w:cs="Arial"/>
          <w:color w:val="FF0000"/>
          <w:position w:val="0"/>
          <w:sz w:val="18"/>
          <w:szCs w:val="18"/>
        </w:rPr>
        <w:t>Environmentální výchovy s digitálními technologiemi umožňuje žákům aktivně získávat a sdílet zásadníinformace týkající se naléhavých otázek životního prostředí. To umožňuje jednak hlouběji poznávata vyhodnocovat závažnost ekologických problémů, jednak zvyšovat zájem žáků, aby modelovalia prezentovali varianty jejich řešení, komunikovali o nich, a vyhodnocovat jejich možné dopady naúrovni lokální a globální.</w:t>
      </w:r>
      <w:r w:rsidRPr="00A51F36">
        <w:rPr>
          <w:rFonts w:ascii="Arial" w:eastAsia="TimesNewRomanPSMT" w:hAnsi="Arial" w:cs="Arial"/>
          <w:color w:val="FF0000"/>
          <w:position w:val="0"/>
          <w:sz w:val="18"/>
          <w:szCs w:val="18"/>
        </w:rPr>
        <w:t xml:space="preserve"> </w:t>
      </w:r>
      <w:r w:rsidR="00EF5175" w:rsidRPr="00EF5175">
        <w:rPr>
          <w:rFonts w:ascii="Arial" w:eastAsia="TimesNewRomanPSMT" w:hAnsi="Arial" w:cs="Arial"/>
          <w:position w:val="0"/>
          <w:sz w:val="18"/>
          <w:szCs w:val="18"/>
        </w:rPr>
        <w:t>Realizace průřezového tématu Environmentální výchova bude v případě žáků s lehkým mentálním postižením zaměřena především: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vnímání života jako nejvyšší hodnoty;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rozvoj odpovědnosti ve vztahu k ochraně přírody a přírodních zdrojů;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rozvoj aktivity, tvořivosti, vstřícnosti a ohleduplnosti ve vztahu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utváření zdravého životního stylu a vnímání estetických hodnot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podporu angažovanosti v řešení problémů spojených s ochranou životního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rozvoj vnímavého a citlivého přístupu k přírodě a přírodnímu a kulturnímu dědictví.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Znalosti a dovednosti, které budou součástí realizace průřezového tématu Environmentální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výchova, zvolí vyučující vždy s ohledem na individuální možnosti žáků, tak aby vhodně doplňovaly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podporovaly utváření žádoucích postojů.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F5175">
        <w:rPr>
          <w:rFonts w:ascii="Arial" w:eastAsia="TimesNewRomanPSMT" w:hAnsi="Arial" w:cs="Arial"/>
          <w:b/>
          <w:bCs/>
          <w:position w:val="0"/>
          <w:sz w:val="18"/>
          <w:szCs w:val="18"/>
        </w:rPr>
        <w:t>Přínos průřezového tématu k rozvoji osobnosti žáka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EF5175">
        <w:rPr>
          <w:rFonts w:ascii="Arial" w:eastAsia="TimesNewRomanPSMT" w:hAnsi="Arial" w:cs="Arial"/>
          <w:b/>
          <w:bCs/>
          <w:i/>
          <w:iCs/>
          <w:position w:val="0"/>
          <w:sz w:val="18"/>
          <w:szCs w:val="18"/>
        </w:rPr>
        <w:t>V oblasti vědomostí, dovedností a schopností průřezové téma: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rozvíjí porozumění souvislostem v biosféře, vztahům člověka a prostředí a důsledkům lidských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činností na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vede k uvědomování si podmínek života a možností jejich ohrožování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přispívá k poznávání a chápání souvislostí mezi vývojem lidské populace a vztahy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 různých oblastech světa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umožňuje pochopení souvislostí mezi lokálními a globálními problémy a vlastní odpovědností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ve vztazích k prostředí</w:t>
      </w: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poskytuje znalosti, dovednosti a pěstuje návyky nezbytné pro každodenní žádoucí jednání občana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vůči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ukazuje modelové příklady žádoucího i nežádoucího jednání z hledisek životního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udržitelného rozvoje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napomáhá rozvíjení spolupráce v péči o životní prostředí na místní, regionální, evropské</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i </w:t>
      </w:r>
      <w:r w:rsidRPr="00EF5175">
        <w:rPr>
          <w:rFonts w:ascii="Arial" w:eastAsia="TimesNewRomanPSMT" w:hAnsi="Arial" w:cs="Arial"/>
          <w:position w:val="0"/>
          <w:sz w:val="18"/>
          <w:szCs w:val="18"/>
        </w:rPr>
        <w:t>mezinárodní úrovni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seznamuje s </w:t>
      </w:r>
      <w:r w:rsidRPr="00EF5175">
        <w:rPr>
          <w:rFonts w:ascii="Arial" w:eastAsia="TimesNewRomanPSMT" w:hAnsi="Arial" w:cs="Arial"/>
          <w:position w:val="0"/>
          <w:sz w:val="18"/>
          <w:szCs w:val="18"/>
        </w:rPr>
        <w:t>principy udržitelnosti rozvoje společnosti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učí hodnotit objektivnost a závažnost informací týkajících se ekologických problémů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učí komunikovat o problémech životního prostředí, vyjadřovat, racionálně obhajovat a zdůvodňovat</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své názory a stanoviska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i/>
          <w:iCs/>
          <w:position w:val="0"/>
          <w:sz w:val="18"/>
          <w:szCs w:val="18"/>
        </w:rPr>
      </w:pPr>
      <w:r w:rsidRPr="00EF5175">
        <w:rPr>
          <w:rFonts w:ascii="Arial" w:eastAsia="Wingdings-Regular" w:hAnsi="Arial" w:cs="Arial"/>
          <w:b/>
          <w:bCs/>
          <w:i/>
          <w:iCs/>
          <w:position w:val="0"/>
          <w:sz w:val="18"/>
          <w:szCs w:val="18"/>
        </w:rPr>
        <w:t>V oblasti postojů a hodnot průřezové téma: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přispívá k vnímání života jako nejvyšší hodnoty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vede k </w:t>
      </w:r>
      <w:r w:rsidRPr="00EF5175">
        <w:rPr>
          <w:rFonts w:ascii="Arial" w:eastAsia="TimesNewRomanPSMT" w:hAnsi="Arial" w:cs="Arial"/>
          <w:position w:val="0"/>
          <w:sz w:val="18"/>
          <w:szCs w:val="18"/>
        </w:rPr>
        <w:t>odpovědnosti ve vztahu k biosféře, k ochraně přírody a přírodních zdrojů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vede k pochopení významu a nezbytnosti udržitelného rozvoje jako pozitivní perspektivy dalšího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vývoje lidské společnosti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podněcuje aktivitu, tvořivost, toleranci, vstřícnost a ohleduplnost ve vztahu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přispívá k utváření zdravého životního stylu a k vnímání estetických hodnot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vede k </w:t>
      </w:r>
      <w:r w:rsidRPr="00EF5175">
        <w:rPr>
          <w:rFonts w:ascii="Arial" w:eastAsia="TimesNewRomanPSMT" w:hAnsi="Arial" w:cs="Arial"/>
          <w:position w:val="0"/>
          <w:sz w:val="18"/>
          <w:szCs w:val="18"/>
        </w:rPr>
        <w:t>angažovanosti v řešení problémů spojených s ochranou životního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lastRenderedPageBreak/>
        <w:t xml:space="preserve"> vede k </w:t>
      </w:r>
      <w:r w:rsidRPr="00EF5175">
        <w:rPr>
          <w:rFonts w:ascii="Arial" w:eastAsia="TimesNewRomanPSMT" w:hAnsi="Arial" w:cs="Arial"/>
          <w:position w:val="0"/>
          <w:sz w:val="18"/>
          <w:szCs w:val="18"/>
        </w:rPr>
        <w:t>vnímavému a citlivému přístupu k přírodě a přírodnímu a kulturnímu dědictví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position w:val="0"/>
          <w:sz w:val="18"/>
          <w:szCs w:val="18"/>
        </w:rPr>
      </w:pPr>
      <w:r w:rsidRPr="00EF5175">
        <w:rPr>
          <w:rFonts w:ascii="Arial" w:eastAsia="Wingdings-Regular" w:hAnsi="Arial" w:cs="Arial"/>
          <w:b/>
          <w:bCs/>
          <w:position w:val="0"/>
          <w:sz w:val="18"/>
          <w:szCs w:val="18"/>
        </w:rPr>
        <w:t>Tematické okruhy průřezového tématu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Environmentální výchova je členěna do tematických okruhů, které umožňují celistvé pochopení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problematiky vztahů člověka k životnímu prostředí, k uvědomění si základních podmínek života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 xml:space="preserve">odpovědnosti současné generace za život v </w:t>
      </w:r>
      <w:r w:rsidRPr="00EF5175">
        <w:rPr>
          <w:rFonts w:ascii="Arial" w:eastAsia="Wingdings-Regular" w:hAnsi="Arial" w:cs="Arial"/>
          <w:position w:val="0"/>
          <w:sz w:val="18"/>
          <w:szCs w:val="18"/>
        </w:rPr>
        <w:t>budoucnosti.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Wingdings-Regular" w:hAnsi="Arial" w:cs="Arial"/>
          <w:b/>
          <w:bCs/>
          <w:position w:val="0"/>
          <w:sz w:val="18"/>
          <w:szCs w:val="18"/>
        </w:rPr>
        <w:t xml:space="preserve">Ekosystémy </w:t>
      </w:r>
      <w:r w:rsidRPr="00EF5175">
        <w:rPr>
          <w:rFonts w:ascii="Arial" w:eastAsia="TimesNewRomanPSMT" w:hAnsi="Arial" w:cs="Arial"/>
          <w:position w:val="0"/>
          <w:sz w:val="18"/>
          <w:szCs w:val="18"/>
        </w:rPr>
        <w:t>– les (les v našem prostředí, produkční a mimoprodukční významy lesa); pole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(význam, změny okolní krajiny vlivem člověka, způsoby hospodaření na polích, pole a jejich okolí);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vodní zdroje (lidské aktivity spojené s vodním hospodářstvím, důležitost pro krajinnou ekologii);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moře (druhová odlišnost, význam pro biosféru, mořské řasy a kyslík, cyklus oxidu uhličitého)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tropický deštný les (porovnání, druhová rozmanitost, ohrožování, globální význam a význam pro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nás); lidské sídlo – město – vesnice (umělý ekosystém, jeho funkce a vztahy k okolí, aplikace na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místní podmínky); kulturní krajina (pochopení hlubokého ovlivnění přírody v průběhu vzniku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civilizace až po dnešek)</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Wingdings-Regular" w:hAnsi="Arial" w:cs="Arial"/>
          <w:b/>
          <w:bCs/>
          <w:position w:val="0"/>
          <w:sz w:val="18"/>
          <w:szCs w:val="18"/>
        </w:rPr>
        <w:t xml:space="preserve">Základní podmínky života </w:t>
      </w:r>
      <w:r w:rsidRPr="00EF5175">
        <w:rPr>
          <w:rFonts w:ascii="Arial" w:eastAsia="TimesNewRomanPSMT" w:hAnsi="Arial" w:cs="Arial"/>
          <w:position w:val="0"/>
          <w:sz w:val="18"/>
          <w:szCs w:val="18"/>
        </w:rPr>
        <w:t>– voda (vztahy vlastností vody a života, význam vody pro lidské</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aktivity, ochrana její čistoty, pitná voda ve světě a u nás, způsoby řešení); ovzduší (význam pro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život na Zemi, ohrožování ovzduší a klimatické změny, propojenost světa, čistota ovzduší u nás);</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půda (propojenost složek prostředí, zdroj výživy, ohrožení půdy, rekultivace a situace v okolí,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změny v potřebě zemědělské půdy, nové funkce zemědělství v krajině; ochrana biologických druhů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18"/>
          <w:szCs w:val="18"/>
        </w:rPr>
      </w:pPr>
      <w:r w:rsidRPr="00EF5175">
        <w:rPr>
          <w:rFonts w:ascii="Arial" w:eastAsia="TimesNewRomanPSMT" w:hAnsi="Arial" w:cs="Arial"/>
          <w:position w:val="0"/>
          <w:sz w:val="18"/>
          <w:szCs w:val="18"/>
        </w:rPr>
        <w:t xml:space="preserve">(důvody ochrany a způsoby ochrany jednotlivých druhů); ekosystémy – </w:t>
      </w:r>
      <w:r w:rsidRPr="00EF5175">
        <w:rPr>
          <w:rFonts w:ascii="Arial" w:eastAsia="Wingdings-Regular" w:hAnsi="Arial" w:cs="Arial"/>
          <w:position w:val="0"/>
          <w:sz w:val="18"/>
          <w:szCs w:val="18"/>
        </w:rPr>
        <w:t>biodiverzita (funkce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ekosystémů, význam biodiverzity, její úrovně, ohrožování a ochrana ve světě a u nás); energie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(energie a život, vliv energetických zdrojů na společenský rozvoj, využívání energie, možnosti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způsoby šetření, místní podmínky); přírodní zdroje (zdroje surovinové a energetické, jejich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vyčerpatelnost, vlivy na prostředí, principy hospodaření s přírodními zdroji, význam a způsoby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získávání a využívání přírodních zdrojů v okolí)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Wingdings-Regular" w:hAnsi="Arial" w:cs="Arial"/>
          <w:b/>
          <w:bCs/>
          <w:position w:val="0"/>
          <w:sz w:val="18"/>
          <w:szCs w:val="18"/>
        </w:rPr>
        <w:t xml:space="preserve">Lidské aktivity a problémy životního prostředí </w:t>
      </w:r>
      <w:r w:rsidRPr="00EF5175">
        <w:rPr>
          <w:rFonts w:ascii="Arial" w:eastAsia="TimesNewRomanPSMT" w:hAnsi="Arial" w:cs="Arial"/>
          <w:position w:val="0"/>
          <w:sz w:val="18"/>
          <w:szCs w:val="18"/>
        </w:rPr>
        <w:t xml:space="preserve">– </w:t>
      </w:r>
      <w:r w:rsidRPr="00EF5175">
        <w:rPr>
          <w:rFonts w:ascii="Arial" w:eastAsia="Wingdings-Regular" w:hAnsi="Arial" w:cs="Arial"/>
          <w:position w:val="0"/>
          <w:sz w:val="18"/>
          <w:szCs w:val="18"/>
        </w:rPr>
        <w:t>ze</w:t>
      </w:r>
      <w:r w:rsidRPr="00EF5175">
        <w:rPr>
          <w:rFonts w:ascii="Arial" w:eastAsia="TimesNewRomanPSMT" w:hAnsi="Arial" w:cs="Arial"/>
          <w:position w:val="0"/>
          <w:sz w:val="18"/>
          <w:szCs w:val="18"/>
        </w:rPr>
        <w:t>mědělství a životní prostředí, ekologické</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zemědělství; doprava a životní prostředí (význam a vývoj, energetické zdroje dopravy a její vlivy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na prostředí, druhy dopravy a ekologická zátěž, doprava a globalizace); průmysl a životní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(průmyslová revoluce a demografický vývoj, vlivy průmyslu na prostředí, zpracovávané materiály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jejich působení, vliv právních a ekonomických nástrojů na vztahy průmyslu k ochraně životního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18"/>
          <w:szCs w:val="18"/>
        </w:rPr>
      </w:pPr>
      <w:r w:rsidRPr="00EF5175">
        <w:rPr>
          <w:rFonts w:ascii="Arial" w:eastAsia="TimesNewRomanPSMT" w:hAnsi="Arial" w:cs="Arial"/>
          <w:position w:val="0"/>
          <w:sz w:val="18"/>
          <w:szCs w:val="18"/>
        </w:rPr>
        <w:t>prostředí, průmysl a udržitelný rozvoj společnosti); odpady a hospodaření s odpad</w:t>
      </w:r>
      <w:r w:rsidRPr="00EF5175">
        <w:rPr>
          <w:rFonts w:ascii="Arial" w:eastAsia="Wingdings-Regular" w:hAnsi="Arial" w:cs="Arial"/>
          <w:position w:val="0"/>
          <w:sz w:val="18"/>
          <w:szCs w:val="18"/>
        </w:rPr>
        <w:t>y (odpady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příroda, principy a způsoby hospodaření s odpady, druhotné suroviny); ochrana přírody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kulturních památek (význam ochrany přírody a kulturních památek; právní řešení u nás, v EU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ve </w:t>
      </w:r>
      <w:r w:rsidRPr="00EF5175">
        <w:rPr>
          <w:rFonts w:ascii="Arial" w:eastAsia="TimesNewRomanPSMT" w:hAnsi="Arial" w:cs="Arial"/>
          <w:position w:val="0"/>
          <w:sz w:val="18"/>
          <w:szCs w:val="18"/>
        </w:rPr>
        <w:t>světě, příklady z okolí, zásada předběžné opatrnosti; ochrana přírody při masových sportovních akcích – zásady MOV); změny v krajině (krajina dříve a dnes, vliv lidských aktivit, jejich reflexe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perspektivy); dlouhodobé programy zaměřené k růstu ekologického vědomí veřejnosti (Státní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program EVVO, Agenda 21 EU) a akce (Den životního prostředí OSN, Den Země apod.)</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b/>
          <w:bCs/>
          <w:position w:val="0"/>
          <w:sz w:val="18"/>
          <w:szCs w:val="18"/>
        </w:rPr>
        <w:t xml:space="preserve">Vztah člověka k prostředí </w:t>
      </w:r>
      <w:r w:rsidRPr="00EF5175">
        <w:rPr>
          <w:rFonts w:ascii="Arial" w:eastAsia="TimesNewRomanPSMT" w:hAnsi="Arial" w:cs="Arial"/>
          <w:position w:val="0"/>
          <w:sz w:val="18"/>
          <w:szCs w:val="18"/>
        </w:rPr>
        <w:t>– naše obec (přírodní zdroje, jejich původ, způsoby využívání a řešení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odpadového hospodářství, příroda a kultura obce a její ochrana, zajišťování ochrany životního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prostředí v obci – instituce, nevládní organizace, lidé); náš životní styl (spotřeba věcí, energie,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odpady, způsoby jednání a vlivy na prostředí); aktuální (lokální) ekologický problém (příklad</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problému, jeho příčina, důsledky, souvislosti, možnosti a způsoby řešení, hodnocení, vlastní názor,</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jeho zdůvodňování a prezentace); prostředí a zdraví (rozmanitost vlivů prostředí na zdraví, jejich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komplexní a synergické působení, možnosti a způsoby ochrany zdraví); nerovnoměrnost života na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Zemi (rozdílné podmínky prostředí a rozdílný společenský vývoj na Zemi, příčiny a důsledky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r w:rsidRPr="00EF5175">
        <w:rPr>
          <w:rFonts w:ascii="Arial" w:eastAsia="TimesNewRomanPSMT" w:hAnsi="Arial" w:cs="Arial"/>
          <w:position w:val="0"/>
          <w:sz w:val="18"/>
          <w:szCs w:val="18"/>
        </w:rPr>
        <w:t>globalizace a principy udržitelnosti rozvoje, příklady jejich uplatňování ve světě, u nás)</w:t>
      </w:r>
    </w:p>
    <w:p w:rsidR="00EF5175" w:rsidRPr="00EF5175" w:rsidRDefault="00EF5175" w:rsidP="00EF5175">
      <w:pPr>
        <w:pBdr>
          <w:top w:val="nil"/>
          <w:left w:val="nil"/>
          <w:bottom w:val="nil"/>
          <w:right w:val="nil"/>
          <w:between w:val="nil"/>
        </w:pBdr>
        <w:spacing w:line="240" w:lineRule="auto"/>
        <w:ind w:left="0" w:hanging="2"/>
        <w:rPr>
          <w:rFonts w:ascii="Arial" w:hAnsi="Arial" w:cs="Arial"/>
          <w:color w:val="000000"/>
          <w:sz w:val="18"/>
          <w:szCs w:val="18"/>
        </w:rPr>
      </w:pPr>
    </w:p>
    <w:p w:rsidR="00CD73CE" w:rsidRDefault="00CD73CE" w:rsidP="00EF5175">
      <w:pPr>
        <w:pBdr>
          <w:top w:val="nil"/>
          <w:left w:val="nil"/>
          <w:bottom w:val="nil"/>
          <w:right w:val="nil"/>
          <w:between w:val="nil"/>
        </w:pBdr>
        <w:spacing w:line="240" w:lineRule="auto"/>
        <w:ind w:left="0" w:hanging="2"/>
        <w:rPr>
          <w:color w:val="FF0000"/>
        </w:rPr>
      </w:pPr>
    </w:p>
    <w:p w:rsidR="00EF5175" w:rsidRDefault="00EF5175">
      <w:pPr>
        <w:pBdr>
          <w:top w:val="nil"/>
          <w:left w:val="nil"/>
          <w:bottom w:val="nil"/>
          <w:right w:val="nil"/>
          <w:between w:val="nil"/>
        </w:pBdr>
        <w:spacing w:line="240" w:lineRule="auto"/>
        <w:ind w:left="0" w:hanging="2"/>
        <w:rPr>
          <w:color w:val="FF0000"/>
        </w:rPr>
      </w:pPr>
    </w:p>
    <w:tbl>
      <w:tblPr>
        <w:tblStyle w:val="a3"/>
        <w:tblW w:w="9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690"/>
        <w:gridCol w:w="720"/>
        <w:gridCol w:w="703"/>
      </w:tblGrid>
      <w:tr w:rsidR="00CD73CE">
        <w:trPr>
          <w:trHeight w:val="420"/>
        </w:trPr>
        <w:tc>
          <w:tcPr>
            <w:tcW w:w="9894"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t>5. Environmentální výchova</w:t>
            </w:r>
          </w:p>
        </w:tc>
      </w:tr>
      <w:tr w:rsidR="00CD73CE">
        <w:trPr>
          <w:trHeight w:val="95"/>
        </w:trPr>
        <w:tc>
          <w:tcPr>
            <w:tcW w:w="9894"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trPr>
          <w:trHeight w:val="240"/>
        </w:trPr>
        <w:tc>
          <w:tcPr>
            <w:tcW w:w="3567"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7"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trPr>
          <w:trHeight w:val="240"/>
        </w:trPr>
        <w:tc>
          <w:tcPr>
            <w:tcW w:w="3567"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690"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20"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Ekosystémy</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PŘ</w:t>
            </w:r>
          </w:p>
        </w:tc>
        <w:tc>
          <w:tcPr>
            <w:tcW w:w="690"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highlight w:val="red"/>
              </w:rPr>
            </w:pPr>
          </w:p>
        </w:tc>
        <w:tc>
          <w:tcPr>
            <w:tcW w:w="720"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Základní podmínky života</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w:t>
            </w:r>
            <w:r w:rsidR="0081732D">
              <w:rPr>
                <w:rFonts w:ascii="Arial" w:eastAsia="Arial" w:hAnsi="Arial" w:cs="Arial"/>
                <w:color w:val="000000"/>
                <w:sz w:val="20"/>
                <w:szCs w:val="20"/>
              </w:rPr>
              <w:t>Ř</w:t>
            </w:r>
            <w:r>
              <w:rPr>
                <w:rFonts w:ascii="Arial" w:eastAsia="Arial" w:hAnsi="Arial" w:cs="Arial"/>
                <w:color w:val="000000"/>
                <w:sz w:val="20"/>
                <w:szCs w:val="20"/>
              </w:rPr>
              <w:t>V</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Pr="000A2468" w:rsidRDefault="00CD73CE">
            <w:pPr>
              <w:pBdr>
                <w:top w:val="nil"/>
                <w:left w:val="nil"/>
                <w:bottom w:val="nil"/>
                <w:right w:val="nil"/>
                <w:between w:val="nil"/>
              </w:pBdr>
              <w:spacing w:line="240" w:lineRule="auto"/>
              <w:ind w:left="0" w:right="-136" w:hanging="2"/>
              <w:jc w:val="center"/>
              <w:rPr>
                <w:rFonts w:ascii="Arial" w:eastAsia="Arial" w:hAnsi="Arial" w:cs="Arial"/>
                <w:color w:val="0000FF"/>
                <w:sz w:val="20"/>
                <w:szCs w:val="20"/>
              </w:rPr>
            </w:pPr>
          </w:p>
        </w:tc>
        <w:tc>
          <w:tcPr>
            <w:tcW w:w="690"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20"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CH</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Lidské aktivity a problémy životního prostředí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690" w:type="dxa"/>
          </w:tcPr>
          <w:p w:rsidR="00CD73CE" w:rsidRDefault="004C2A9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w:t>
            </w:r>
          </w:p>
        </w:tc>
        <w:tc>
          <w:tcPr>
            <w:tcW w:w="720"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Vztah člověka k prostředí</w:t>
            </w: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PŘ</w:t>
            </w:r>
          </w:p>
        </w:tc>
        <w:tc>
          <w:tcPr>
            <w:tcW w:w="690"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20"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Environmentální výchova bude v případě žáků s lehkým mentálním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vnímání života jako nejvyšší hodnoty;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odpovědnosti ve vztahu k ochraně přírody a přírodních zdrojů;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aktivity, tvořivosti, vstřícnosti a ohleduplnosti ve vztahu k prostředí;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utváření zdravého životního stylu a vnímání estetických hodnot prostředí;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lastRenderedPageBreak/>
        <w:t xml:space="preserve"> na podporu angažovanosti v řešení problémů spojených s ochranou životního prostředí;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rozvoj vnímavého a citlivého přístupu k přírodě a přírodnímu a kulturnímu dědictví. </w:t>
      </w:r>
    </w:p>
    <w:p w:rsidR="00CD73CE" w:rsidRDefault="003E4BB6" w:rsidP="003025E0">
      <w:pPr>
        <w:pBdr>
          <w:top w:val="nil"/>
          <w:left w:val="nil"/>
          <w:bottom w:val="nil"/>
          <w:right w:val="nil"/>
          <w:between w:val="nil"/>
        </w:pBdr>
        <w:spacing w:line="240" w:lineRule="auto"/>
        <w:ind w:leftChars="0" w:left="0" w:firstLineChars="0" w:firstLine="0"/>
        <w:rPr>
          <w:color w:val="FF0000"/>
          <w:sz w:val="22"/>
          <w:szCs w:val="22"/>
        </w:rPr>
      </w:pPr>
      <w:r>
        <w:rPr>
          <w:color w:val="FF0000"/>
          <w:sz w:val="22"/>
          <w:szCs w:val="22"/>
        </w:rPr>
        <w:t>Znalosti a dovednosti, které budou součástí realizace průřezového tématu Environmentální výchova, zvolí vyučující vždy s ohledem na individuální možnosti žáků, tak aby vhodně doplňovaly a podporovaly utváření žádoucích postojů.</w:t>
      </w:r>
    </w:p>
    <w:p w:rsidR="002451B2" w:rsidRDefault="002451B2" w:rsidP="003025E0">
      <w:pPr>
        <w:pBdr>
          <w:top w:val="nil"/>
          <w:left w:val="nil"/>
          <w:bottom w:val="nil"/>
          <w:right w:val="nil"/>
          <w:between w:val="nil"/>
        </w:pBdr>
        <w:spacing w:line="240" w:lineRule="auto"/>
        <w:ind w:leftChars="0" w:left="0" w:firstLineChars="0" w:firstLine="0"/>
        <w:rPr>
          <w:color w:val="FF0000"/>
          <w:sz w:val="22"/>
          <w:szCs w:val="22"/>
        </w:rPr>
      </w:pPr>
    </w:p>
    <w:p w:rsidR="00EF5175" w:rsidRDefault="00EF5175" w:rsidP="003025E0">
      <w:pPr>
        <w:pBdr>
          <w:top w:val="nil"/>
          <w:left w:val="nil"/>
          <w:bottom w:val="nil"/>
          <w:right w:val="nil"/>
          <w:between w:val="nil"/>
        </w:pBdr>
        <w:spacing w:line="240" w:lineRule="auto"/>
        <w:ind w:leftChars="0" w:left="0" w:firstLineChars="0" w:firstLine="0"/>
        <w:rPr>
          <w:color w:val="FF0000"/>
          <w:sz w:val="22"/>
          <w:szCs w:val="22"/>
        </w:rPr>
      </w:pP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color w:val="000000" w:themeColor="text1"/>
          <w:position w:val="0"/>
          <w:sz w:val="18"/>
          <w:szCs w:val="18"/>
        </w:rPr>
      </w:pPr>
      <w:r w:rsidRPr="006878C3">
        <w:rPr>
          <w:b/>
          <w:color w:val="000000" w:themeColor="text1"/>
          <w:sz w:val="22"/>
          <w:szCs w:val="22"/>
          <w:highlight w:val="lightGray"/>
        </w:rPr>
        <w:t>3.5.6.</w:t>
      </w:r>
      <w:r w:rsidRPr="006878C3">
        <w:rPr>
          <w:rFonts w:ascii="Arial" w:eastAsia="TimesNewRomanPSMT" w:hAnsi="Arial" w:cs="Arial"/>
          <w:b/>
          <w:color w:val="000000" w:themeColor="text1"/>
          <w:position w:val="0"/>
          <w:sz w:val="18"/>
          <w:szCs w:val="18"/>
          <w:highlight w:val="lightGray"/>
        </w:rPr>
        <w:t>MEDIÁLNÍ VÝCHOVA</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A44486">
        <w:rPr>
          <w:rFonts w:ascii="Arial" w:eastAsia="TimesNewRomanPSMT" w:hAnsi="Arial" w:cs="Arial"/>
          <w:b/>
          <w:bCs/>
          <w:position w:val="0"/>
          <w:sz w:val="18"/>
          <w:szCs w:val="18"/>
        </w:rPr>
        <w:t>Charakteristika průřezového tématu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Průřezové téma Mediální výchova v základním vzdělávání nabízí elementární poznatky</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a dovednosti týkající se mediální komunikace a práce s médii. Média a komunikace představují velmi</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významný zdroj zkušeností, prožitků a poznatků pro stále větší okruh příjemců. Pro uplatnění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jednotlivce ve společnosti je důležité umět zpracovat, vyhodnotit a využít podněty, které přicházejí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 okolního světa, což vyžaduje stále větší schopnost zpracovat, vyhodnotit a využít podněty přicházející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 médií. Média se stávají důležitým socializačním faktorem, mají výrazný vliv na chování jedince</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a společnosti, na utváření životního stylu a na kvalitu života vůbec. Sdělení, jež jsou médii nabízena,</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mají přitom nestejnorodý charakter, vyznačují se svébytným vztahem k přírodní i sociální realitě a jsou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vytvářeny s různými (namnoze nepřiznanými, a tedy potenciálně manipulativními) záměry. Správné</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vyhodnocení těchto sdělení z hlediska záměru jejich vzniku (informovat, přesvědčit, manipulovat,</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pobavit) a z hlediska jejich vztahu k realitě (věcná správnost, logická argumentační stavba, hodnotová</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platnost) vyžaduje značnou průpravu.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Mediální výchova má vybavit žáka základní úrovní mediální gramotnosti. Ta zahrnuje jednak</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osvojení si některých základních poznatků o fungování a společenské roli současných médií (o jejich</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historii, struktuře fungování), jednak získání dovedností podporujících poučené, aktivní a nezávislé</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zapojení jednotlivce do mediální komunikace. Především se jedná o schopnost analyzovat nabízená</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sdělení, posoudit jejich věrohodnost a vyhodnotit jejich komunikační záměr, popřípadě je asociovat</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 jinými sděleními; dále pak orientaci v mediovaných obsazích a schopnost volby odpovídajícího média</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jako prostředku pro naplnění nejrůznějších potřeb – od získávání informací přes vzdělávání až po</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naplnění volného času.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 xml:space="preserve">Mediální výchova má blízkou vazbu na vzdělávací oblast </w:t>
      </w:r>
      <w:r w:rsidRPr="00A44486">
        <w:rPr>
          <w:rFonts w:ascii="Arial" w:eastAsia="TimesNewRomanPSMT" w:hAnsi="Arial" w:cs="Arial"/>
          <w:b/>
          <w:bCs/>
          <w:position w:val="0"/>
          <w:sz w:val="18"/>
          <w:szCs w:val="18"/>
        </w:rPr>
        <w:t>Člověk a společnost</w:t>
      </w:r>
      <w:r w:rsidRPr="00A44486">
        <w:rPr>
          <w:rFonts w:ascii="Arial" w:eastAsia="TimesNewRomanPSMT" w:hAnsi="Arial" w:cs="Arial"/>
          <w:position w:val="0"/>
          <w:sz w:val="18"/>
          <w:szCs w:val="18"/>
        </w:rPr>
        <w:t>, zejména tím, že</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se média jako sociální instituce podílejí na utváření podob a hodnot moderní doby, umožňují hledat</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paralely mezi minulými a současnými událostmi a porovnávat jevy a procesy v evropském</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i celosvětovém měřítku. Mediální výchova je zaměřena na systematické vytváření kritického odstupu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od mediovaných sdělení a na schopnost interpretovat mediální sdělení z hlediska jeho informační kvality</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(zpravodajství z hlediska významu a věrohodnosti zprávy a události, reklamu z hlediska účelnosti</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 xml:space="preserve">nabízených informací apod.). Propojení se vzdělávací oblastí </w:t>
      </w:r>
      <w:r w:rsidRPr="00A44486">
        <w:rPr>
          <w:rFonts w:ascii="Arial" w:eastAsia="TimesNewRomanPSMT" w:hAnsi="Arial" w:cs="Arial"/>
          <w:b/>
          <w:bCs/>
          <w:position w:val="0"/>
          <w:sz w:val="18"/>
          <w:szCs w:val="18"/>
        </w:rPr>
        <w:t xml:space="preserve">Jazyk a jazyková komunikace </w:t>
      </w:r>
      <w:r w:rsidRPr="00A44486">
        <w:rPr>
          <w:rFonts w:ascii="Arial" w:eastAsia="TimesNewRomanPSMT" w:hAnsi="Arial" w:cs="Arial"/>
          <w:position w:val="0"/>
          <w:sz w:val="18"/>
          <w:szCs w:val="18"/>
        </w:rPr>
        <w:t>se týká</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zejména vnímání mluveného i psaného projevu, jeho stavby, nejrůznějších typů obsahů a uplatňování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odpovídající škály výrazových prostředků. Osvojení základních pravidel komunikace, dialogu</w:t>
      </w:r>
    </w:p>
    <w:p w:rsidR="00A44486" w:rsidRPr="00A44486" w:rsidRDefault="00EF5175"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A44486">
        <w:rPr>
          <w:rFonts w:ascii="Arial" w:eastAsia="TimesNewRomanPSMT" w:hAnsi="Arial" w:cs="Arial"/>
          <w:position w:val="0"/>
          <w:sz w:val="18"/>
          <w:szCs w:val="18"/>
        </w:rPr>
        <w:t>a argumentace</w:t>
      </w:r>
      <w:r w:rsidR="00A44486" w:rsidRPr="00A44486">
        <w:rPr>
          <w:rFonts w:ascii="Arial" w:eastAsia="TimesNewRomanPSMT" w:hAnsi="Arial" w:cs="Arial"/>
          <w:position w:val="0"/>
          <w:sz w:val="18"/>
          <w:szCs w:val="18"/>
        </w:rPr>
        <w:t xml:space="preserve"> Vztah ke vzdělávací oblasti </w:t>
      </w:r>
      <w:r w:rsidR="00A44486" w:rsidRPr="00A44486">
        <w:rPr>
          <w:rFonts w:ascii="Arial" w:eastAsia="TimesNewRomanPSMT" w:hAnsi="Arial" w:cs="Arial"/>
          <w:b/>
          <w:bCs/>
          <w:position w:val="0"/>
          <w:sz w:val="18"/>
          <w:szCs w:val="18"/>
        </w:rPr>
        <w:t>Umění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b/>
          <w:bCs/>
          <w:position w:val="0"/>
          <w:sz w:val="18"/>
          <w:szCs w:val="18"/>
        </w:rPr>
        <w:t xml:space="preserve">a kultura </w:t>
      </w:r>
      <w:r w:rsidRPr="00A44486">
        <w:rPr>
          <w:rFonts w:ascii="Arial" w:eastAsia="TimesNewRomanPSMT" w:hAnsi="Arial" w:cs="Arial"/>
          <w:position w:val="0"/>
          <w:sz w:val="18"/>
          <w:szCs w:val="18"/>
        </w:rPr>
        <w:t>je založen na vnímání specifické „řeči“ znakových kódů, jež média užívají, a jejich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kombinací, a to nejen přirozeného jazyka, ale i obrazu a zvuku. Přispívá ke schopnosti vnímat,</w:t>
      </w:r>
    </w:p>
    <w:p w:rsidR="005D2F73"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interpretovat a kriticky hodnotit artefakty umělecké i běžné mediální produkce.</w:t>
      </w:r>
    </w:p>
    <w:p w:rsidR="00A44486" w:rsidRPr="00A51F36" w:rsidRDefault="00A51F3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r>
        <w:rPr>
          <w:rFonts w:ascii="Arial" w:eastAsia="TimesNewRomanPSMT" w:hAnsi="Arial" w:cs="Arial"/>
          <w:color w:val="FF0000"/>
          <w:position w:val="0"/>
          <w:sz w:val="18"/>
          <w:szCs w:val="18"/>
        </w:rPr>
        <w:t xml:space="preserve">      </w:t>
      </w:r>
      <w:r w:rsidR="00A44486" w:rsidRPr="00A51F36">
        <w:rPr>
          <w:rFonts w:ascii="Arial" w:eastAsia="TimesNewRomanPSMT" w:hAnsi="Arial" w:cs="Arial"/>
          <w:color w:val="FF0000"/>
          <w:position w:val="0"/>
          <w:sz w:val="18"/>
          <w:szCs w:val="18"/>
        </w:rPr>
        <w:t>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w:t>
      </w:r>
    </w:p>
    <w:p w:rsidR="005D2F73" w:rsidRPr="00A51F3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r w:rsidRPr="00A51F36">
        <w:rPr>
          <w:rFonts w:ascii="Arial" w:eastAsia="TimesNewRomanPSMT" w:hAnsi="Arial" w:cs="Arial"/>
          <w:color w:val="FF0000"/>
          <w:position w:val="0"/>
          <w:sz w:val="18"/>
          <w:szCs w:val="18"/>
        </w:rPr>
        <w:t>Pro plnohodnotné zapojení žáků do mediální komunikace je třeba vytvářet příležitosti a podmínky k tvorbě mediální produkce a k vědomému využívání různých výrazových prostředků a tvořivých realizačních postupů.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Realizace průřezového tématu Mediální výchova bude v případě žáků s lehkým mentálním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postižením zaměřena především: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uvědomování si hodnoty vlastního života (zvláště volného času) a odpovědnosti za jeho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naplnění;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využívání potenciálu médií jako zdroje informací, kvalitní zábavy i naplnění volného času;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vytvoření představy o roli médií jak v klíčových společenských situacích a v demokratické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společnosti vůbec, tak v každodenním životě v regionu;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rozvoj citlivosti vůči stereotypům v obsahu médií i způsobu zpracování mediálních sdělení;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rozvoj citlivosti vůči předsudkům a zjednodušujícím soudům o společnosti (zejména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 menšinách) i jednotlivci;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rozvoj komunikačních schopností, zejména při veřejném vystupování;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využívání vlastních schopností v týmové práci a dovednosti přizpůsobit se potřebám a cílům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týmu.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Znalosti a dovednosti, které budou součástí realizace průřezového tématu Mediální výchova pro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žáky s lehkým mentálním postižením, zvolí vyučující vždy s ohledem na individuální možnosti žáků,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tak aby vhodně doplňovaly a podporovaly utváření žádoucích postojů.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A44486">
        <w:rPr>
          <w:rFonts w:ascii="Arial" w:eastAsia="TimesNewRomanPSMT" w:hAnsi="Arial" w:cs="Arial"/>
          <w:b/>
          <w:bCs/>
          <w:position w:val="0"/>
          <w:sz w:val="18"/>
          <w:szCs w:val="18"/>
        </w:rPr>
        <w:t>Přínos průřezového tématu k rozvoji osobnosti žáka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A44486">
        <w:rPr>
          <w:rFonts w:ascii="Arial" w:eastAsia="TimesNewRomanPSMT" w:hAnsi="Arial" w:cs="Arial"/>
          <w:b/>
          <w:bCs/>
          <w:i/>
          <w:iCs/>
          <w:position w:val="0"/>
          <w:sz w:val="18"/>
          <w:szCs w:val="18"/>
        </w:rPr>
        <w:t>V oblasti vědomostí, dovedností a schopností průřezové téma: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přispívá ke schopnosti úspěšně a samostatně se zapojit do mediální komunikace</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umožňuje rozvíjet schopnost analytického přístupu k mediálním obsahům a kritického odstupu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od nich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lastRenderedPageBreak/>
        <w:t xml:space="preserve"> </w:t>
      </w:r>
      <w:r w:rsidRPr="00A44486">
        <w:rPr>
          <w:rFonts w:ascii="Arial" w:eastAsia="TimesNewRomanPSMT" w:hAnsi="Arial" w:cs="Arial"/>
          <w:position w:val="0"/>
          <w:sz w:val="18"/>
          <w:szCs w:val="18"/>
        </w:rPr>
        <w:t>učí využívat potenciál médií jako zdroje informací, kvalitní zábavy i naplnění volného času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umožňuje pochopení cílů a strategií vybraných mediálních obsahů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vede k osvojení si základních principů vzniku významných mediálních obsahů (zejména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zpravodajských)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umožňuje získat představu o roli médií v klíčových společenských situacích a v demokratické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společnosti vůbec (včetně právního kontextu)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vytváří představu o roli médií v každodenním životě v regionu (v lokalitě)</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vede k rozeznávání platnosti a významu argumentů ve veřejné komunikaci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rozvíjí komunikační schopnost, zvláště při veřejném vystupování a stylizaci psaného a mluveného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textu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přispívá k využívání vlastních schopností v týmové práci i v redakčním kolektivu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přispívá ke schopnosti přizpůsobit vlastní činnost potřebám a cílům týmu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A44486">
        <w:rPr>
          <w:rFonts w:ascii="Arial" w:eastAsia="TimesNewRomanPSMT" w:hAnsi="Arial" w:cs="Arial"/>
          <w:b/>
          <w:bCs/>
          <w:i/>
          <w:iCs/>
          <w:position w:val="0"/>
          <w:sz w:val="18"/>
          <w:szCs w:val="18"/>
        </w:rPr>
        <w:t>V oblasti postojů a hodnot průřezové téma: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rozvíjí citlivost vůči stereotypům v obsahu médií i způsobu zpracování mediálních sdělení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vede k uvědomování si hodnoty vlastního života (zvláště volného času) a odpovědnosti za jeho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naplnění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rozvíjí citlivost vůči předsudkům a zjednodušujícím soudům o společnosti (zejména o menšinách)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i jednotlivci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napomáhá k uvědomění si možnosti svobodného vyjádření vlastních postojů a odpovědnosti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A44486">
        <w:rPr>
          <w:rFonts w:ascii="Arial" w:eastAsia="TimesNewRomanPSMT" w:hAnsi="Arial" w:cs="Arial"/>
          <w:position w:val="0"/>
          <w:sz w:val="18"/>
          <w:szCs w:val="18"/>
        </w:rPr>
        <w:t>za způsob jeho formulování a prezentace</w:t>
      </w:r>
      <w:r w:rsidRPr="00A44486">
        <w:rPr>
          <w:rFonts w:ascii="Arial" w:hAnsi="Arial" w:cs="Arial"/>
          <w:b/>
          <w:bCs/>
          <w:position w:val="0"/>
          <w:sz w:val="18"/>
          <w:szCs w:val="18"/>
        </w:rPr>
        <w:t xml:space="preserve"> Tematické okruhy průřezového tématu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18"/>
          <w:szCs w:val="18"/>
        </w:rPr>
      </w:pPr>
      <w:r w:rsidRPr="00A44486">
        <w:rPr>
          <w:rFonts w:ascii="Arial" w:eastAsia="TimesNewRomanPSMT" w:hAnsi="Arial" w:cs="Arial"/>
          <w:position w:val="0"/>
          <w:sz w:val="18"/>
          <w:szCs w:val="18"/>
        </w:rPr>
        <w:t xml:space="preserve">Mediální výchova na úrovni základního vzdělávání obsahuje základní poznatky a </w:t>
      </w:r>
      <w:r w:rsidRPr="00A44486">
        <w:rPr>
          <w:rFonts w:ascii="Arial" w:hAnsi="Arial" w:cs="Arial"/>
          <w:position w:val="0"/>
          <w:sz w:val="18"/>
          <w:szCs w:val="18"/>
        </w:rPr>
        <w:t>dovednosti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týkající se médií a mediální komunikace. Tematické okruhy mediální výchovy se člení na tematické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okruhy receptivních činností a tematické okruhy produktivních činností.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A44486">
        <w:rPr>
          <w:rFonts w:ascii="Arial" w:hAnsi="Arial" w:cs="Arial"/>
          <w:b/>
          <w:bCs/>
          <w:position w:val="0"/>
          <w:sz w:val="18"/>
          <w:szCs w:val="18"/>
        </w:rPr>
        <w:t>Tematické okruhy receptivních činností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Kritické čtení a vnímání mediálních sdělení </w:t>
      </w:r>
      <w:r w:rsidRPr="00A44486">
        <w:rPr>
          <w:rFonts w:ascii="Arial" w:eastAsia="TimesNewRomanPSMT" w:hAnsi="Arial" w:cs="Arial"/>
          <w:position w:val="0"/>
          <w:sz w:val="18"/>
          <w:szCs w:val="18"/>
        </w:rPr>
        <w:t>– pěstování kritického přístupu ke zpravodajství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reklamě; rozlišování zábavních („bulvárních“) prvků ve sdělení od informativních a společensky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významných; hodnotící prvky ve sdělení (výběr slov a záběrů); hledání rozdílu mezi informativním,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zábavním a reklamním sdělením; chápání podstaty mediálního sdělení, objasňování jeho cílů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 xml:space="preserve">pravidel; identifikování základních orientačních prvků v </w:t>
      </w:r>
      <w:r w:rsidRPr="00A44486">
        <w:rPr>
          <w:rFonts w:ascii="Arial" w:hAnsi="Arial" w:cs="Arial"/>
          <w:position w:val="0"/>
          <w:sz w:val="18"/>
          <w:szCs w:val="18"/>
        </w:rPr>
        <w:t>textu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Interpretace vztahu mediálních sdělení a reality </w:t>
      </w:r>
      <w:r w:rsidRPr="00A44486">
        <w:rPr>
          <w:rFonts w:ascii="Arial" w:eastAsia="TimesNewRomanPSMT" w:hAnsi="Arial" w:cs="Arial"/>
          <w:position w:val="0"/>
          <w:sz w:val="18"/>
          <w:szCs w:val="18"/>
        </w:rPr>
        <w:t xml:space="preserve">– různé typy sdělení, jejich rozlišování a </w:t>
      </w:r>
      <w:r w:rsidRPr="00A44486">
        <w:rPr>
          <w:rFonts w:ascii="Arial" w:hAnsi="Arial" w:cs="Arial"/>
          <w:position w:val="0"/>
          <w:sz w:val="18"/>
          <w:szCs w:val="18"/>
        </w:rPr>
        <w:t>jejich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funkce; rozdíl mezi reklamou a zprávou a mezi „faktickým“ a „fiktivním“ obsahem; hlavní rysy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reprezentativnosti (rozlišení reality od stereotypů zobrazovaných médii jako reprezentace reality);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vztah mediálního sdělení a sociální zkušenosti (rozlišení sdělení potvrzujících předsudky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představy od sdělení vycházejících ze znalosti problematiky a nezaujatého postoje); identifikace</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společensky významných hodnot v textu, prvky signalizující hodnotu, o kterou se sdělení opírá;</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identifikace zj</w:t>
      </w:r>
      <w:r w:rsidRPr="00A44486">
        <w:rPr>
          <w:rFonts w:ascii="Arial" w:eastAsia="TimesNewRomanPSMT" w:hAnsi="Arial" w:cs="Arial"/>
          <w:position w:val="0"/>
          <w:sz w:val="18"/>
          <w:szCs w:val="18"/>
        </w:rPr>
        <w:t>ednodušení mediovaných sdělení, opakované užívání prostředků (ve zpravodajství,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reklamě i zábavě)</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Stavba mediálních sdělení </w:t>
      </w:r>
      <w:r w:rsidRPr="00A44486">
        <w:rPr>
          <w:rFonts w:ascii="Arial" w:eastAsia="TimesNewRomanPSMT" w:hAnsi="Arial" w:cs="Arial"/>
          <w:position w:val="0"/>
          <w:sz w:val="18"/>
          <w:szCs w:val="18"/>
        </w:rPr>
        <w:t>– příklady pravidelností v uspořádání mediovaných sdělení, zejména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ve zpravodajství (zpravodajství jako vyprávění, sestavování příspěvků podle kritérií); principy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sestavování zpravodajství a jejich identifikace, pozitivní principy (význam a užitečnost),</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zezábavňující principy (negativita, blízkost, jednoduchost, přítomnost); příklady stavby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uspořádání zpráv (srovnávání titulních stran různých deníků) a dalších mediálních sdělení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(například skladba a výběr sdělení v časopisech pro dospívající)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Vnímání autora mediálních sdělení </w:t>
      </w:r>
      <w:r w:rsidRPr="00A44486">
        <w:rPr>
          <w:rFonts w:ascii="Arial" w:eastAsia="TimesNewRomanPSMT" w:hAnsi="Arial" w:cs="Arial"/>
          <w:position w:val="0"/>
          <w:sz w:val="18"/>
          <w:szCs w:val="18"/>
        </w:rPr>
        <w:t>– identifikování postojů a názorů autora v mediovaném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sdělení; výrazové prostředky a jejich uplatnění pro vyjádření či zastření názoru a postoje i pro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záměrnou manipulaci; prvky signalizující explicitní či implicitní vyjádření hodnocení, výběr</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kombinace slov, obrazů a zvuků z hlediska záměru a hodnotového významu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Fungování a vliv médií ve společnosti </w:t>
      </w:r>
      <w:r w:rsidRPr="00A44486">
        <w:rPr>
          <w:rFonts w:ascii="Arial" w:eastAsia="TimesNewRomanPSMT" w:hAnsi="Arial" w:cs="Arial"/>
          <w:position w:val="0"/>
          <w:sz w:val="18"/>
          <w:szCs w:val="18"/>
        </w:rPr>
        <w:t xml:space="preserve">– </w:t>
      </w:r>
      <w:r w:rsidRPr="00A44486">
        <w:rPr>
          <w:rFonts w:ascii="Arial" w:hAnsi="Arial" w:cs="Arial"/>
          <w:position w:val="0"/>
          <w:sz w:val="18"/>
          <w:szCs w:val="18"/>
        </w:rPr>
        <w:t>organ</w:t>
      </w:r>
      <w:r w:rsidRPr="00A44486">
        <w:rPr>
          <w:rFonts w:ascii="Arial" w:eastAsia="TimesNewRomanPSMT" w:hAnsi="Arial" w:cs="Arial"/>
          <w:position w:val="0"/>
          <w:sz w:val="18"/>
          <w:szCs w:val="18"/>
        </w:rPr>
        <w:t>izace a postavení médií ve společnosti; faktory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ovlivňující média, interpretace vlivů působících na jejich chování; způsoby financování médií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jejich dopady; vliv médií na každodenní život, společnost, politický život a kulturu z hlediska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současné i historické perspektivy; role médií v každodenním životě jednotlivce, vliv médií 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uspořádání dne, na rejstřík konverzačních témat, na postoje a chování; role médií v politickém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životě (předvolební kampaně a jejich význam); vliv médií na kulturu (role filmu a t</w:t>
      </w:r>
      <w:r w:rsidRPr="00A44486">
        <w:rPr>
          <w:rFonts w:ascii="Arial" w:hAnsi="Arial" w:cs="Arial"/>
          <w:position w:val="0"/>
          <w:sz w:val="18"/>
          <w:szCs w:val="18"/>
        </w:rPr>
        <w:t xml:space="preserve">elevize v </w:t>
      </w:r>
      <w:r w:rsidRPr="00A44486">
        <w:rPr>
          <w:rFonts w:ascii="Arial" w:eastAsia="TimesNewRomanPSMT" w:hAnsi="Arial" w:cs="Arial"/>
          <w:position w:val="0"/>
          <w:sz w:val="18"/>
          <w:szCs w:val="18"/>
        </w:rPr>
        <w:t>životě</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jednotlivce, rodiny, společnosti); role médií v politických změnách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A44486">
        <w:rPr>
          <w:rFonts w:ascii="Arial" w:hAnsi="Arial" w:cs="Arial"/>
          <w:b/>
          <w:bCs/>
          <w:position w:val="0"/>
          <w:sz w:val="18"/>
          <w:szCs w:val="18"/>
        </w:rPr>
        <w:t>Tematické okruhy produktivních činností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Tvorba mediálního sdělení </w:t>
      </w:r>
      <w:r w:rsidRPr="00A44486">
        <w:rPr>
          <w:rFonts w:ascii="Arial" w:eastAsia="TimesNewRomanPSMT" w:hAnsi="Arial" w:cs="Arial"/>
          <w:position w:val="0"/>
          <w:sz w:val="18"/>
          <w:szCs w:val="18"/>
        </w:rPr>
        <w:t>– uplatnění a výběr výrazových prostředků a jejich kombinací pro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tvorbu věcně správných a komunikačně (společensky a situačně) vhodných sdělení; tvorba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mediálního sdělení pro školní časopis, rozhlas, televizi či internetové médium; technologické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možnosti a jejich omezení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Práce v realizačním týmu </w:t>
      </w:r>
      <w:r w:rsidRPr="00A44486">
        <w:rPr>
          <w:rFonts w:ascii="Arial" w:eastAsia="TimesNewRomanPSMT" w:hAnsi="Arial" w:cs="Arial"/>
          <w:position w:val="0"/>
          <w:sz w:val="18"/>
          <w:szCs w:val="18"/>
        </w:rPr>
        <w:t>– redakce školního časopisu, rozhlasu, televize či internetového média;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utváření týmu, význam různých věkových a sociálních skupin pro obohacení týmu, komunikace</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spolupráce v týmu; stanovení si cíle, časového harmonogramu a delegování úkolů</w:t>
      </w:r>
    </w:p>
    <w:p w:rsid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zodpovědnosti; faktory ovlivňující práci v týmu; pravidelnost mediální produkce</w:t>
      </w:r>
    </w:p>
    <w:p w:rsidR="00165258" w:rsidRDefault="00165258"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165258" w:rsidRDefault="00165258"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165258" w:rsidRPr="00A44486" w:rsidRDefault="00165258"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A44486" w:rsidRPr="00EE2EEA" w:rsidRDefault="00A44486" w:rsidP="00A44486">
      <w:pPr>
        <w:pBdr>
          <w:top w:val="nil"/>
          <w:left w:val="nil"/>
          <w:bottom w:val="nil"/>
          <w:right w:val="nil"/>
          <w:between w:val="nil"/>
        </w:pBdr>
        <w:tabs>
          <w:tab w:val="left" w:pos="6765"/>
        </w:tabs>
        <w:spacing w:line="240" w:lineRule="auto"/>
        <w:ind w:left="0" w:hanging="2"/>
        <w:rPr>
          <w:rFonts w:ascii="Arial" w:hAnsi="Arial" w:cs="Arial"/>
          <w:color w:val="FF0000"/>
        </w:rPr>
      </w:pPr>
    </w:p>
    <w:p w:rsidR="00EF5175" w:rsidRDefault="00EF5175" w:rsidP="00A44486">
      <w:pPr>
        <w:pBdr>
          <w:top w:val="nil"/>
          <w:left w:val="nil"/>
          <w:bottom w:val="nil"/>
          <w:right w:val="nil"/>
          <w:between w:val="nil"/>
        </w:pBdr>
        <w:spacing w:line="240" w:lineRule="auto"/>
        <w:ind w:leftChars="0" w:left="0" w:firstLineChars="0" w:firstLine="0"/>
        <w:rPr>
          <w:color w:val="FF0000"/>
          <w:sz w:val="22"/>
          <w:szCs w:val="22"/>
        </w:rPr>
      </w:pPr>
    </w:p>
    <w:tbl>
      <w:tblPr>
        <w:tblStyle w:val="a4"/>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EF5175">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lastRenderedPageBreak/>
              <w:t>6. Mediální výchova</w:t>
            </w:r>
          </w:p>
        </w:tc>
      </w:tr>
      <w:tr w:rsidR="00CD73CE" w:rsidTr="00EF5175">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EF5175">
        <w:trPr>
          <w:trHeight w:val="240"/>
        </w:trPr>
        <w:tc>
          <w:tcPr>
            <w:tcW w:w="3566"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EF5175">
        <w:trPr>
          <w:trHeight w:val="240"/>
        </w:trPr>
        <w:tc>
          <w:tcPr>
            <w:tcW w:w="3566"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Kritické čtení a vnímání mediálních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rsidP="003025E0">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Interpretace vztahu mediálních sdělení a reality</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2CE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VO</w:t>
            </w: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Stavba mediálních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ČJ</w:t>
            </w: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Vnímání autora mediálních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A51F36">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A51F3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RPr="002E15A6"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Fungování a vliv médií ve společnosti</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A51F3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A51F36">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A51F3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Tvorba mediálního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A51F3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VV</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highlight w:val="red"/>
              </w:rPr>
            </w:pPr>
          </w:p>
        </w:tc>
        <w:tc>
          <w:tcPr>
            <w:tcW w:w="702" w:type="dxa"/>
            <w:shd w:val="clear" w:color="auto" w:fill="FFFFFF" w:themeFill="background1"/>
          </w:tcPr>
          <w:p w:rsidR="00CD73CE" w:rsidRDefault="00A51F36">
            <w:pPr>
              <w:pBdr>
                <w:top w:val="nil"/>
                <w:left w:val="nil"/>
                <w:bottom w:val="nil"/>
                <w:right w:val="nil"/>
                <w:between w:val="nil"/>
              </w:pBdr>
              <w:spacing w:line="240" w:lineRule="auto"/>
              <w:ind w:left="0" w:right="-117" w:hanging="2"/>
              <w:jc w:val="center"/>
              <w:rPr>
                <w:rFonts w:ascii="Arial" w:eastAsia="Arial" w:hAnsi="Arial" w:cs="Arial"/>
                <w:color w:val="000000"/>
                <w:sz w:val="20"/>
                <w:szCs w:val="20"/>
                <w:highlight w:val="yellow"/>
              </w:rPr>
            </w:pPr>
            <w:r w:rsidRPr="002E15A6">
              <w:rPr>
                <w:rFonts w:ascii="Arial" w:eastAsia="Arial" w:hAnsi="Arial" w:cs="Arial"/>
                <w:color w:val="000000"/>
                <w:sz w:val="20"/>
                <w:szCs w:val="20"/>
              </w:rPr>
              <w:t>D</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v realizačním týmu</w:t>
            </w:r>
          </w:p>
        </w:tc>
        <w:tc>
          <w:tcPr>
            <w:tcW w:w="702" w:type="dxa"/>
          </w:tcPr>
          <w:p w:rsidR="00CD73CE" w:rsidRDefault="00CD73CE" w:rsidP="00CD2CE6">
            <w:pPr>
              <w:pBdr>
                <w:top w:val="nil"/>
                <w:left w:val="nil"/>
                <w:bottom w:val="nil"/>
                <w:right w:val="nil"/>
                <w:between w:val="nil"/>
              </w:pBdr>
              <w:spacing w:line="240" w:lineRule="auto"/>
              <w:ind w:left="0" w:right="-57" w:hanging="2"/>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81732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Pr="00A51F36" w:rsidRDefault="00A51F36">
            <w:pPr>
              <w:pBdr>
                <w:top w:val="nil"/>
                <w:left w:val="nil"/>
                <w:bottom w:val="nil"/>
                <w:right w:val="nil"/>
                <w:between w:val="nil"/>
              </w:pBdr>
              <w:spacing w:line="240" w:lineRule="auto"/>
              <w:ind w:left="0" w:right="-108" w:hanging="2"/>
              <w:jc w:val="center"/>
              <w:rPr>
                <w:rFonts w:ascii="Arial" w:eastAsia="Arial" w:hAnsi="Arial" w:cs="Arial"/>
                <w:sz w:val="20"/>
                <w:szCs w:val="20"/>
              </w:rPr>
            </w:pPr>
            <w:r w:rsidRPr="00A51F36">
              <w:rPr>
                <w:rFonts w:ascii="Arial" w:eastAsia="Arial" w:hAnsi="Arial" w:cs="Arial"/>
                <w:sz w:val="20"/>
                <w:szCs w:val="20"/>
              </w:rPr>
              <w:t>VO</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Mediální výchova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uvědomování si hodnoty vlastního života (zvláště volného času) a odpovědnosti za jehoaplnění;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využívání potenciálu médií jako zdroje informací, kvalitní zábavy i naplnění volného času;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na vytvoření představy o roli médií jak v klíčových společenských situacích a v demokratické společnosti vůbec, tak v každodenním životě v regionu;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citlivosti vůči stereotypům v obsahu médií i způsobu zpracování mediálních sdělení;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citlivosti vůči předsudkům a zjednodušujícím soudům o společnosti (zejména o menšinách) i jednotlivci;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komunikačních schopností, zejména při veřejném vystupování; </w:t>
      </w:r>
    </w:p>
    <w:p w:rsidR="00CD73CE" w:rsidRDefault="003E4BB6" w:rsidP="00401D83">
      <w:pPr>
        <w:pBdr>
          <w:top w:val="nil"/>
          <w:left w:val="nil"/>
          <w:bottom w:val="nil"/>
          <w:right w:val="nil"/>
          <w:between w:val="nil"/>
        </w:pBdr>
        <w:spacing w:line="240" w:lineRule="auto"/>
        <w:ind w:left="0" w:hanging="2"/>
        <w:rPr>
          <w:color w:val="FF0000"/>
          <w:sz w:val="22"/>
          <w:szCs w:val="22"/>
        </w:rPr>
      </w:pPr>
      <w:r>
        <w:rPr>
          <w:color w:val="FF0000"/>
          <w:sz w:val="22"/>
          <w:szCs w:val="22"/>
        </w:rPr>
        <w:t> na využívání vlastních schopností v týmové práci a dovednosti přizpůsobit se potřebám a cílům týmu. Znalosti a dovednosti, které budou součástí realizace průřezového tématu Mediální výchova pro žáky s lehkým mentálním postižením, zvolí vyučující vždy s ohledem na individuální možnosti žáků, tak aby vhodně doplňovaly a podporovaly utváření žádoucích postojů.</w:t>
      </w: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Pr="00401D83" w:rsidRDefault="000B3CB3" w:rsidP="00401D83">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hd w:val="clear" w:color="auto" w:fill="C0C0C0"/>
        <w:tabs>
          <w:tab w:val="left" w:pos="6765"/>
        </w:tabs>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lastRenderedPageBreak/>
        <w:t>4. UČEBNÍ PLÁN</w:t>
      </w:r>
    </w:p>
    <w:p w:rsidR="00CD73CE" w:rsidRPr="0016680E" w:rsidRDefault="003E4BB6">
      <w:pPr>
        <w:pBdr>
          <w:top w:val="nil"/>
          <w:left w:val="nil"/>
          <w:bottom w:val="nil"/>
          <w:right w:val="nil"/>
          <w:between w:val="nil"/>
        </w:pBdr>
        <w:shd w:val="clear" w:color="auto" w:fill="E6E6E6"/>
        <w:spacing w:line="240" w:lineRule="auto"/>
        <w:ind w:left="0" w:hanging="2"/>
        <w:rPr>
          <w:rFonts w:ascii="Arial" w:eastAsia="Arial" w:hAnsi="Arial" w:cs="Arial"/>
        </w:rPr>
      </w:pPr>
      <w:r>
        <w:rPr>
          <w:rFonts w:ascii="Arial" w:eastAsia="Arial" w:hAnsi="Arial" w:cs="Arial"/>
          <w:b/>
          <w:color w:val="000000"/>
        </w:rPr>
        <w:t xml:space="preserve">4.1.Učební plán 1. </w:t>
      </w:r>
      <w:r w:rsidRPr="0016680E">
        <w:rPr>
          <w:rFonts w:ascii="Arial" w:eastAsia="Arial" w:hAnsi="Arial" w:cs="Arial"/>
          <w:b/>
        </w:rPr>
        <w:t>stupeň 2. - 5. ročník</w:t>
      </w:r>
    </w:p>
    <w:tbl>
      <w:tblPr>
        <w:tblStyle w:val="a5"/>
        <w:tblW w:w="9239" w:type="dxa"/>
        <w:tblInd w:w="0" w:type="dxa"/>
        <w:tblLayout w:type="fixed"/>
        <w:tblLook w:val="0000" w:firstRow="0" w:lastRow="0" w:firstColumn="0" w:lastColumn="0" w:noHBand="0" w:noVBand="0"/>
      </w:tblPr>
      <w:tblGrid>
        <w:gridCol w:w="1960"/>
        <w:gridCol w:w="1085"/>
        <w:gridCol w:w="567"/>
        <w:gridCol w:w="388"/>
        <w:gridCol w:w="388"/>
        <w:gridCol w:w="388"/>
        <w:gridCol w:w="388"/>
        <w:gridCol w:w="388"/>
        <w:gridCol w:w="388"/>
        <w:gridCol w:w="388"/>
        <w:gridCol w:w="388"/>
        <w:gridCol w:w="388"/>
        <w:gridCol w:w="388"/>
        <w:gridCol w:w="600"/>
        <w:gridCol w:w="580"/>
        <w:gridCol w:w="567"/>
      </w:tblGrid>
      <w:tr w:rsidR="00CD73CE" w:rsidTr="000B3CB3">
        <w:trPr>
          <w:trHeight w:val="402"/>
        </w:trPr>
        <w:tc>
          <w:tcPr>
            <w:tcW w:w="1960"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Učební plán-1.stupeň</w:t>
            </w:r>
          </w:p>
        </w:tc>
        <w:tc>
          <w:tcPr>
            <w:tcW w:w="1085" w:type="dxa"/>
            <w:tcBorders>
              <w:top w:val="single" w:sz="4" w:space="0" w:color="000000"/>
              <w:left w:val="nil"/>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 </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 </w:t>
            </w:r>
          </w:p>
        </w:tc>
        <w:tc>
          <w:tcPr>
            <w:tcW w:w="3880" w:type="dxa"/>
            <w:gridSpan w:val="10"/>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Ročník</w:t>
            </w:r>
          </w:p>
        </w:tc>
        <w:tc>
          <w:tcPr>
            <w:tcW w:w="1747" w:type="dxa"/>
            <w:gridSpan w:val="3"/>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Hodinová dotace</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Vzdělávací oblast</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Vyučovací předmět</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Zkratka</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5</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Min.dot.</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Dis.dot.</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Celkem</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Jazyk a jazyková komunikace</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Český jazyk</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ČJ</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33</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40</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Anglický jazyk</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AJ</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9</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11</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 a její aplikace</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20</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24</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Informační a komunikační technologie</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Informatika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jeho svět</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Prvouka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PRV</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567"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15</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Přírodověda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PŘV</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Vlastivěda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VL</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567"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Umění a kultura</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Hudební výchova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HV</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12</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Výtvarná výchova</w:t>
            </w:r>
          </w:p>
        </w:tc>
        <w:tc>
          <w:tcPr>
            <w:tcW w:w="567"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VV</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rsidTr="000B3CB3">
        <w:trPr>
          <w:trHeight w:val="402"/>
        </w:trPr>
        <w:tc>
          <w:tcPr>
            <w:tcW w:w="19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zdraví</w:t>
            </w:r>
          </w:p>
        </w:tc>
        <w:tc>
          <w:tcPr>
            <w:tcW w:w="1085"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Tělesná výchova</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TV</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10</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10</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svět práce</w:t>
            </w:r>
          </w:p>
        </w:tc>
        <w:tc>
          <w:tcPr>
            <w:tcW w:w="1085"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Pracovní činnosti</w:t>
            </w:r>
          </w:p>
        </w:tc>
        <w:tc>
          <w:tcPr>
            <w:tcW w:w="567"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PČ</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5</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5</w:t>
            </w:r>
          </w:p>
        </w:tc>
      </w:tr>
      <w:tr w:rsidR="00CD73CE" w:rsidTr="000B3CB3">
        <w:trPr>
          <w:trHeight w:val="402"/>
        </w:trPr>
        <w:tc>
          <w:tcPr>
            <w:tcW w:w="1960"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Průřezová témata</w:t>
            </w:r>
          </w:p>
        </w:tc>
        <w:tc>
          <w:tcPr>
            <w:tcW w:w="1085" w:type="dxa"/>
            <w:tcBorders>
              <w:top w:val="single" w:sz="4" w:space="0" w:color="000000"/>
              <w:left w:val="nil"/>
              <w:bottom w:val="nil"/>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567" w:type="dxa"/>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CD73CE" w:rsidTr="000B3CB3">
        <w:trPr>
          <w:trHeight w:val="402"/>
        </w:trPr>
        <w:tc>
          <w:tcPr>
            <w:tcW w:w="1960" w:type="dxa"/>
            <w:tcBorders>
              <w:top w:val="nil"/>
              <w:left w:val="nil"/>
              <w:bottom w:val="nil"/>
              <w:right w:val="nil"/>
            </w:tcBorders>
            <w:vAlign w:val="center"/>
          </w:tcPr>
          <w:p w:rsidR="00CD73CE" w:rsidRDefault="00CD73CE">
            <w:pPr>
              <w:pBdr>
                <w:top w:val="nil"/>
                <w:left w:val="nil"/>
                <w:bottom w:val="nil"/>
                <w:right w:val="nil"/>
                <w:between w:val="nil"/>
              </w:pBdr>
              <w:spacing w:line="240" w:lineRule="auto"/>
              <w:jc w:val="center"/>
              <w:rPr>
                <w:rFonts w:ascii="Arial" w:eastAsia="Arial" w:hAnsi="Arial" w:cs="Arial"/>
                <w:color w:val="000000"/>
                <w:sz w:val="12"/>
                <w:szCs w:val="12"/>
              </w:rPr>
            </w:pPr>
          </w:p>
        </w:tc>
        <w:tc>
          <w:tcPr>
            <w:tcW w:w="1085"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Celkem</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20</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22</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24</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16</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118</w:t>
            </w:r>
          </w:p>
        </w:tc>
      </w:tr>
    </w:tbl>
    <w:p w:rsidR="00CD73CE" w:rsidRDefault="00CD73CE">
      <w:pPr>
        <w:pBdr>
          <w:top w:val="nil"/>
          <w:left w:val="nil"/>
          <w:bottom w:val="nil"/>
          <w:right w:val="nil"/>
          <w:between w:val="nil"/>
        </w:pBdr>
        <w:spacing w:line="240" w:lineRule="auto"/>
        <w:ind w:left="0" w:hanging="2"/>
        <w:rPr>
          <w:rFonts w:ascii="Arial" w:eastAsia="Arial" w:hAnsi="Arial" w:cs="Arial"/>
        </w:rPr>
      </w:pPr>
    </w:p>
    <w:p w:rsidR="00FE203B" w:rsidRDefault="00FE203B">
      <w:pPr>
        <w:pBdr>
          <w:top w:val="nil"/>
          <w:left w:val="nil"/>
          <w:bottom w:val="nil"/>
          <w:right w:val="nil"/>
          <w:between w:val="nil"/>
        </w:pBdr>
        <w:spacing w:line="240" w:lineRule="auto"/>
        <w:ind w:left="0" w:hanging="2"/>
        <w:rPr>
          <w:rFonts w:ascii="Arial" w:eastAsia="Arial" w:hAnsi="Arial" w:cs="Arial"/>
        </w:rPr>
      </w:pPr>
    </w:p>
    <w:p w:rsidR="00CD73CE" w:rsidRPr="0016680E" w:rsidRDefault="003E4BB6">
      <w:pPr>
        <w:shd w:val="clear" w:color="auto" w:fill="E6E6E6"/>
        <w:ind w:left="0" w:hanging="2"/>
        <w:rPr>
          <w:rFonts w:ascii="Arial" w:eastAsia="Arial" w:hAnsi="Arial" w:cs="Arial"/>
          <w:color w:val="000000" w:themeColor="text1"/>
        </w:rPr>
      </w:pPr>
      <w:r w:rsidRPr="0016680E">
        <w:rPr>
          <w:rFonts w:ascii="Arial" w:eastAsia="Arial" w:hAnsi="Arial" w:cs="Arial"/>
          <w:b/>
          <w:color w:val="000000" w:themeColor="text1"/>
        </w:rPr>
        <w:t>4.1.Učební plán 1. stupeň - 1. ročník</w:t>
      </w:r>
    </w:p>
    <w:p w:rsidR="00CD73CE" w:rsidRDefault="00CD73CE">
      <w:pPr>
        <w:ind w:left="0" w:hanging="2"/>
        <w:rPr>
          <w:rFonts w:ascii="Arial" w:eastAsia="Arial" w:hAnsi="Arial" w:cs="Arial"/>
        </w:rPr>
      </w:pPr>
    </w:p>
    <w:tbl>
      <w:tblPr>
        <w:tblStyle w:val="a6"/>
        <w:tblW w:w="9239" w:type="dxa"/>
        <w:tblInd w:w="0" w:type="dxa"/>
        <w:tblLayout w:type="fixed"/>
        <w:tblLook w:val="0000" w:firstRow="0" w:lastRow="0" w:firstColumn="0" w:lastColumn="0" w:noHBand="0" w:noVBand="0"/>
      </w:tblPr>
      <w:tblGrid>
        <w:gridCol w:w="1960"/>
        <w:gridCol w:w="1085"/>
        <w:gridCol w:w="567"/>
        <w:gridCol w:w="388"/>
        <w:gridCol w:w="388"/>
        <w:gridCol w:w="388"/>
        <w:gridCol w:w="388"/>
        <w:gridCol w:w="388"/>
        <w:gridCol w:w="388"/>
        <w:gridCol w:w="388"/>
        <w:gridCol w:w="388"/>
        <w:gridCol w:w="388"/>
        <w:gridCol w:w="388"/>
        <w:gridCol w:w="600"/>
        <w:gridCol w:w="580"/>
        <w:gridCol w:w="567"/>
      </w:tblGrid>
      <w:tr w:rsidR="00CD73CE">
        <w:trPr>
          <w:trHeight w:val="402"/>
        </w:trPr>
        <w:tc>
          <w:tcPr>
            <w:tcW w:w="1961" w:type="dxa"/>
            <w:tcBorders>
              <w:top w:val="single" w:sz="4" w:space="0" w:color="000000"/>
              <w:left w:val="single" w:sz="4" w:space="0" w:color="000000"/>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Učební plán-1.stupeň</w:t>
            </w:r>
          </w:p>
        </w:tc>
        <w:tc>
          <w:tcPr>
            <w:tcW w:w="1085" w:type="dxa"/>
            <w:tcBorders>
              <w:top w:val="single" w:sz="4" w:space="0" w:color="000000"/>
              <w:left w:val="nil"/>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 </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 </w:t>
            </w:r>
          </w:p>
        </w:tc>
        <w:tc>
          <w:tcPr>
            <w:tcW w:w="3880" w:type="dxa"/>
            <w:gridSpan w:val="10"/>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Ročník</w:t>
            </w:r>
          </w:p>
        </w:tc>
        <w:tc>
          <w:tcPr>
            <w:tcW w:w="1747" w:type="dxa"/>
            <w:gridSpan w:val="3"/>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Hodinová dotace</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Vzdělávací oblast</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Vyučovací předmět</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Zkratka</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1</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2</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3</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4</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5</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600"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Min.dot.</w:t>
            </w:r>
          </w:p>
        </w:tc>
        <w:tc>
          <w:tcPr>
            <w:tcW w:w="580"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Dis.dot.</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Celkem</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Jazyk a jazyková komunikace</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Český jazyk</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ČJ</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c>
          <w:tcPr>
            <w:tcW w:w="388" w:type="dxa"/>
            <w:tcBorders>
              <w:top w:val="nil"/>
              <w:left w:val="nil"/>
              <w:bottom w:val="single" w:sz="4" w:space="0" w:color="000000"/>
              <w:right w:val="single" w:sz="4" w:space="0" w:color="000000"/>
            </w:tcBorders>
            <w:vAlign w:val="center"/>
          </w:tcPr>
          <w:p w:rsidR="00CD73CE" w:rsidRPr="000A2468" w:rsidRDefault="00CD73CE">
            <w:pPr>
              <w:ind w:left="0" w:hanging="2"/>
              <w:jc w:val="center"/>
              <w:rPr>
                <w:rFonts w:ascii="Arial" w:eastAsia="Arial" w:hAnsi="Arial" w:cs="Arial"/>
                <w:sz w:val="20"/>
                <w:szCs w:val="20"/>
                <w:highlight w:val="red"/>
              </w:rPr>
            </w:pP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33</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6</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39</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Anglický jazyk</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AJ</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9</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11</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 a její aplikace</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color w:val="0000FF"/>
                <w:sz w:val="20"/>
                <w:szCs w:val="20"/>
              </w:rPr>
              <w:t> </w:t>
            </w: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20</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5</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25</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Informační a komunikační technologie</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Informatika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 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2</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2</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jeho svět</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Prvouka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PRV</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11</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567"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14</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Přírodověda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PŘV</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Vlastivěda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VL</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567"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Umění a kultura</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Hudební výchova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HV</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12</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12</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Výtvarná výchova</w:t>
            </w:r>
          </w:p>
        </w:tc>
        <w:tc>
          <w:tcPr>
            <w:tcW w:w="567"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VV</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trPr>
          <w:trHeight w:val="402"/>
        </w:trPr>
        <w:tc>
          <w:tcPr>
            <w:tcW w:w="1961" w:type="dxa"/>
            <w:tcBorders>
              <w:top w:val="single" w:sz="4" w:space="0" w:color="000000"/>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zdraví</w:t>
            </w:r>
          </w:p>
        </w:tc>
        <w:tc>
          <w:tcPr>
            <w:tcW w:w="1085"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Tělesná výchova</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TV</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10</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10</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svět práce</w:t>
            </w:r>
          </w:p>
        </w:tc>
        <w:tc>
          <w:tcPr>
            <w:tcW w:w="1085"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Pracovní činnosti</w:t>
            </w:r>
          </w:p>
        </w:tc>
        <w:tc>
          <w:tcPr>
            <w:tcW w:w="567"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PČ</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5</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5</w:t>
            </w:r>
          </w:p>
        </w:tc>
      </w:tr>
      <w:tr w:rsidR="00CD73CE">
        <w:trPr>
          <w:trHeight w:val="402"/>
        </w:trPr>
        <w:tc>
          <w:tcPr>
            <w:tcW w:w="1961" w:type="dxa"/>
            <w:tcBorders>
              <w:top w:val="single" w:sz="4" w:space="0" w:color="000000"/>
              <w:left w:val="single" w:sz="4" w:space="0" w:color="000000"/>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Průřezová témata</w:t>
            </w:r>
          </w:p>
        </w:tc>
        <w:tc>
          <w:tcPr>
            <w:tcW w:w="1085" w:type="dxa"/>
            <w:tcBorders>
              <w:top w:val="single" w:sz="4" w:space="0" w:color="000000"/>
              <w:left w:val="nil"/>
              <w:bottom w:val="nil"/>
              <w:right w:val="nil"/>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567" w:type="dxa"/>
            <w:tcBorders>
              <w:top w:val="single" w:sz="4" w:space="0" w:color="000000"/>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r>
      <w:tr w:rsidR="00CD73CE" w:rsidTr="000B3CB3">
        <w:trPr>
          <w:trHeight w:val="402"/>
        </w:trPr>
        <w:tc>
          <w:tcPr>
            <w:tcW w:w="1961" w:type="dxa"/>
            <w:tcBorders>
              <w:top w:val="nil"/>
              <w:left w:val="nil"/>
              <w:bottom w:val="nil"/>
              <w:right w:val="nil"/>
            </w:tcBorders>
            <w:vAlign w:val="center"/>
          </w:tcPr>
          <w:p w:rsidR="00CD73CE" w:rsidRDefault="00CD73CE">
            <w:pPr>
              <w:jc w:val="center"/>
              <w:rPr>
                <w:rFonts w:ascii="Arial" w:eastAsia="Arial" w:hAnsi="Arial" w:cs="Arial"/>
                <w:sz w:val="12"/>
                <w:szCs w:val="12"/>
              </w:rPr>
            </w:pPr>
          </w:p>
        </w:tc>
        <w:tc>
          <w:tcPr>
            <w:tcW w:w="1085" w:type="dxa"/>
            <w:tcBorders>
              <w:top w:val="single" w:sz="4" w:space="0" w:color="000000"/>
              <w:left w:val="single" w:sz="4" w:space="0" w:color="000000"/>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Celkem</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21</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21 </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24</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26</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26</w:t>
            </w:r>
          </w:p>
        </w:tc>
        <w:tc>
          <w:tcPr>
            <w:tcW w:w="600"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80"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16</w:t>
            </w:r>
          </w:p>
        </w:tc>
        <w:tc>
          <w:tcPr>
            <w:tcW w:w="567"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118</w:t>
            </w:r>
          </w:p>
        </w:tc>
      </w:tr>
      <w:tr w:rsidR="000B3CB3">
        <w:trPr>
          <w:trHeight w:val="402"/>
        </w:trPr>
        <w:tc>
          <w:tcPr>
            <w:tcW w:w="1961" w:type="dxa"/>
            <w:tcBorders>
              <w:top w:val="nil"/>
              <w:left w:val="nil"/>
              <w:bottom w:val="nil"/>
              <w:right w:val="nil"/>
            </w:tcBorders>
            <w:vAlign w:val="center"/>
          </w:tcPr>
          <w:p w:rsidR="000B3CB3" w:rsidRDefault="000B3CB3">
            <w:pPr>
              <w:jc w:val="center"/>
              <w:rPr>
                <w:rFonts w:ascii="Arial" w:eastAsia="Arial" w:hAnsi="Arial" w:cs="Arial"/>
                <w:sz w:val="12"/>
                <w:szCs w:val="12"/>
              </w:rPr>
            </w:pPr>
          </w:p>
        </w:tc>
        <w:tc>
          <w:tcPr>
            <w:tcW w:w="1085" w:type="dxa"/>
            <w:tcBorders>
              <w:top w:val="single" w:sz="4" w:space="0" w:color="000000"/>
              <w:left w:val="single" w:sz="4" w:space="0" w:color="000000"/>
              <w:bottom w:val="single" w:sz="4" w:space="0" w:color="000000"/>
              <w:right w:val="nil"/>
            </w:tcBorders>
            <w:vAlign w:val="center"/>
          </w:tcPr>
          <w:p w:rsidR="000B3CB3" w:rsidRDefault="000B3CB3">
            <w:pPr>
              <w:jc w:val="center"/>
              <w:rPr>
                <w:rFonts w:ascii="Arial" w:eastAsia="Arial" w:hAnsi="Arial" w:cs="Arial"/>
                <w:sz w:val="12"/>
                <w:szCs w:val="12"/>
              </w:rPr>
            </w:pPr>
          </w:p>
        </w:tc>
        <w:tc>
          <w:tcPr>
            <w:tcW w:w="567" w:type="dxa"/>
            <w:tcBorders>
              <w:top w:val="single" w:sz="4" w:space="0" w:color="000000"/>
              <w:left w:val="nil"/>
              <w:bottom w:val="single" w:sz="4" w:space="0" w:color="000000"/>
              <w:right w:val="single" w:sz="4" w:space="0" w:color="000000"/>
            </w:tcBorders>
            <w:vAlign w:val="center"/>
          </w:tcPr>
          <w:p w:rsidR="000B3CB3" w:rsidRDefault="000B3CB3">
            <w:pPr>
              <w:jc w:val="center"/>
              <w:rPr>
                <w:rFonts w:ascii="Arial" w:eastAsia="Arial" w:hAnsi="Arial" w:cs="Arial"/>
                <w:sz w:val="12"/>
                <w:szCs w:val="12"/>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600" w:type="dxa"/>
            <w:tcBorders>
              <w:top w:val="nil"/>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b/>
                <w:sz w:val="20"/>
                <w:szCs w:val="20"/>
              </w:rPr>
            </w:pPr>
          </w:p>
        </w:tc>
        <w:tc>
          <w:tcPr>
            <w:tcW w:w="567" w:type="dxa"/>
            <w:tcBorders>
              <w:top w:val="nil"/>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b/>
                <w:sz w:val="20"/>
                <w:szCs w:val="20"/>
              </w:rPr>
            </w:pPr>
          </w:p>
        </w:tc>
      </w:tr>
    </w:tbl>
    <w:p w:rsidR="00CD73CE" w:rsidRPr="0016680E" w:rsidRDefault="00401D83">
      <w:pPr>
        <w:pBdr>
          <w:top w:val="nil"/>
          <w:left w:val="nil"/>
          <w:bottom w:val="nil"/>
          <w:right w:val="nil"/>
          <w:between w:val="nil"/>
        </w:pBdr>
        <w:shd w:val="clear" w:color="auto" w:fill="E6E6E6"/>
        <w:spacing w:line="240" w:lineRule="auto"/>
        <w:ind w:left="0" w:hanging="2"/>
        <w:rPr>
          <w:rFonts w:ascii="Arial" w:eastAsia="Arial" w:hAnsi="Arial" w:cs="Arial"/>
        </w:rPr>
      </w:pPr>
      <w:r>
        <w:rPr>
          <w:rFonts w:ascii="Arial" w:eastAsia="Arial" w:hAnsi="Arial" w:cs="Arial"/>
          <w:b/>
          <w:color w:val="000000"/>
        </w:rPr>
        <w:lastRenderedPageBreak/>
        <w:t>4</w:t>
      </w:r>
      <w:r w:rsidR="003E4BB6">
        <w:rPr>
          <w:rFonts w:ascii="Arial" w:eastAsia="Arial" w:hAnsi="Arial" w:cs="Arial"/>
          <w:b/>
          <w:color w:val="000000"/>
        </w:rPr>
        <w:t xml:space="preserve">.2.Učební plán 2. </w:t>
      </w:r>
      <w:r w:rsidR="003E4BB6" w:rsidRPr="0016680E">
        <w:rPr>
          <w:rFonts w:ascii="Arial" w:eastAsia="Arial" w:hAnsi="Arial" w:cs="Arial"/>
          <w:b/>
        </w:rPr>
        <w:t>stupeň 7. - 9. ročník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7"/>
        <w:tblW w:w="9243" w:type="dxa"/>
        <w:tblInd w:w="55" w:type="dxa"/>
        <w:tblLayout w:type="fixed"/>
        <w:tblLook w:val="0000" w:firstRow="0" w:lastRow="0" w:firstColumn="0" w:lastColumn="0" w:noHBand="0" w:noVBand="0"/>
      </w:tblPr>
      <w:tblGrid>
        <w:gridCol w:w="2052"/>
        <w:gridCol w:w="1140"/>
        <w:gridCol w:w="702"/>
        <w:gridCol w:w="495"/>
        <w:gridCol w:w="400"/>
        <w:gridCol w:w="471"/>
        <w:gridCol w:w="400"/>
        <w:gridCol w:w="400"/>
        <w:gridCol w:w="463"/>
        <w:gridCol w:w="400"/>
        <w:gridCol w:w="400"/>
        <w:gridCol w:w="600"/>
        <w:gridCol w:w="600"/>
        <w:gridCol w:w="720"/>
      </w:tblGrid>
      <w:tr w:rsidR="00CD73CE">
        <w:trPr>
          <w:trHeight w:val="255"/>
        </w:trPr>
        <w:tc>
          <w:tcPr>
            <w:tcW w:w="3894" w:type="dxa"/>
            <w:gridSpan w:val="3"/>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Učební plán-2.stupeň</w:t>
            </w:r>
          </w:p>
        </w:tc>
        <w:tc>
          <w:tcPr>
            <w:tcW w:w="3429" w:type="dxa"/>
            <w:gridSpan w:val="8"/>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Ročník</w:t>
            </w:r>
          </w:p>
        </w:tc>
        <w:tc>
          <w:tcPr>
            <w:tcW w:w="1200" w:type="dxa"/>
            <w:gridSpan w:val="2"/>
            <w:tcBorders>
              <w:top w:val="single" w:sz="4" w:space="0" w:color="000000"/>
              <w:left w:val="nil"/>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Hodinová dotace</w:t>
            </w:r>
          </w:p>
        </w:tc>
        <w:tc>
          <w:tcPr>
            <w:tcW w:w="720"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 </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Vzdělávací oblast</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Vyučovací předmět</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Zkratka</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6</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7</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8</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9</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Min.dot.</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Dis.dot.</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Celkem</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Jazyk a jazyková komunikace</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Český jazyk</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ČJ</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15</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16</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Anglický jazyk</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AJ</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18</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Německý jazyk</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NJ</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2</w:t>
            </w:r>
          </w:p>
        </w:tc>
        <w:tc>
          <w:tcPr>
            <w:tcW w:w="400"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2</w:t>
            </w:r>
          </w:p>
        </w:tc>
        <w:tc>
          <w:tcPr>
            <w:tcW w:w="463"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2</w:t>
            </w:r>
          </w:p>
        </w:tc>
        <w:tc>
          <w:tcPr>
            <w:tcW w:w="400"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72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 a její aplikace</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15</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18</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Informační a komunikační technologie</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Informatika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společnost</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Dějepis</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D</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Výchova k občanství</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VO</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příroda</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Fyzika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F</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21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Chemie</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CH</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Přírodopis</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Zeměpis</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Z</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Umění a kultura</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Hudební výchova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HV</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10</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Výtvarná výchova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VV</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r>
      <w:tr w:rsidR="00CD73CE">
        <w:trPr>
          <w:trHeight w:val="402"/>
        </w:trPr>
        <w:tc>
          <w:tcPr>
            <w:tcW w:w="20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zdraví</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Výchova ke zdraví</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VZ</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10</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Tělesná výchova</w:t>
            </w:r>
          </w:p>
        </w:tc>
        <w:tc>
          <w:tcPr>
            <w:tcW w:w="702"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TV</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svět práce</w:t>
            </w:r>
          </w:p>
        </w:tc>
        <w:tc>
          <w:tcPr>
            <w:tcW w:w="1140" w:type="dxa"/>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Pracovní činnosti</w:t>
            </w:r>
          </w:p>
        </w:tc>
        <w:tc>
          <w:tcPr>
            <w:tcW w:w="702" w:type="dxa"/>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PČ</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3</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Volitelný předmět</w:t>
            </w:r>
          </w:p>
        </w:tc>
        <w:tc>
          <w:tcPr>
            <w:tcW w:w="1140" w:type="dxa"/>
            <w:tcBorders>
              <w:top w:val="single" w:sz="4" w:space="0" w:color="000000"/>
              <w:left w:val="nil"/>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02"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r>
      <w:tr w:rsidR="00CD73CE">
        <w:trPr>
          <w:trHeight w:val="402"/>
        </w:trPr>
        <w:tc>
          <w:tcPr>
            <w:tcW w:w="2052" w:type="dxa"/>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Průřezová témata</w:t>
            </w:r>
          </w:p>
        </w:tc>
        <w:tc>
          <w:tcPr>
            <w:tcW w:w="1140" w:type="dxa"/>
            <w:tcBorders>
              <w:top w:val="nil"/>
              <w:left w:val="nil"/>
              <w:bottom w:val="nil"/>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02"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895"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871"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863"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800"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CD73CE">
        <w:trPr>
          <w:trHeight w:val="402"/>
        </w:trPr>
        <w:tc>
          <w:tcPr>
            <w:tcW w:w="2052" w:type="dxa"/>
            <w:tcBorders>
              <w:top w:val="nil"/>
              <w:left w:val="nil"/>
              <w:bottom w:val="nil"/>
              <w:right w:val="nil"/>
            </w:tcBorders>
            <w:vAlign w:val="center"/>
          </w:tcPr>
          <w:p w:rsidR="00CD73CE" w:rsidRDefault="00CD73CE">
            <w:pPr>
              <w:pBdr>
                <w:top w:val="nil"/>
                <w:left w:val="nil"/>
                <w:bottom w:val="nil"/>
                <w:right w:val="nil"/>
                <w:between w:val="nil"/>
              </w:pBdr>
              <w:spacing w:line="240" w:lineRule="auto"/>
              <w:jc w:val="center"/>
              <w:rPr>
                <w:rFonts w:ascii="Arial" w:eastAsia="Arial" w:hAnsi="Arial" w:cs="Arial"/>
                <w:color w:val="000000"/>
                <w:sz w:val="12"/>
                <w:szCs w:val="12"/>
              </w:rPr>
            </w:pPr>
          </w:p>
        </w:tc>
        <w:tc>
          <w:tcPr>
            <w:tcW w:w="114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Celkem</w:t>
            </w:r>
          </w:p>
        </w:tc>
        <w:tc>
          <w:tcPr>
            <w:tcW w:w="702"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895"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871"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30</w:t>
            </w:r>
          </w:p>
        </w:tc>
        <w:tc>
          <w:tcPr>
            <w:tcW w:w="863"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31</w:t>
            </w:r>
          </w:p>
        </w:tc>
        <w:tc>
          <w:tcPr>
            <w:tcW w:w="800"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32</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18</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122</w:t>
            </w:r>
          </w:p>
        </w:tc>
      </w:tr>
      <w:tr w:rsidR="00CD73CE">
        <w:trPr>
          <w:trHeight w:val="255"/>
        </w:trPr>
        <w:tc>
          <w:tcPr>
            <w:tcW w:w="2052"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114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02"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95"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7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3"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16737"/>
        </w:trPr>
        <w:tc>
          <w:tcPr>
            <w:tcW w:w="9243" w:type="dxa"/>
            <w:gridSpan w:val="14"/>
            <w:tcBorders>
              <w:top w:val="nil"/>
              <w:left w:val="nil"/>
              <w:bottom w:val="nil"/>
              <w:right w:val="nil"/>
            </w:tcBorders>
          </w:tcPr>
          <w:p w:rsidR="00CD73CE" w:rsidRPr="0016680E" w:rsidRDefault="003E4BB6">
            <w:pPr>
              <w:shd w:val="clear" w:color="auto" w:fill="E6E6E6"/>
              <w:ind w:left="0" w:hanging="2"/>
              <w:rPr>
                <w:rFonts w:ascii="Arial" w:eastAsia="Arial" w:hAnsi="Arial" w:cs="Arial"/>
                <w:color w:val="000000" w:themeColor="text1"/>
              </w:rPr>
            </w:pPr>
            <w:r>
              <w:rPr>
                <w:rFonts w:ascii="Arial" w:eastAsia="Arial" w:hAnsi="Arial" w:cs="Arial"/>
                <w:b/>
              </w:rPr>
              <w:lastRenderedPageBreak/>
              <w:t xml:space="preserve">4.2.Učební plán 2. </w:t>
            </w:r>
            <w:r w:rsidRPr="0016680E">
              <w:rPr>
                <w:rFonts w:ascii="Arial" w:eastAsia="Arial" w:hAnsi="Arial" w:cs="Arial"/>
                <w:b/>
                <w:color w:val="000000" w:themeColor="text1"/>
              </w:rPr>
              <w:t>stupeň 6. ročník</w:t>
            </w:r>
          </w:p>
          <w:p w:rsidR="00CD73CE" w:rsidRPr="0016680E" w:rsidRDefault="00CD73CE">
            <w:pPr>
              <w:ind w:left="0" w:hanging="2"/>
              <w:rPr>
                <w:rFonts w:ascii="Arial" w:eastAsia="Arial" w:hAnsi="Arial" w:cs="Arial"/>
                <w:color w:val="000000" w:themeColor="text1"/>
              </w:rPr>
            </w:pPr>
          </w:p>
          <w:p w:rsidR="00CD73CE" w:rsidRDefault="00CD73CE">
            <w:pPr>
              <w:ind w:left="0" w:hanging="2"/>
              <w:rPr>
                <w:rFonts w:ascii="Arial" w:eastAsia="Arial" w:hAnsi="Arial" w:cs="Arial"/>
              </w:rPr>
            </w:pPr>
          </w:p>
          <w:p w:rsidR="00CD73CE" w:rsidRDefault="00CD73CE">
            <w:pPr>
              <w:ind w:left="0" w:hanging="2"/>
              <w:rPr>
                <w:rFonts w:ascii="Arial" w:eastAsia="Arial" w:hAnsi="Arial" w:cs="Arial"/>
              </w:rPr>
            </w:pPr>
          </w:p>
          <w:tbl>
            <w:tblPr>
              <w:tblStyle w:val="a8"/>
              <w:tblW w:w="9243" w:type="dxa"/>
              <w:tblInd w:w="0" w:type="dxa"/>
              <w:tblLayout w:type="fixed"/>
              <w:tblLook w:val="0000" w:firstRow="0" w:lastRow="0" w:firstColumn="0" w:lastColumn="0" w:noHBand="0" w:noVBand="0"/>
            </w:tblPr>
            <w:tblGrid>
              <w:gridCol w:w="2052"/>
              <w:gridCol w:w="1140"/>
              <w:gridCol w:w="702"/>
              <w:gridCol w:w="495"/>
              <w:gridCol w:w="400"/>
              <w:gridCol w:w="471"/>
              <w:gridCol w:w="400"/>
              <w:gridCol w:w="400"/>
              <w:gridCol w:w="463"/>
              <w:gridCol w:w="400"/>
              <w:gridCol w:w="400"/>
              <w:gridCol w:w="600"/>
              <w:gridCol w:w="600"/>
              <w:gridCol w:w="720"/>
            </w:tblGrid>
            <w:tr w:rsidR="00CD73CE" w:rsidTr="006E3C3C">
              <w:trPr>
                <w:trHeight w:val="255"/>
              </w:trPr>
              <w:tc>
                <w:tcPr>
                  <w:tcW w:w="3894" w:type="dxa"/>
                  <w:gridSpan w:val="3"/>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Učební plán-2.stupeň</w:t>
                  </w:r>
                </w:p>
              </w:tc>
              <w:tc>
                <w:tcPr>
                  <w:tcW w:w="3429" w:type="dxa"/>
                  <w:gridSpan w:val="8"/>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Ročník</w:t>
                  </w: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Hodinová dotace</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 </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Vzdělávací oblast</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Vyučovací předmět</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Zkratka</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6</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7</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8</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9</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Min.dot.</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Dis.dot.</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Celkem</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Jazyk a jazyková komunikace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Český jazyk</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ČJ</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15</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2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17</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Anglický jazyk</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AJ</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12</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Německý jazyk</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NJ</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 a její aplikace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1</w:t>
                  </w:r>
                  <w:r w:rsidRPr="000A2468">
                    <w:rPr>
                      <w:rFonts w:ascii="Arial" w:eastAsia="Arial" w:hAnsi="Arial" w:cs="Arial"/>
                      <w:color w:val="0000FF"/>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15</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Informační a komunikační technologie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Informatika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1 </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4</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společnost</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Dějepis</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D</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 xml:space="preserve">10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Výchova k občanství</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VO</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příroda</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Fyzika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F</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20</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Chemie</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CH</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Přírodopis</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Zeměpis</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Z</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1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3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Umění a kultura</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Hudební výchova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HV</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9</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Výtvarná výchova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VV</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5</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zdraví</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Výchova ke zdraví</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VZ</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10</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Tělesná výchova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TV</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svět práce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Pracovní činnosti</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PČ</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3</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3 </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Volitelný předmět</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Průřezová témata</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895"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863"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800"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CD73CE">
                  <w:pPr>
                    <w:jc w:val="center"/>
                    <w:rPr>
                      <w:rFonts w:ascii="Arial" w:eastAsia="Arial" w:hAnsi="Arial" w:cs="Arial"/>
                      <w:sz w:val="12"/>
                      <w:szCs w:val="12"/>
                    </w:rPr>
                  </w:pP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Celkem</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895"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30 </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30</w:t>
                  </w:r>
                </w:p>
              </w:tc>
              <w:tc>
                <w:tcPr>
                  <w:tcW w:w="863"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31</w:t>
                  </w:r>
                </w:p>
              </w:tc>
              <w:tc>
                <w:tcPr>
                  <w:tcW w:w="800"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31</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18</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122</w:t>
                  </w:r>
                </w:p>
              </w:tc>
            </w:tr>
            <w:tr w:rsidR="00CD73CE" w:rsidTr="006E3C3C">
              <w:trPr>
                <w:trHeight w:val="255"/>
              </w:trPr>
              <w:tc>
                <w:tcPr>
                  <w:tcW w:w="2052"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114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702"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95"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71"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63"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6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6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720" w:type="dxa"/>
                  <w:tcBorders>
                    <w:top w:val="single" w:sz="4" w:space="0" w:color="auto"/>
                    <w:left w:val="nil"/>
                    <w:bottom w:val="nil"/>
                    <w:right w:val="nil"/>
                  </w:tcBorders>
                </w:tcPr>
                <w:p w:rsidR="00CD73CE" w:rsidRDefault="00CD73CE">
                  <w:pPr>
                    <w:ind w:left="0" w:hanging="2"/>
                    <w:rPr>
                      <w:rFonts w:ascii="Arial" w:eastAsia="Arial" w:hAnsi="Arial" w:cs="Arial"/>
                    </w:rPr>
                  </w:pPr>
                </w:p>
              </w:tc>
            </w:tr>
          </w:tbl>
          <w:p w:rsidR="00CD73CE" w:rsidRPr="002E15A6" w:rsidRDefault="003E4BB6">
            <w:pPr>
              <w:pBdr>
                <w:top w:val="nil"/>
                <w:left w:val="nil"/>
                <w:bottom w:val="nil"/>
                <w:right w:val="nil"/>
                <w:between w:val="nil"/>
              </w:pBdr>
              <w:spacing w:line="240" w:lineRule="auto"/>
              <w:ind w:left="0" w:hanging="2"/>
              <w:rPr>
                <w:rFonts w:ascii="Arial" w:eastAsia="Arial" w:hAnsi="Arial" w:cs="Arial"/>
                <w:b/>
                <w:color w:val="000000"/>
                <w:sz w:val="20"/>
                <w:szCs w:val="20"/>
              </w:rPr>
            </w:pPr>
            <w:r w:rsidRPr="002E15A6">
              <w:rPr>
                <w:rFonts w:ascii="Arial" w:eastAsia="Arial" w:hAnsi="Arial" w:cs="Arial"/>
                <w:b/>
                <w:color w:val="000000"/>
                <w:sz w:val="20"/>
                <w:szCs w:val="20"/>
              </w:rPr>
              <w:t>Poznámky k učebnímu plánu:</w:t>
            </w:r>
          </w:p>
          <w:p w:rsidR="00CD73CE" w:rsidRPr="002E15A6" w:rsidRDefault="00CD73CE">
            <w:pPr>
              <w:pBdr>
                <w:top w:val="nil"/>
                <w:left w:val="nil"/>
                <w:bottom w:val="nil"/>
                <w:right w:val="nil"/>
                <w:between w:val="nil"/>
              </w:pBdr>
              <w:spacing w:line="240" w:lineRule="auto"/>
              <w:ind w:left="0" w:hanging="2"/>
              <w:rPr>
                <w:rFonts w:ascii="Arial" w:eastAsia="Arial" w:hAnsi="Arial" w:cs="Arial"/>
                <w:b/>
                <w:sz w:val="20"/>
                <w:szCs w:val="20"/>
              </w:rPr>
            </w:pPr>
          </w:p>
          <w:p w:rsidR="00CD73CE" w:rsidRPr="00FE203B" w:rsidRDefault="003E4BB6">
            <w:pPr>
              <w:pBdr>
                <w:top w:val="nil"/>
                <w:left w:val="nil"/>
                <w:bottom w:val="nil"/>
                <w:right w:val="nil"/>
                <w:between w:val="nil"/>
              </w:pBdr>
              <w:spacing w:line="240" w:lineRule="auto"/>
              <w:ind w:left="0" w:hanging="2"/>
              <w:rPr>
                <w:rFonts w:ascii="Arial" w:eastAsia="Arial" w:hAnsi="Arial" w:cs="Arial"/>
                <w:sz w:val="18"/>
                <w:szCs w:val="18"/>
              </w:rPr>
            </w:pPr>
            <w:r w:rsidRPr="00FE203B">
              <w:rPr>
                <w:rFonts w:ascii="Arial" w:eastAsia="Arial" w:hAnsi="Arial" w:cs="Arial"/>
                <w:sz w:val="18"/>
                <w:szCs w:val="18"/>
              </w:rPr>
              <w:t xml:space="preserve">Dělení na skupiny </w:t>
            </w:r>
          </w:p>
          <w:p w:rsidR="00CD73CE" w:rsidRPr="00FE203B" w:rsidRDefault="003E4BB6">
            <w:pPr>
              <w:pBdr>
                <w:top w:val="nil"/>
                <w:left w:val="nil"/>
                <w:bottom w:val="nil"/>
                <w:right w:val="nil"/>
                <w:between w:val="nil"/>
              </w:pBdr>
              <w:spacing w:line="240" w:lineRule="auto"/>
              <w:ind w:left="0" w:hanging="2"/>
              <w:rPr>
                <w:rFonts w:ascii="Arial" w:eastAsia="Arial" w:hAnsi="Arial" w:cs="Arial"/>
                <w:sz w:val="18"/>
                <w:szCs w:val="18"/>
              </w:rPr>
            </w:pPr>
            <w:r w:rsidRPr="00FE203B">
              <w:rPr>
                <w:rFonts w:ascii="Arial" w:eastAsia="Arial" w:hAnsi="Arial" w:cs="Arial"/>
                <w:sz w:val="18"/>
                <w:szCs w:val="18"/>
              </w:rPr>
              <w:t>V souladu s § 5, odst. 3 Vyhlášky č. 48/2005 o základním vzdělávání a některých náležitostech plnění povinné školní docházky v aktuálním znění lze na výuku některých předmětů dělit třídy na skupiny, vytvářet skupiny žáků ze stejných nebo různých ročníků nebo spojovat třídy.</w:t>
            </w:r>
          </w:p>
          <w:p w:rsidR="00CD73CE" w:rsidRPr="00FE203B" w:rsidRDefault="00CD73CE">
            <w:pPr>
              <w:pBdr>
                <w:top w:val="nil"/>
                <w:left w:val="nil"/>
                <w:bottom w:val="nil"/>
                <w:right w:val="nil"/>
                <w:between w:val="nil"/>
              </w:pBdr>
              <w:spacing w:line="240" w:lineRule="auto"/>
              <w:ind w:left="0" w:hanging="2"/>
              <w:rPr>
                <w:rFonts w:ascii="Arial" w:eastAsia="Arial" w:hAnsi="Arial" w:cs="Arial"/>
                <w:b/>
                <w:sz w:val="18"/>
                <w:szCs w:val="18"/>
              </w:rPr>
            </w:pPr>
          </w:p>
          <w:p w:rsidR="00CD73CE" w:rsidRDefault="003E4BB6" w:rsidP="006E3C3C">
            <w:pPr>
              <w:pBdr>
                <w:top w:val="nil"/>
                <w:left w:val="nil"/>
                <w:bottom w:val="nil"/>
                <w:right w:val="nil"/>
                <w:between w:val="nil"/>
              </w:pBdr>
              <w:spacing w:line="240" w:lineRule="auto"/>
              <w:ind w:leftChars="0" w:left="0" w:firstLineChars="0" w:firstLine="0"/>
              <w:rPr>
                <w:rFonts w:ascii="Arial" w:eastAsia="Arial" w:hAnsi="Arial" w:cs="Arial"/>
                <w:color w:val="000000"/>
                <w:sz w:val="18"/>
                <w:szCs w:val="18"/>
              </w:rPr>
            </w:pPr>
            <w:r w:rsidRPr="00FE203B">
              <w:rPr>
                <w:rFonts w:ascii="Arial" w:eastAsia="Arial" w:hAnsi="Arial" w:cs="Arial"/>
                <w:color w:val="000000"/>
                <w:sz w:val="18"/>
                <w:szCs w:val="18"/>
              </w:rPr>
              <w:t>Vzhledem k možnostem školy se otvírají jako volitelné předměty pouze následující:</w:t>
            </w:r>
          </w:p>
          <w:p w:rsidR="002E15A6" w:rsidRPr="00FE203B" w:rsidRDefault="002E15A6" w:rsidP="006E3C3C">
            <w:pPr>
              <w:pBdr>
                <w:top w:val="nil"/>
                <w:left w:val="nil"/>
                <w:bottom w:val="nil"/>
                <w:right w:val="nil"/>
                <w:between w:val="nil"/>
              </w:pBdr>
              <w:spacing w:line="240" w:lineRule="auto"/>
              <w:ind w:leftChars="0" w:left="0" w:firstLineChars="0" w:firstLine="0"/>
              <w:rPr>
                <w:rFonts w:ascii="Arial" w:eastAsia="Arial" w:hAnsi="Arial" w:cs="Arial"/>
                <w:color w:val="000000"/>
                <w:sz w:val="18"/>
                <w:szCs w:val="18"/>
              </w:rPr>
            </w:pPr>
          </w:p>
          <w:tbl>
            <w:tblPr>
              <w:tblStyle w:val="a7"/>
              <w:tblW w:w="9243" w:type="dxa"/>
              <w:tblInd w:w="55" w:type="dxa"/>
              <w:tblLayout w:type="fixed"/>
              <w:tblLook w:val="0000" w:firstRow="0" w:lastRow="0" w:firstColumn="0" w:lastColumn="0" w:noHBand="0" w:noVBand="0"/>
            </w:tblPr>
            <w:tblGrid>
              <w:gridCol w:w="2052"/>
              <w:gridCol w:w="1140"/>
              <w:gridCol w:w="1197"/>
              <w:gridCol w:w="1271"/>
              <w:gridCol w:w="400"/>
              <w:gridCol w:w="863"/>
              <w:gridCol w:w="400"/>
              <w:gridCol w:w="600"/>
              <w:gridCol w:w="600"/>
              <w:gridCol w:w="720"/>
            </w:tblGrid>
            <w:tr w:rsidR="00FE203B" w:rsidTr="00FE203B">
              <w:trPr>
                <w:trHeight w:val="255"/>
              </w:trPr>
              <w:tc>
                <w:tcPr>
                  <w:tcW w:w="2052"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Volitelné předměty:</w:t>
                  </w:r>
                </w:p>
              </w:tc>
              <w:tc>
                <w:tcPr>
                  <w:tcW w:w="114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6.třída</w:t>
                  </w:r>
                </w:p>
              </w:tc>
              <w:tc>
                <w:tcPr>
                  <w:tcW w:w="2868" w:type="dxa"/>
                  <w:gridSpan w:val="3"/>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svůj region</w:t>
                  </w:r>
                </w:p>
              </w:tc>
              <w:tc>
                <w:tcPr>
                  <w:tcW w:w="863"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REG</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FE203B" w:rsidTr="00FE203B">
              <w:trPr>
                <w:trHeight w:val="255"/>
              </w:trPr>
              <w:tc>
                <w:tcPr>
                  <w:tcW w:w="2052"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114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8.třída</w:t>
                  </w:r>
                </w:p>
              </w:tc>
              <w:tc>
                <w:tcPr>
                  <w:tcW w:w="1197"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Konverzace </w:t>
                  </w:r>
                </w:p>
              </w:tc>
              <w:tc>
                <w:tcPr>
                  <w:tcW w:w="1271"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863"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FE203B" w:rsidTr="00FE203B">
              <w:trPr>
                <w:trHeight w:val="255"/>
              </w:trPr>
              <w:tc>
                <w:tcPr>
                  <w:tcW w:w="2052"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114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9.třída</w:t>
                  </w:r>
                </w:p>
              </w:tc>
              <w:tc>
                <w:tcPr>
                  <w:tcW w:w="1197"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Konverzace</w:t>
                  </w:r>
                </w:p>
              </w:tc>
              <w:tc>
                <w:tcPr>
                  <w:tcW w:w="1271"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863"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FE203B" w:rsidRDefault="00FE203B" w:rsidP="00FE203B">
            <w:pPr>
              <w:pBdr>
                <w:top w:val="nil"/>
                <w:left w:val="nil"/>
                <w:bottom w:val="nil"/>
                <w:right w:val="nil"/>
                <w:between w:val="nil"/>
              </w:pBdr>
              <w:tabs>
                <w:tab w:val="left" w:pos="2175"/>
              </w:tabs>
              <w:spacing w:line="240" w:lineRule="auto"/>
              <w:ind w:left="0" w:hanging="2"/>
              <w:rPr>
                <w:rFonts w:ascii="Arial" w:eastAsia="Arial" w:hAnsi="Arial" w:cs="Arial"/>
                <w:color w:val="000000"/>
              </w:rPr>
            </w:pPr>
          </w:p>
          <w:p w:rsidR="00FE203B" w:rsidRPr="002E15A6" w:rsidRDefault="00FE203B" w:rsidP="00FE203B">
            <w:pPr>
              <w:numPr>
                <w:ilvl w:val="0"/>
                <w:numId w:val="66"/>
              </w:numPr>
              <w:pBdr>
                <w:top w:val="nil"/>
                <w:left w:val="nil"/>
                <w:bottom w:val="nil"/>
                <w:right w:val="nil"/>
                <w:between w:val="nil"/>
              </w:pBdr>
              <w:spacing w:line="240" w:lineRule="auto"/>
              <w:ind w:left="0" w:hanging="2"/>
              <w:rPr>
                <w:rFonts w:ascii="Arial" w:eastAsia="Arial" w:hAnsi="Arial" w:cs="Arial"/>
                <w:color w:val="000000"/>
                <w:sz w:val="18"/>
                <w:szCs w:val="18"/>
              </w:rPr>
            </w:pPr>
            <w:r w:rsidRPr="002E15A6">
              <w:rPr>
                <w:rFonts w:ascii="Arial" w:eastAsia="Arial" w:hAnsi="Arial" w:cs="Arial"/>
                <w:color w:val="000000"/>
                <w:sz w:val="18"/>
                <w:szCs w:val="18"/>
              </w:rPr>
              <w:t>časová dotace</w:t>
            </w:r>
          </w:p>
          <w:p w:rsidR="00FE203B" w:rsidRPr="002E15A6" w:rsidRDefault="00FE203B" w:rsidP="00FE203B">
            <w:pPr>
              <w:numPr>
                <w:ilvl w:val="0"/>
                <w:numId w:val="66"/>
              </w:numPr>
              <w:pBdr>
                <w:top w:val="nil"/>
                <w:left w:val="nil"/>
                <w:bottom w:val="nil"/>
                <w:right w:val="nil"/>
                <w:between w:val="nil"/>
              </w:pBdr>
              <w:spacing w:line="240" w:lineRule="auto"/>
              <w:ind w:left="0" w:hanging="2"/>
              <w:rPr>
                <w:rFonts w:ascii="Arial" w:eastAsia="Arial" w:hAnsi="Arial" w:cs="Arial"/>
                <w:color w:val="000000"/>
                <w:sz w:val="18"/>
                <w:szCs w:val="18"/>
              </w:rPr>
            </w:pPr>
            <w:r w:rsidRPr="002E15A6">
              <w:rPr>
                <w:rFonts w:ascii="Arial" w:eastAsia="Arial" w:hAnsi="Arial" w:cs="Arial"/>
                <w:color w:val="000000"/>
                <w:sz w:val="18"/>
                <w:szCs w:val="18"/>
              </w:rPr>
              <w:t>disponibilní časová dotace</w:t>
            </w:r>
          </w:p>
          <w:p w:rsidR="00FE203B" w:rsidRPr="002E15A6" w:rsidRDefault="00FE203B" w:rsidP="00FE203B">
            <w:pPr>
              <w:pBdr>
                <w:top w:val="nil"/>
                <w:left w:val="nil"/>
                <w:bottom w:val="nil"/>
                <w:right w:val="nil"/>
                <w:between w:val="nil"/>
              </w:pBdr>
              <w:spacing w:line="240" w:lineRule="auto"/>
              <w:ind w:left="0" w:hanging="2"/>
              <w:rPr>
                <w:rFonts w:ascii="Arial" w:eastAsia="Arial" w:hAnsi="Arial" w:cs="Arial"/>
                <w:color w:val="000000"/>
                <w:sz w:val="18"/>
                <w:szCs w:val="18"/>
              </w:rPr>
            </w:pPr>
          </w:p>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rPr>
            </w:pPr>
          </w:p>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3E4BB6">
      <w:pPr>
        <w:pBdr>
          <w:top w:val="nil"/>
          <w:left w:val="nil"/>
          <w:bottom w:val="nil"/>
          <w:right w:val="nil"/>
          <w:between w:val="nil"/>
        </w:pBdr>
        <w:shd w:val="clear" w:color="auto" w:fill="C0C0C0"/>
        <w:spacing w:line="240" w:lineRule="auto"/>
        <w:ind w:left="1" w:hanging="3"/>
        <w:rPr>
          <w:rFonts w:ascii="Arial" w:eastAsia="Arial" w:hAnsi="Arial" w:cs="Arial"/>
          <w:b/>
          <w:color w:val="000000"/>
          <w:sz w:val="32"/>
          <w:szCs w:val="32"/>
        </w:rPr>
      </w:pPr>
      <w:r>
        <w:rPr>
          <w:rFonts w:ascii="Arial" w:eastAsia="Arial" w:hAnsi="Arial" w:cs="Arial"/>
          <w:b/>
          <w:color w:val="000000"/>
          <w:sz w:val="32"/>
          <w:szCs w:val="32"/>
        </w:rPr>
        <w:lastRenderedPageBreak/>
        <w:t>5. UČEBNÍ OSNOVY</w:t>
      </w:r>
    </w:p>
    <w:p w:rsidR="00CD73CE" w:rsidRDefault="00CD73CE">
      <w:pPr>
        <w:pBdr>
          <w:top w:val="nil"/>
          <w:left w:val="nil"/>
          <w:bottom w:val="nil"/>
          <w:right w:val="nil"/>
          <w:between w:val="nil"/>
        </w:pBdr>
        <w:spacing w:line="240" w:lineRule="auto"/>
        <w:ind w:left="0" w:hanging="2"/>
        <w:rPr>
          <w:b/>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b/>
          <w:color w:val="000000"/>
        </w:rPr>
      </w:pPr>
      <w:r>
        <w:rPr>
          <w:rFonts w:ascii="Arial" w:eastAsia="Arial" w:hAnsi="Arial" w:cs="Arial"/>
          <w:b/>
          <w:color w:val="000000"/>
        </w:rPr>
        <w:t>5.1.ČESKÝ JAZYK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Obsahové, časové a organizační vymezení předmětu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Vyučovací předmět Český jazyk se člení na jazykovou výchovu, literární výchovu a komunikační a slohovou výchovu. Je zařazen samostatně v 1. – 9. ročníku. Vzdělávací oblast Jazyk a jazyková komunikace zaujímá stěžejní postavení ve výchovně vzdělávacím procesu. Dovednosti získané ve vzdělávacím oboru Český jazyk a literatura jsou potřebné nejen pro kvalitní jazykové vzdělávání, ale i pro úspěšné osvojování poznatků v dalších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oblastech vzdělávání.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Na 1. stupni se žáci učí chápat různá jazyková sdělení (mluvená i psaná), číst s porozuměním, výstižně formulovat a sdělovat své myšlenky a prožitky. V jazykové výchově žáci získávají vědomosti a dovednosti potřebné k osvojování spisovné podoby českého jazyka. V literární výchově žáci prostřednictvím vhodné četby získávají a rozvíjejí základní čtenářské návyky.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Na 2. stupni je důraz kladen na komunikační dovednosti žáků, rozvíjení kultivovaného písemného i ústního projevu, rozlišení spisovné a nespisovné češtiny, vhodnou interpretaci přečteného textu a formulování vlastních dojmů z četby a využívání vhodných zdrojů informací (jazykové příručky, média, internet).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Používají se jak metody samostatné práce, tak i metody a formy založené na spolupráci žáků ve dvojicích i skupinách, žáci se učí vzájemně se respektovat a prezentovat vlastní práci.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K dispozici jsou běžné třídy, multimediální učebna či školní knihovna.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 rámci předmětu se realizují témata Dramatické výchovy a průřezová témata, zejména osobnostní a sociální výchova – rozvoj schopnosti poznávání, komunikace či mediální – tvorba mediálního sdělení, vnímání autora mediálního sdělení a multikulturní výchova – multikulturalita.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-klademe důraz na výběr a využití vhodných způsobů a metod pro efektivní učení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propojujeme získané poznatky do širších celků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-nalézáme souvislosti, hodnotíme poznatky, třídíme a vyvozujeme závěry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-vedeme žáky k ověřování důsledků, řešení,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-vedeme žáky tvořivě přistupovat k řešení problémů, vyhledávat různé informace, pracovat s nimi a nalézat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-klademe důraz na týmovou práci a kooperativní vyučování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-umožňujeme žákům denně prezentovat vlastní názory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-využíváme metody obsahující prvky prezentace výsledků</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color w:val="000000"/>
          <w:sz w:val="22"/>
          <w:szCs w:val="22"/>
        </w:rPr>
        <w:t>-umožňujeme žákům prezentovat samostatné ústní i písemné prezentace (samostatná práce, projekty, referáty</w:t>
      </w:r>
      <w:r w:rsidRPr="006E3C3C">
        <w:rPr>
          <w:rFonts w:ascii="Arial" w:eastAsia="Arial" w:hAnsi="Arial" w:cs="Arial"/>
          <w:sz w:val="22"/>
          <w:szCs w:val="22"/>
        </w:rPr>
        <w:t>, o prezentovaném vedeme diskuzi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-vyžadujeme od žáků uplatňování dovedností komunikace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rPr>
          <w:rFonts w:ascii="Arial" w:eastAsia="Arial" w:hAnsi="Arial" w:cs="Arial"/>
          <w:color w:val="0000FF"/>
          <w:sz w:val="22"/>
          <w:szCs w:val="22"/>
        </w:rPr>
      </w:pPr>
      <w:r>
        <w:rPr>
          <w:rFonts w:ascii="Arial" w:eastAsia="Arial" w:hAnsi="Arial" w:cs="Arial"/>
          <w:color w:val="000000"/>
          <w:sz w:val="22"/>
          <w:szCs w:val="22"/>
        </w:rPr>
        <w:t xml:space="preserve"> -důsledně vyžadujeme dodržování společně dohodnutých pravidel chování, na jejichž formulaci </w:t>
      </w:r>
      <w:r w:rsidRPr="006E3C3C">
        <w:rPr>
          <w:rFonts w:ascii="Arial" w:eastAsia="Arial" w:hAnsi="Arial" w:cs="Arial"/>
          <w:sz w:val="22"/>
          <w:szCs w:val="22"/>
        </w:rPr>
        <w:t>se žáci sami podíleli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-zařazujeme do výuky práci v týmu, zdůrazňujeme pravidla kvalitní spolupráce a nutnost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vzájemné pomoci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-vyžadujeme od žáků (zpočátku s pomocí učitelů, později samostatně) rozdělení rolí ve skupině,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vytvoření pravidel pro práci v týmu, převzetí zodpovědnosti za splnění úkolu (dvojice, skupiny,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třída, 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-podporujeme skupinovou práci, spolupráci ve třídě, vzájemnou pomoc při učení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-do výuky zařazujeme projekty, projektové dny, kooperativní vyučování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-výuku orientujeme na konkrétní příklady z každodenního života (simulace, hraní rolí),</w:t>
      </w:r>
      <w:r w:rsidR="002E15A6">
        <w:rPr>
          <w:rFonts w:ascii="Arial" w:eastAsia="Arial" w:hAnsi="Arial" w:cs="Arial"/>
          <w:color w:val="000000"/>
          <w:sz w:val="22"/>
          <w:szCs w:val="22"/>
        </w:rPr>
        <w:t xml:space="preserve"> </w:t>
      </w:r>
      <w:r>
        <w:rPr>
          <w:rFonts w:ascii="Arial" w:eastAsia="Arial" w:hAnsi="Arial" w:cs="Arial"/>
          <w:color w:val="000000"/>
          <w:sz w:val="22"/>
          <w:szCs w:val="22"/>
        </w:rPr>
        <w:t>využíváno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je prožitkové vyučování a hry</w:t>
      </w:r>
    </w:p>
    <w:p w:rsidR="00CD73CE" w:rsidRDefault="003E4BB6" w:rsidP="00401D83">
      <w:pPr>
        <w:pBdr>
          <w:top w:val="nil"/>
          <w:left w:val="nil"/>
          <w:bottom w:val="nil"/>
          <w:right w:val="nil"/>
          <w:between w:val="nil"/>
        </w:pBdr>
        <w:spacing w:line="240" w:lineRule="auto"/>
        <w:ind w:leftChars="0" w:left="0" w:firstLineChars="0" w:firstLine="0"/>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-vyžadujeme od žáků hodnocení vlastního chování i chování spolužáků, hledání společného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při nedodržování pravidel třídy či školního řádu - vyžadujeme od žáků přijetí zodpovědnosti za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plné dodržování pravidel třídy i školního řádu¨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-umožňujeme žákům podílet se na tvorbě pomůcek do výuky, prezentovat výsledky vlastní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žákům mladších ročníků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-podněcujeme žáky k hodnocení vlastní práce i práce spolužáků a návrhy na zlepšení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Vedeme žáky k tomu, aby respektovali národní, kulturní a historické tradic</w:t>
      </w:r>
    </w:p>
    <w:p w:rsidR="00CD73CE" w:rsidRPr="006E3C3C" w:rsidRDefault="003E4BB6">
      <w:pPr>
        <w:pBdr>
          <w:top w:val="nil"/>
          <w:left w:val="nil"/>
          <w:bottom w:val="nil"/>
          <w:right w:val="nil"/>
          <w:between w:val="nil"/>
        </w:pBdr>
        <w:spacing w:line="240" w:lineRule="auto"/>
        <w:ind w:left="0" w:hanging="2"/>
        <w:rPr>
          <w:rFonts w:ascii="Arial" w:eastAsia="Arial" w:hAnsi="Arial" w:cs="Arial"/>
          <w:b/>
          <w:sz w:val="22"/>
          <w:szCs w:val="22"/>
        </w:rPr>
      </w:pPr>
      <w:r w:rsidRPr="006E3C3C">
        <w:rPr>
          <w:rFonts w:ascii="Arial" w:eastAsia="Arial" w:hAnsi="Arial" w:cs="Arial"/>
          <w:b/>
          <w:sz w:val="22"/>
          <w:szCs w:val="22"/>
        </w:rPr>
        <w:t>Kompetence digitální</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sidRPr="006E3C3C">
        <w:rPr>
          <w:rFonts w:ascii="Arial" w:eastAsia="Arial" w:hAnsi="Arial" w:cs="Arial"/>
          <w:sz w:val="22"/>
          <w:szCs w:val="22"/>
        </w:rPr>
        <w:t>-vedeme žáky k vyhledávání a ověřování informací a jejich pravdivosti z různých zdrojů</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sidRPr="006E3C3C">
        <w:rPr>
          <w:rFonts w:ascii="Arial" w:eastAsia="Arial" w:hAnsi="Arial" w:cs="Arial"/>
          <w:sz w:val="22"/>
          <w:szCs w:val="22"/>
        </w:rPr>
        <w:t>-žáci volí funkčně jazykové prostředky vzhledem k webovému komunikačnímu prostředí či platformě a uvědomují si možné důsledky každého komentáře na sociální síti jako součásti digitální stopy</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sidRPr="006E3C3C">
        <w:rPr>
          <w:rFonts w:ascii="Arial" w:eastAsia="Arial" w:hAnsi="Arial" w:cs="Arial"/>
          <w:sz w:val="22"/>
          <w:szCs w:val="22"/>
        </w:rPr>
        <w:t>-ve slohové a komunikační výchově žáci píší, vytvářejí digitální obsah v některém textovém editoru</w:t>
      </w:r>
    </w:p>
    <w:p w:rsidR="00CD73CE" w:rsidRDefault="00CD73CE">
      <w:pPr>
        <w:pBdr>
          <w:top w:val="nil"/>
          <w:left w:val="nil"/>
          <w:bottom w:val="nil"/>
          <w:right w:val="nil"/>
          <w:between w:val="nil"/>
        </w:pBdr>
        <w:spacing w:line="240" w:lineRule="auto"/>
        <w:ind w:left="0" w:hanging="2"/>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u w:val="single"/>
        </w:rPr>
      </w:pPr>
      <w:r>
        <w:rPr>
          <w:rFonts w:ascii="Arial" w:eastAsia="Arial" w:hAnsi="Arial" w:cs="Arial"/>
          <w:b/>
          <w:color w:val="FF0000"/>
          <w:sz w:val="22"/>
          <w:szCs w:val="22"/>
          <w:u w:val="single"/>
        </w:rPr>
        <w:t>KOMUNIKAČNÍ A SLOHOVÁ VÝCHOVA</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1.období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ČJL-3-1-01p čte s porozuměním jednoduché texty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ČJL-3-1-02p rozumí pokynům přiměřené složitosti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ČJL-3-1-04p, ČJL-3-1-05p, ČJL-3-1-06p dbá na správnou výslovnost, tempo řeči a pravidelné dýchání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ČJL-3-1-08 zvládá základní hygienické návyky spojené se psaním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píše písmena a číslice – dodržuje správný poměr výšky písmen ve slově, velikost, sklon a správné tvary písmen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spojuje písmena a slabiky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převádí slova z mluvené do psané podoby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dodržuje správné pořadí písmen ve slově a jejich úplnost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ČJL-3-1-10p opisuje a přepisuje krátké věty </w:t>
      </w:r>
    </w:p>
    <w:p w:rsidR="00CD73CE" w:rsidRPr="000F0986" w:rsidRDefault="00CD73CE">
      <w:pPr>
        <w:pBdr>
          <w:top w:val="nil"/>
          <w:left w:val="nil"/>
          <w:bottom w:val="nil"/>
          <w:right w:val="nil"/>
          <w:between w:val="nil"/>
        </w:pBdr>
        <w:spacing w:line="240" w:lineRule="auto"/>
        <w:ind w:left="0" w:hanging="2"/>
        <w:rPr>
          <w:rFonts w:ascii="Arial" w:hAnsi="Arial" w:cs="Arial"/>
          <w:color w:val="FF0000"/>
          <w:sz w:val="23"/>
          <w:szCs w:val="23"/>
        </w:rPr>
      </w:pP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ČJL-5-1-05p, ČJL-5-1-10p vypráví vlastní zážitky, jednoduchý příběh podle přečtené předlohy nebo ilustrací a domluví se v běžných situacích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ČJL-5-1-05p má odpovídající slovní zásobu k souvislému vyjadřování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ČJL-5-1-07p v mluveném projevu volí správnou intonaci, přízvuk, pauzy a tempo řeči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popíše jednoduché předměty, činnosti a děje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opisuje a přepisuje jednoduché texty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píše správně a přehledně jednoduchá sdělení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píše čitelně a úpravně, dodržuje mezery mezi slovy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ovládá hůlkové písmo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tvoří otázky a odpovídá na ně </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401D83" w:rsidRDefault="00401D83">
      <w:pPr>
        <w:pBdr>
          <w:top w:val="nil"/>
          <w:left w:val="nil"/>
          <w:bottom w:val="nil"/>
          <w:right w:val="nil"/>
          <w:between w:val="nil"/>
        </w:pBdr>
        <w:spacing w:line="240" w:lineRule="auto"/>
        <w:ind w:left="0" w:hanging="2"/>
        <w:rPr>
          <w:rFonts w:ascii="Arial" w:eastAsia="Arial" w:hAnsi="Arial" w:cs="Arial"/>
          <w:color w:val="FF0000"/>
          <w:sz w:val="22"/>
          <w:szCs w:val="22"/>
        </w:rPr>
      </w:pPr>
    </w:p>
    <w:p w:rsidR="00401D83" w:rsidRDefault="00401D83">
      <w:pPr>
        <w:pBdr>
          <w:top w:val="nil"/>
          <w:left w:val="nil"/>
          <w:bottom w:val="nil"/>
          <w:right w:val="nil"/>
          <w:between w:val="nil"/>
        </w:pBdr>
        <w:spacing w:line="240" w:lineRule="auto"/>
        <w:ind w:left="0" w:hanging="2"/>
        <w:rPr>
          <w:rFonts w:ascii="Arial" w:eastAsia="Arial" w:hAnsi="Arial" w:cs="Arial"/>
          <w:color w:val="FF0000"/>
          <w:sz w:val="22"/>
          <w:szCs w:val="22"/>
        </w:rPr>
      </w:pPr>
    </w:p>
    <w:p w:rsidR="00401D83" w:rsidRDefault="00401D83">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2.stupeň</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ČJL-9-1-01p, ČJL-9-1-08p čte plynule s porozuměním; reprodukuje text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ČJL-9-1-04p, ČJL-9-1-05p komunikuje v běžných situacích, v komunikaci ve škole užívá spisovný jazyk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ČJL-9-1-09p, ČJL-9-1-10p píše běžné písemnosti; podle předlohy sestaví vlastní životopis a napíše žádost; popíše děje, jevy, osoby, pracovní postup; vypráví podle předem připravené osnovy; s vhodnou podporou pedagogického pracovníka písemně zpracuje zadané téma </w:t>
      </w:r>
    </w:p>
    <w:p w:rsidR="00CD73CE" w:rsidRPr="000F0986" w:rsidRDefault="00CD73CE">
      <w:pPr>
        <w:pBdr>
          <w:top w:val="nil"/>
          <w:left w:val="nil"/>
          <w:bottom w:val="nil"/>
          <w:right w:val="nil"/>
          <w:between w:val="nil"/>
        </w:pBdr>
        <w:spacing w:line="240" w:lineRule="auto"/>
        <w:ind w:left="0" w:hanging="2"/>
        <w:rPr>
          <w:i/>
          <w:color w:val="000000"/>
          <w:sz w:val="23"/>
          <w:szCs w:val="23"/>
        </w:rPr>
      </w:pPr>
    </w:p>
    <w:p w:rsidR="00CD73CE" w:rsidRDefault="00CD73CE">
      <w:pPr>
        <w:pBdr>
          <w:top w:val="nil"/>
          <w:left w:val="nil"/>
          <w:bottom w:val="nil"/>
          <w:right w:val="nil"/>
          <w:between w:val="nil"/>
        </w:pBdr>
        <w:spacing w:line="240" w:lineRule="auto"/>
        <w:ind w:left="0" w:hanging="2"/>
        <w:rPr>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u w:val="single"/>
        </w:rPr>
      </w:pPr>
      <w:r>
        <w:rPr>
          <w:rFonts w:ascii="Arial" w:eastAsia="Arial" w:hAnsi="Arial" w:cs="Arial"/>
          <w:b/>
          <w:color w:val="FF0000"/>
          <w:sz w:val="22"/>
          <w:szCs w:val="22"/>
          <w:u w:val="single"/>
        </w:rPr>
        <w:t>JAZYKOVÁ VÝCHOVA</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1.období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rozlišuje všechna písmena malé a velké abecedy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rozeznává samohlásky (odlišuje jejich délku) a souhlásky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tvoří slabiky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rozlišuje věty, slova, slabiky, hlásky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ČJL-3-2-08p píše velká písmena na začátku věty a ve vlastních jménech </w:t>
      </w:r>
    </w:p>
    <w:p w:rsidR="00CD73CE" w:rsidRPr="000F0986" w:rsidRDefault="00CD73CE">
      <w:pPr>
        <w:pBdr>
          <w:top w:val="nil"/>
          <w:left w:val="nil"/>
          <w:bottom w:val="nil"/>
          <w:right w:val="nil"/>
          <w:between w:val="nil"/>
        </w:pBdr>
        <w:spacing w:line="240" w:lineRule="auto"/>
        <w:ind w:left="0" w:hanging="2"/>
        <w:rPr>
          <w:i/>
          <w:color w:val="000000"/>
          <w:sz w:val="23"/>
          <w:szCs w:val="23"/>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ČJL-5-2-03p pozná podstatná jména a slovesa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ČJL-5-2-06p dodržuje pořádek slov ve větě, pozná a určí druhy vět podle postoje mluvčího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ČJL-5-2-08p rozlišuje tvrdé, měkké a obojetné souhlásky a ovládá pravopis měkkých a tvrdých slabik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určuje samohlásky a souhlásky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seřadí slova podle abecedy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správně vyslovuje a píše slova se skupinami hlásek dě-tě-ně-bě-pě-vě-mě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správně vyslovuje a píše znělé a neznělé souhlásky </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2.stupeň</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ČJL-9-2-03p orientuje se v Pravidlech českého pravopisu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ČJL-9-2-04p pozná a určí slovní druhy; skloňuje podstatná jména a přídavná jména; pozná osobní zájmena; časuje slovesa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ČJL-9-2-04p, ČJL-9-2-05p rozlišuje spisovný a nespisovný jazyk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ČJL-9-2-06p rozezná větu jednoduchou od souvětí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ČJL-9-2-07p správně píše slova s předponami a předložkami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ČJL-9-2-07p ovládá pravopis vyjmenovaných slov </w:t>
      </w:r>
    </w:p>
    <w:p w:rsidR="00CD73CE" w:rsidRPr="000F0986"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sidRPr="000F0986">
        <w:rPr>
          <w:rFonts w:ascii="Arial" w:eastAsia="Arial" w:hAnsi="Arial" w:cs="Arial"/>
          <w:i/>
          <w:color w:val="FF0000"/>
          <w:sz w:val="23"/>
          <w:szCs w:val="23"/>
        </w:rPr>
        <w:t>ČJL-9-2-07p zvládá pravopis podle shody přísudku s podmětem</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u w:val="single"/>
        </w:rPr>
      </w:pPr>
      <w:r>
        <w:rPr>
          <w:rFonts w:ascii="Arial" w:eastAsia="Arial" w:hAnsi="Arial" w:cs="Arial"/>
          <w:b/>
          <w:color w:val="FF0000"/>
          <w:sz w:val="22"/>
          <w:szCs w:val="22"/>
          <w:u w:val="single"/>
        </w:rPr>
        <w:t>LITERÁRNÍ VÝCHOVA</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i/>
          <w:color w:val="FF0000"/>
          <w:sz w:val="22"/>
          <w:szCs w:val="22"/>
        </w:rPr>
        <w:t>1.období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ČJL-3-3-01p pamatuje si a reprodukuje jednoduché říkanky a dětské básně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ČJL-3-3-02p reprodukuje krátký text podle otázek a ilustrací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při poslechu pohádek a krátkých příběhů udržuje pozornost </w:t>
      </w:r>
    </w:p>
    <w:p w:rsidR="00CD73CE" w:rsidRPr="000F0986" w:rsidRDefault="00CD73CE">
      <w:pPr>
        <w:pBdr>
          <w:top w:val="nil"/>
          <w:left w:val="nil"/>
          <w:bottom w:val="nil"/>
          <w:right w:val="nil"/>
          <w:between w:val="nil"/>
        </w:pBdr>
        <w:spacing w:line="240" w:lineRule="auto"/>
        <w:ind w:left="0" w:hanging="2"/>
        <w:rPr>
          <w:rFonts w:eastAsia="Arial"/>
          <w:i/>
          <w:color w:val="FF0000"/>
          <w:sz w:val="23"/>
          <w:szCs w:val="23"/>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lastRenderedPageBreak/>
        <w:t xml:space="preserve">ČJL-5-3-01p, ČJL-5-3-02p dramatizuje jednoduchý příběh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ČJL-5-3-01p, ČJL-5-3-02p vypráví děj zhlédnutého filmového nebo divadelního představení podle daných otázek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ČJL-5-3-02p čte krátké texty s porozuměním a reprodukuje je podle jednoduché osnovy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ČJL-5-3-02p určí v přečteném textu hlavní postavy a jejich vlastnosti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ČJL-5-3-04p rozlišuje prózu a verše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rozlišuje pohádkové prostředí od reálného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ovládá tiché čtení a orientuje se ve čteném textu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2.stupeň</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ČJL-9-3-01p orientuje se v literárním textu, nachází jeho hlavní myšlenku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ČJL-9-3-03p ústně formuluje dojmy z četby, divadelního nebo filmového představení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ČJL-9-3-06p rozezná základní literární druhy a žánry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ČJL-9-3-09p dokáže vyhledat potřebné informace v oblasti literatury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 má pozitivní vztah k literatuře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1.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Porozumí písemným nebo mluveným pokynům.</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Formy společenského styku (pozdrav, představení, oslovení, prosba)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Naslouchání – vyjádření kontaktu s partnerem.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rozvoj-poznávání lidí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základní komunikační pravidla v rozhovoru.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rozhovoru.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Pečlivě vyslovuje, opravuje svou nesprávnou nebo nedbalou výslovnost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techniky mluveného projevu (výslovnost).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krátkých mluvených projevech správně dýchá a volí vhodné tempo řeči.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Tempo řeči, dýchání.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VDO-občanská společnost a škola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základní hygienické návyky spojené s psaním.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Uvolňovací cviky, hygienické návyky – správné sezení, držení psacího náčiní, hygiena zraku.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zvukovou a grafickou podobu slova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Sluchové rozlišení hlásek.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Členění krátkých slov na hlásky.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Tiskací a psací (malá, velká) písmena.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Samohlásky a souhlásky.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Spojování písmen abecedy a jejich hlásek.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slabik a slov z nich složených.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Rozvíjení písemného projevu.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přednáší zpaměti ve vhodném frázování a tempu literární texty přiměřené věku.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Přípravná sluchová a zraková cvičení pro rozvoj čtenářské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otevřených slabik.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Vázané spojování slabik.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slabik a slov z nich složených.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Přednes básně.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401D83" w:rsidRDefault="00401D83">
      <w:pPr>
        <w:pBdr>
          <w:top w:val="nil"/>
          <w:left w:val="nil"/>
          <w:bottom w:val="nil"/>
          <w:right w:val="nil"/>
          <w:between w:val="nil"/>
        </w:pBdr>
        <w:spacing w:line="240" w:lineRule="auto"/>
        <w:ind w:left="0" w:hanging="2"/>
        <w:rPr>
          <w:color w:val="000000"/>
        </w:rPr>
      </w:pPr>
    </w:p>
    <w:p w:rsidR="00401D83" w:rsidRDefault="00401D83">
      <w:pPr>
        <w:pBdr>
          <w:top w:val="nil"/>
          <w:left w:val="nil"/>
          <w:bottom w:val="nil"/>
          <w:right w:val="nil"/>
          <w:between w:val="nil"/>
        </w:pBdr>
        <w:spacing w:line="240" w:lineRule="auto"/>
        <w:ind w:left="0" w:hanging="2"/>
        <w:rPr>
          <w:color w:val="000000"/>
        </w:rPr>
      </w:pPr>
    </w:p>
    <w:tbl>
      <w:tblPr>
        <w:tblStyle w:val="a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2.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Plynule čte s porozuměním texty přiměřeného rozsahu a náročnosti.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přízvuk a intonace.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s vyhledáváním.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Neúplné a skryté skutečnosti děje – kritické čtení.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Porozumí písemným nebo mluveným pokynům přiměřené složitosti.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Tvorba krátkých projevů - prosba, vzkaz, omluva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Samostatné vypracování úkolů přiměřené věku žáků.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V-vnímání autora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základní komunikační pravidla v rozhovoru.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 oslovení, zahájení a ukončení rozhovoru,střídání rolí mluvčího a posluchače, zdvořilé vystupování.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Pečlivě vyslovuje, opravuje svou nesprávnou nebo nedbalou řeč.</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Krátké a dlouhé samohlásky.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Skupiny slabik – di – dy, ti – ty, ni – ny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vlastních zážitků tvoří krátký mluvený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správné tvary písmen a číslic, správně spojuje písmena i slabiky, kontroluje vlastní písemný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Upevňování hygienických návyků při psaní.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Plynulý a úhledný písemný projev.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Opis a přepis.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věcně i formálně správně jednoduchá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 adresa, pozdrav, zakončení.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Jednoduchý popis.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Seřadí ilustrace podle dějové posloupnosti a vypráví podle nich jednoduchý příběh.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Ilustrace.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Spojení obsahu textu s ilustrací.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zvukovou a grafickou podobu slova, člení slova na hlásky, odlišuje dlouhé a krátké samohlásky.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Dělení slov – hláska/písmeno, slabika.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Sluchové rozlišení hlásek – krátké a dlouhé.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Druhy souhlásek, souhláskové skupiny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Abeceda, abecední řazení slov.</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opačného významu a slova významem souřadná, nadřazená a podřazená, vyhledá v textu slova příbuzná.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slova – souřadné, nadřazené, podřazené, opačné a podobné.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a třídí slova podle zobecněného významu – děj, věc, vlastnost.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slovní druhy v základním tvaru.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Podstatná jména.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Předložky.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Spojuje věty do jednodušších souvětí vh</w:t>
            </w:r>
            <w:r w:rsidRPr="006E3C3C">
              <w:rPr>
                <w:rFonts w:ascii="Arial" w:eastAsia="Arial" w:hAnsi="Arial" w:cs="Arial"/>
                <w:sz w:val="20"/>
                <w:szCs w:val="20"/>
              </w:rPr>
              <w:t>odnými a jinými spojovacími výrazy.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Věta jednoduchá.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Souvětí.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Pořádek slov ve větě a vět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Spojovací výrazy – spojky.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 textu druhy vět podle postoje mluvčího a k jejich vytvoření volí vhodné jazykové i zvukové prostředky.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Druhy vět – oznamovací, tázací, přací, rozkazovací.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*Použití vět v různých sděleních.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Odůvodňuje a píše správně: i/y po tvrdých a měkkých souhláskách; dě, tě, ně, ú/ů, bě, pě, vě, mě – mimo </w:t>
            </w:r>
            <w:r>
              <w:rPr>
                <w:rFonts w:ascii="Arial" w:eastAsia="Arial" w:hAnsi="Arial" w:cs="Arial"/>
                <w:color w:val="000000"/>
                <w:sz w:val="20"/>
                <w:szCs w:val="20"/>
              </w:rPr>
              <w:lastRenderedPageBreak/>
              <w:t>morfologický šev; velká písmena na začátku věty a typických případech vlastních jmen osob, zvířat a místních pojmenování.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Souhlásky – tvrdé, měkké.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Skupiny dě, tě, ně, bě, pě, vě, 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Psaní ú/ů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Psaní velkých písmen na začátku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jména.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Párové souhlásky – znělé x neznělé.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přednáší zpaměti ve vhodném frázování a tempu literární texty přiměřené věku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přízvuk a přirozená intonace.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 básní.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vyjadřování v próze a ve verších.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Třídění textů podle určitých vlastností.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Rým, verš, sloka.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Pracuje tvořivě s literárním textem podle pokynů učitele a podle svých schopností.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Fantazijní tvorba – vlastní příběhy.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Ilustrace – tvorba příběhu podle obrazové osnovy.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6E3C3C">
      <w:pPr>
        <w:pBdr>
          <w:top w:val="nil"/>
          <w:left w:val="nil"/>
          <w:bottom w:val="nil"/>
          <w:right w:val="nil"/>
          <w:between w:val="nil"/>
        </w:pBdr>
        <w:spacing w:line="240" w:lineRule="auto"/>
        <w:ind w:leftChars="0" w:left="0" w:firstLineChars="0" w:firstLine="0"/>
      </w:pPr>
    </w:p>
    <w:p w:rsidR="00CD73CE" w:rsidRDefault="00CD73CE">
      <w:pPr>
        <w:pBdr>
          <w:top w:val="nil"/>
          <w:left w:val="nil"/>
          <w:bottom w:val="nil"/>
          <w:right w:val="nil"/>
          <w:between w:val="nil"/>
        </w:pBdr>
        <w:spacing w:line="240" w:lineRule="auto"/>
        <w:ind w:left="0" w:hanging="2"/>
        <w:rPr>
          <w:color w:val="000000"/>
        </w:rPr>
      </w:pPr>
    </w:p>
    <w:tbl>
      <w:tblPr>
        <w:tblStyle w:val="a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3.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Plynule čte s porozuměním texty přiměřeného rozsahu a náročnosti.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 s porozuměním. Plynulost četby a správná intonace.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Porozumí písemným nebo mluveným pokynům přiměřené složitosti.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Komunikační situace (omluva, žádost, vzkaz, zpráva, oznámení)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Výběr vhodných jazykových prostředků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základní komunikační pravidla v rozhovoru.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Společenský styk a jeho formy.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Střídání rolí mluvčího a posluchače.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Zdvořilé jednání se spolužáky i dospělými.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Volí vhodné verbální i nonverbální prostředky řeči v běžných školních i mimoškolních situacích.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Verbální a nonverbální komunikace.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rozvoj-Komunikace</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vlastních zážitků tvoří krátký mluvený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 podle vlastní zkušenosti.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správné tvary písmen a číslic, správně spojuje písmena i slabiky, kontroluje vlastní písemný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Automatizace psacího pohybu.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Odstraňování nedostatků.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Úhledný a čitelný písemný projev.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V-interpretace vztahu mediálních sdělení a realit</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věcně i formálně správně jednoduchá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pohled, SMS, pozvánka.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Jednoduchý popis.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Vyplnění základních formulářů.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Seřadí ilustrace podle dějové posloupnosti a vypráví podle nich jednoduchý příběh.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Vytváření jednoduché osnovy.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 podle obrázkové osnovy.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opačného významu a slova významem souřadná, nadřazená a podřazená, vyhledá v textu slova příbuzná.</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slova – souřadné, nadřazené, podřazené, opačné a podobné.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příbuzná.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slovní druhy v základním tvaru.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 číslo, pád a životnost u podstatných jmen.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Osoba, číslo, čas a infinitiv sloves.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v mluveném projevu správné gramatické tvary podstatných jmen, přídavných jmen a sloves.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věty do jednodušších souvětí v</w:t>
            </w:r>
            <w:r w:rsidRPr="006E3C3C">
              <w:rPr>
                <w:rFonts w:ascii="Arial" w:eastAsia="Arial" w:hAnsi="Arial" w:cs="Arial"/>
                <w:sz w:val="20"/>
                <w:szCs w:val="20"/>
              </w:rPr>
              <w:t>hodnými a jinými spojovacími výrazy.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Spojování vět v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Odůvodňuje a píše správně: i/y po tvrdých a měkkých souhláskách i po obojetných souhláskách ve vyjmenovaných slovech; dě, tě, ně, ú/ů, bě, pě, vě, mě – mimo morfologický šev; velká písmena na začátku věty a typických případech vlastních jmen osob, zvířat a místních pojmenování.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Vyjmenovaná slova v základním tvaru.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E3C3C">
              <w:rPr>
                <w:rFonts w:ascii="Arial" w:eastAsia="Arial" w:hAnsi="Arial" w:cs="Arial"/>
                <w:sz w:val="20"/>
                <w:szCs w:val="20"/>
              </w:rPr>
              <w:t xml:space="preserve">Párové souhlásky </w:t>
            </w:r>
            <w:r>
              <w:rPr>
                <w:rFonts w:ascii="Arial" w:eastAsia="Arial" w:hAnsi="Arial" w:cs="Arial"/>
                <w:color w:val="000000"/>
                <w:sz w:val="20"/>
                <w:szCs w:val="20"/>
              </w:rPr>
              <w:t>na konci i uprostřed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jména osob, zvířat, obcí, řek a hor.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přednáší zpaměti ve vhodném frázování a tempu literární texty přiměřené věku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 úryvků z pohádek, příběhů.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Vyjadřuje své pocity z přečteného textu.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Charakter postav.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 děje, důležité zlomy.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vyjadřování v próze a ve verších odlišuje pohádku od ostatních vyprávění.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Seznámení – poezie, próza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Pojmy – báseň, rým, sloka, přednes, pohádka, povídka, bajka, pověst, divadlo, ilustrace.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tabs>
          <w:tab w:val="left" w:pos="8550"/>
        </w:tabs>
        <w:spacing w:line="240" w:lineRule="auto"/>
        <w:ind w:left="0" w:hanging="2"/>
        <w:rPr>
          <w:color w:val="000000"/>
        </w:rPr>
      </w:pPr>
    </w:p>
    <w:p w:rsidR="00CD73CE" w:rsidRDefault="00CD73CE">
      <w:pPr>
        <w:pBdr>
          <w:top w:val="nil"/>
          <w:left w:val="nil"/>
          <w:bottom w:val="nil"/>
          <w:right w:val="nil"/>
          <w:between w:val="nil"/>
        </w:pBdr>
        <w:tabs>
          <w:tab w:val="left" w:pos="8550"/>
        </w:tabs>
        <w:spacing w:line="240" w:lineRule="auto"/>
        <w:ind w:left="0" w:hanging="2"/>
        <w:rPr>
          <w:color w:val="000000"/>
        </w:rPr>
      </w:pPr>
    </w:p>
    <w:p w:rsidR="00CD73CE" w:rsidRDefault="00CD73CE" w:rsidP="006E3C3C">
      <w:pPr>
        <w:pBdr>
          <w:top w:val="nil"/>
          <w:left w:val="nil"/>
          <w:bottom w:val="nil"/>
          <w:right w:val="nil"/>
          <w:between w:val="nil"/>
        </w:pBdr>
        <w:tabs>
          <w:tab w:val="left" w:pos="8550"/>
        </w:tabs>
        <w:spacing w:line="240" w:lineRule="auto"/>
        <w:ind w:leftChars="0" w:left="0" w:firstLineChars="0" w:firstLine="0"/>
      </w:pPr>
    </w:p>
    <w:tbl>
      <w:tblPr>
        <w:tblStyle w:val="a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4.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s porozuměním přiměřeně náročné texty potichu i nahlas.</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jako zdroj informací.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Vyhledávání důležitých informací.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podstatné a okrajové informace v textu vhodném pro daný věk, podstatné informace zaznamenává.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Výpisky z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Klíčová slova.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rozvoj-mezilidské vztahy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obsah přiměřeně složitého sdělení a zapamatuje si z něj podstatná fakta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Vede správně dialog, telefonický rozhovor, zanechá vzkaz na záznamníku.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Zásady telefonování.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Důležitá telefonní čísla.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Volí náležitou intonaci, přízvuk, pauzy a tempo podle svého komunikačního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Žádost.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Omluva.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Oznámení.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V-interpretace vztahu mediálních sdělení</w:t>
            </w:r>
          </w:p>
          <w:p w:rsidR="005E385A"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spisovnou a nespisovnou výslovnost a vhodně ji používá podle komunikační situace.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českého jazyka.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Používání spisovných slovníků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Formální x neformální rozhovor.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V-stavba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po stránce obsahové i formální  jednoduché komunikační žánry.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 adresát, odesílatel, zpáteční adresa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Vzkaz, zpráva, prosba.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Sestaví osnovu vyprávění a na jejím základě vytvoří krátký mluvený nebo písemný projev s dodržením časové posloupnosti.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Osnova, nadpis, odstavce.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Vypravování-časová posloupnost.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stejného nebo podobného významu a slova vícevýznamová.</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jednoznačná a mnohoznačná.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citově zabarvená.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ve slově kořen, část příponovou, předponovou a koncovku.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slova – kořen, předpona, přípona.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Určuje slovní druhy plnovýznamových </w:t>
            </w:r>
            <w:r>
              <w:rPr>
                <w:rFonts w:ascii="Arial" w:eastAsia="Arial" w:hAnsi="Arial" w:cs="Arial"/>
                <w:color w:val="000000"/>
                <w:sz w:val="20"/>
                <w:szCs w:val="20"/>
              </w:rPr>
              <w:lastRenderedPageBreak/>
              <w:t>slov a využívá je v gramaticky správných tvarech ve svém mluveném projevu.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Slovní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Vzory podstatných jmen.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Časování sloves.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slova spisovná a jejich nespisovné 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a nespisovná slova.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základní skladební dvojici a v neúplné základní dvojici označuje základ věty.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skladební dvojice.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Odlišuje větu jednoduchou a souvětí, vhodně změní větu jednoduchou v souvětí.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věty jednoduché – podmět, přísudek a jejich shoda.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vhodných výrazů, podle potřeby projevu je obměňuje.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Spojovací výrazy.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i/y ve slovech po obojetných souhláskách.</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Vyjmenovaná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příbuzná.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základní příklady syntaktického pravopisu.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Syntaktický pravopis – shoda přísudku s holým podmětem.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Vyjadřuje své dojmy z četby a zaznamenává 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Hledání informací.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Volně reprodukuje text podle svých schopností, tvoří vlastní literární text na dané téma.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 básní.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Volné 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 pohádky.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různé druhy uměleckých a neuměleckých textů.</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Beletrie x literatura umělecko-naučná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jednoduchém rozboru literárních textů používá elementární literární pojmy.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Pojmy – hádanka, říkanka, báseň, pohádka, bajka, povídka, spisovatel, básník, kniha, čtenář, divadelní představení, herec, režisér, verš, rým, přirovnání</w:t>
            </w:r>
            <w:r>
              <w:rPr>
                <w:rFonts w:ascii="Arial" w:eastAsia="Arial" w:hAnsi="Arial" w:cs="Arial"/>
              </w:rPr>
              <w:t xml:space="preserve">, </w:t>
            </w:r>
            <w:r w:rsidRPr="006E3C3C">
              <w:rPr>
                <w:rFonts w:ascii="Arial" w:eastAsia="Arial" w:hAnsi="Arial" w:cs="Arial"/>
                <w:sz w:val="20"/>
                <w:szCs w:val="20"/>
              </w:rPr>
              <w:t>rozpočítadlo.</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pPr>
    </w:p>
    <w:tbl>
      <w:tblPr>
        <w:tblStyle w:val="a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5.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s porozuměním přiměřeně náročné texty potichu i nahlas</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jako zdroj informací.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Odborné publikace.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podstatné a okrajové informace v textu vhodném pro daný věk, podstatné informace zaznamenává.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Hledání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Výpisky z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Klíčová slova.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w:t>
            </w:r>
            <w:r w:rsidR="00230E2A">
              <w:rPr>
                <w:rFonts w:ascii="Arial" w:eastAsia="Arial" w:hAnsi="Arial" w:cs="Arial"/>
                <w:color w:val="000000"/>
                <w:sz w:val="20"/>
                <w:szCs w:val="20"/>
              </w:rPr>
              <w:t>morální rozvoj-řešení problémů a rozhodovací dovednosti</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Posuzuje úplnost či neúplnost jednoduchého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Reklama.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obsah přiměřeně složitého sdělení a zapamatuje si z něj podstatná fakta.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Osnova vyprávění.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MUV-multikultura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Vede správně dialog, telefonický rozhovor, zanechá vzkaz na záznamníku.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Zásady telefonování.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Důležitá telefonní čísla.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MEV-kritické čtení a vnímání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manipulativní komunikaci v reklamě.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prostředky manipulativní komunikace.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MEV-fungování a vliv médií ve společnosti</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Volí náležitou intonaci, přízvuk, pauzy a tempo podle svého komunikačního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spisovnou a nespisovnou výslovnost a vhodně ji používá podle </w:t>
            </w:r>
            <w:r>
              <w:rPr>
                <w:rFonts w:ascii="Arial" w:eastAsia="Arial" w:hAnsi="Arial" w:cs="Arial"/>
                <w:color w:val="000000"/>
                <w:sz w:val="20"/>
                <w:szCs w:val="20"/>
              </w:rPr>
              <w:lastRenderedPageBreak/>
              <w:t>komunikační situace.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Spisovná a nespisovná čeština.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po stránce obsahové i formální  jednoduché komunikační žánry.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Tiskopisy – poštovní poukázka, podací lístek, přihláška, dotazník.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Sestaví osnovu vyprávění a na jejím základě vytvoří krátký mluvený nebo písemný projev s dodržením časové posloupnosti.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Osnova.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stejného nebo podobného významu a slova vícevýznamová.</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jednoznačná a mnohoznačná, homonyma, antonyma, synonyma, slova citově zabarvená.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ve slově kořen, část příponovou, předponovou a koncovku.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slova – kořen, předpona, přípona, koncovka.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Odvozování a skládání slov.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Slovotvorný základ.</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Skupiny bě/bje, pě/pje, vě/vje, mě/mně.</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Předložky s-z.</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E3C3C">
              <w:rPr>
                <w:rFonts w:ascii="Arial" w:eastAsia="Arial" w:hAnsi="Arial" w:cs="Arial"/>
                <w:sz w:val="20"/>
                <w:szCs w:val="20"/>
              </w:rPr>
              <w:t>Předpony s-, v-, vz-.</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slovní druhy plnovýznamových slov a využívá je v gramaticky správných tvarech ve svém mluveném projevu.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Podstatná jména (rod, číslo, pád, vzor).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Přídavná jména (druhy a skloňování).</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Skloňování zájmena 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Slovesa (osoba, číslo, způsob, čas, jednoduchý a složený tvar, zvratné sloveso).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Neohebné slovní druhy.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slova spisovná a jejich nespisovné 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Osvojování spisovné výslovnosti.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Slovník spisovné češtiny.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českého pravopisu.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základní skladební dvojici a v neúplné základní dvojici označuje základ věty.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Věta – podmět, přísudek, shoda přísudku s podmětem, věta jednoduchá,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Odlišuje větu jednoduchou a souvětí, vhodně změní větu jednoduchou v souvětí.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vhodných výrazů, podle potřeby projevu je obměňuje.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Interpunkce.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Spojovací výrazy.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i/y ve slovech po obojetných souhláskách.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Vyjmenovaná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příbuzná.</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Vyjadřuje své dojmy z četby a zaznamenává je.</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Hledání informací.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Fikce a fakta.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Naučná literatura.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Volně reprodukuje text podle svých schopností, tvoří vlastní literární text na dané téma.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Volné 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 pohádky.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různé druhy uměleckých a neuměleckých textů.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Literatura pro děti a mládež.</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Pojmy – Próza (povídka), Poezie (lyrika, epika, bajka), divadlo (tragédie, komedie), film (hraný, kreslený, loutkový.</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jednoduchém rozboru literárních textů používá elementární literární pojmy.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b/>
                <w:color w:val="000000"/>
                <w:sz w:val="20"/>
                <w:szCs w:val="20"/>
              </w:rPr>
              <w:t>Jazyková v</w:t>
            </w:r>
            <w:r w:rsidRPr="00370B4D">
              <w:rPr>
                <w:rFonts w:ascii="Arial" w:eastAsia="Arial" w:hAnsi="Arial" w:cs="Arial"/>
                <w:b/>
                <w:color w:val="000000"/>
                <w:sz w:val="20"/>
                <w:szCs w:val="20"/>
              </w:rPr>
              <w:t>ý</w:t>
            </w:r>
            <w:r w:rsidRPr="00370B4D">
              <w:rPr>
                <w:rFonts w:ascii="Arial" w:eastAsia="Times" w:hAnsi="Arial" w:cs="Arial"/>
                <w:b/>
                <w:color w:val="000000"/>
                <w:sz w:val="20"/>
                <w:szCs w:val="20"/>
              </w:rPr>
              <w:t>chova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spisovn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vyslovuje </w:t>
            </w:r>
            <w:r w:rsidRPr="00370B4D">
              <w:rPr>
                <w:rFonts w:ascii="Arial" w:eastAsia="Arial" w:hAnsi="Arial" w:cs="Arial"/>
                <w:color w:val="000000"/>
                <w:sz w:val="20"/>
                <w:szCs w:val="20"/>
              </w:rPr>
              <w:t>č</w:t>
            </w:r>
            <w:r w:rsidRPr="00370B4D">
              <w:rPr>
                <w:rFonts w:ascii="Arial" w:eastAsia="Times" w:hAnsi="Arial" w:cs="Arial"/>
                <w:color w:val="000000"/>
                <w:sz w:val="20"/>
                <w:szCs w:val="20"/>
              </w:rPr>
              <w:t>eská a b</w:t>
            </w:r>
            <w:r w:rsidRPr="00370B4D">
              <w:rPr>
                <w:rFonts w:ascii="Arial" w:eastAsia="Arial" w:hAnsi="Arial" w:cs="Arial"/>
                <w:color w:val="000000"/>
                <w:sz w:val="20"/>
                <w:szCs w:val="20"/>
              </w:rPr>
              <w:t>ěž</w:t>
            </w:r>
            <w:r w:rsidRPr="00370B4D">
              <w:rPr>
                <w:rFonts w:ascii="Arial" w:eastAsia="Times" w:hAnsi="Arial" w:cs="Arial"/>
                <w:color w:val="000000"/>
                <w:sz w:val="20"/>
                <w:szCs w:val="20"/>
              </w:rPr>
              <w: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u</w:t>
            </w:r>
            <w:r w:rsidRPr="00370B4D">
              <w:rPr>
                <w:rFonts w:ascii="Arial" w:eastAsia="Arial" w:hAnsi="Arial" w:cs="Arial"/>
                <w:color w:val="000000"/>
                <w:sz w:val="20"/>
                <w:szCs w:val="20"/>
              </w:rPr>
              <w:t>ž</w:t>
            </w:r>
            <w:r w:rsidRPr="00370B4D">
              <w:rPr>
                <w:rFonts w:ascii="Arial" w:eastAsia="Times" w:hAnsi="Arial" w:cs="Arial"/>
                <w:color w:val="000000"/>
                <w:sz w:val="20"/>
                <w:szCs w:val="20"/>
              </w:rPr>
              <w:t>ívaná cizí slova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Zvuková stránka jazyka,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výslovnost,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jazykový projev.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samostatn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pracuje sPravidly </w:t>
            </w:r>
            <w:r w:rsidRPr="00370B4D">
              <w:rPr>
                <w:rFonts w:ascii="Arial" w:eastAsia="Arial" w:hAnsi="Arial" w:cs="Arial"/>
                <w:color w:val="000000"/>
                <w:sz w:val="20"/>
                <w:szCs w:val="20"/>
              </w:rPr>
              <w:t>č</w:t>
            </w:r>
            <w:r w:rsidRPr="00370B4D">
              <w:rPr>
                <w:rFonts w:ascii="Arial" w:eastAsia="Times" w:hAnsi="Arial" w:cs="Arial"/>
                <w:color w:val="000000"/>
                <w:sz w:val="20"/>
                <w:szCs w:val="20"/>
              </w:rPr>
              <w:t xml:space="preserve">eského pravopisu, se Slovníkem spisovné </w:t>
            </w:r>
            <w:r w:rsidRPr="00370B4D">
              <w:rPr>
                <w:rFonts w:ascii="Arial" w:eastAsia="Arial" w:hAnsi="Arial" w:cs="Arial"/>
                <w:color w:val="000000"/>
                <w:sz w:val="20"/>
                <w:szCs w:val="20"/>
              </w:rPr>
              <w:t>č</w:t>
            </w:r>
            <w:r w:rsidRPr="00370B4D">
              <w:rPr>
                <w:rFonts w:ascii="Arial" w:eastAsia="Times" w:hAnsi="Arial" w:cs="Arial"/>
                <w:color w:val="000000"/>
                <w:sz w:val="20"/>
                <w:szCs w:val="20"/>
              </w:rPr>
              <w:t>e</w:t>
            </w:r>
            <w:r w:rsidRPr="00370B4D">
              <w:rPr>
                <w:rFonts w:ascii="Arial" w:eastAsia="Arial" w:hAnsi="Arial" w:cs="Arial"/>
                <w:color w:val="000000"/>
                <w:sz w:val="20"/>
                <w:szCs w:val="20"/>
              </w:rPr>
              <w:t>š</w:t>
            </w:r>
            <w:r w:rsidRPr="00370B4D">
              <w:rPr>
                <w:rFonts w:ascii="Arial" w:eastAsia="Times" w:hAnsi="Arial" w:cs="Arial"/>
                <w:color w:val="000000"/>
                <w:sz w:val="20"/>
                <w:szCs w:val="20"/>
              </w:rPr>
              <w:t>tiny a sdal</w:t>
            </w:r>
            <w:r w:rsidRPr="00370B4D">
              <w:rPr>
                <w:rFonts w:ascii="Arial" w:eastAsia="Arial" w:hAnsi="Arial" w:cs="Arial"/>
                <w:color w:val="000000"/>
                <w:sz w:val="20"/>
                <w:szCs w:val="20"/>
              </w:rPr>
              <w:t>š</w:t>
            </w:r>
            <w:r w:rsidRPr="00370B4D">
              <w:rPr>
                <w:rFonts w:ascii="Arial" w:eastAsia="Times" w:hAnsi="Arial" w:cs="Arial"/>
                <w:color w:val="000000"/>
                <w:sz w:val="20"/>
                <w:szCs w:val="20"/>
              </w:rPr>
              <w:t>ími slovníky a p</w:t>
            </w:r>
            <w:r w:rsidRPr="00370B4D">
              <w:rPr>
                <w:rFonts w:ascii="Arial" w:eastAsia="Arial" w:hAnsi="Arial" w:cs="Arial"/>
                <w:color w:val="000000"/>
                <w:sz w:val="20"/>
                <w:szCs w:val="20"/>
              </w:rPr>
              <w:t>ř</w:t>
            </w:r>
            <w:r w:rsidRPr="00370B4D">
              <w:rPr>
                <w:rFonts w:ascii="Arial" w:eastAsia="Times" w:hAnsi="Arial" w:cs="Arial"/>
                <w:color w:val="000000"/>
                <w:sz w:val="20"/>
                <w:szCs w:val="20"/>
              </w:rPr>
              <w:t>íru</w:t>
            </w:r>
            <w:r w:rsidRPr="00370B4D">
              <w:rPr>
                <w:rFonts w:ascii="Arial" w:eastAsia="Arial" w:hAnsi="Arial" w:cs="Arial"/>
                <w:color w:val="000000"/>
                <w:sz w:val="20"/>
                <w:szCs w:val="20"/>
              </w:rPr>
              <w:t>č</w:t>
            </w:r>
            <w:r w:rsidRPr="00370B4D">
              <w:rPr>
                <w:rFonts w:ascii="Arial" w:eastAsia="Times" w:hAnsi="Arial" w:cs="Arial"/>
                <w:color w:val="000000"/>
                <w:sz w:val="20"/>
                <w:szCs w:val="20"/>
              </w:rPr>
              <w:t>kami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příručky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SSJČ, Slovník cizích slov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správn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t</w:t>
            </w:r>
            <w:r w:rsidRPr="00370B4D">
              <w:rPr>
                <w:rFonts w:ascii="Arial" w:eastAsia="Arial" w:hAnsi="Arial" w:cs="Arial"/>
                <w:color w:val="000000"/>
                <w:sz w:val="20"/>
                <w:szCs w:val="20"/>
              </w:rPr>
              <w:t>ř</w:t>
            </w:r>
            <w:r w:rsidRPr="00370B4D">
              <w:rPr>
                <w:rFonts w:ascii="Arial" w:eastAsia="Times" w:hAnsi="Arial" w:cs="Arial"/>
                <w:color w:val="000000"/>
                <w:sz w:val="20"/>
                <w:szCs w:val="20"/>
              </w:rPr>
              <w:t>ídí slovní druhy, 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spisovné tvary slov a v</w:t>
            </w:r>
            <w:r w:rsidRPr="00370B4D">
              <w:rPr>
                <w:rFonts w:ascii="Arial" w:eastAsia="Arial" w:hAnsi="Arial" w:cs="Arial"/>
                <w:color w:val="000000"/>
                <w:sz w:val="20"/>
                <w:szCs w:val="20"/>
              </w:rPr>
              <w:t>ě</w:t>
            </w:r>
            <w:r w:rsidRPr="00370B4D">
              <w:rPr>
                <w:rFonts w:ascii="Arial" w:eastAsia="Times" w:hAnsi="Arial" w:cs="Arial"/>
                <w:color w:val="000000"/>
                <w:sz w:val="20"/>
                <w:szCs w:val="20"/>
              </w:rPr>
              <w:t>dom</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jich pou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ve vhodné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Tvarosloví – podstatná jména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obecná, konkrétní,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abstraktní, látková a hromadná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přídavná jména, zájmena, číslovky,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v</w:t>
            </w:r>
            <w:r w:rsidRPr="00370B4D">
              <w:rPr>
                <w:rFonts w:ascii="Arial" w:eastAsia="Arial" w:hAnsi="Arial" w:cs="Arial"/>
                <w:color w:val="000000"/>
                <w:sz w:val="20"/>
                <w:szCs w:val="20"/>
              </w:rPr>
              <w:t>ý</w:t>
            </w:r>
            <w:r w:rsidRPr="00370B4D">
              <w:rPr>
                <w:rFonts w:ascii="Arial" w:eastAsia="Times" w:hAnsi="Arial" w:cs="Arial"/>
                <w:color w:val="000000"/>
                <w:sz w:val="20"/>
                <w:szCs w:val="20"/>
              </w:rPr>
              <w:t>znamové vztahy gramatick</w:t>
            </w:r>
            <w:r w:rsidRPr="00370B4D">
              <w:rPr>
                <w:rFonts w:ascii="Arial" w:eastAsia="Arial" w:hAnsi="Arial" w:cs="Arial"/>
                <w:color w:val="000000"/>
                <w:sz w:val="20"/>
                <w:szCs w:val="20"/>
              </w:rPr>
              <w:t>ý</w:t>
            </w:r>
            <w:r w:rsidRPr="00370B4D">
              <w:rPr>
                <w:rFonts w:ascii="Arial" w:eastAsia="Times" w:hAnsi="Arial" w:cs="Arial"/>
                <w:color w:val="000000"/>
                <w:sz w:val="20"/>
                <w:szCs w:val="20"/>
              </w:rPr>
              <w:t>ch jednotek ve v</w:t>
            </w:r>
            <w:r w:rsidRPr="00370B4D">
              <w:rPr>
                <w:rFonts w:ascii="Arial" w:eastAsia="Arial" w:hAnsi="Arial" w:cs="Arial"/>
                <w:color w:val="000000"/>
                <w:sz w:val="20"/>
                <w:szCs w:val="20"/>
              </w:rPr>
              <w:t>ě</w:t>
            </w:r>
            <w:r w:rsidRPr="00370B4D">
              <w:rPr>
                <w:rFonts w:ascii="Arial" w:eastAsia="Times" w:hAnsi="Arial" w:cs="Arial"/>
                <w:color w:val="000000"/>
                <w:sz w:val="20"/>
                <w:szCs w:val="20"/>
              </w:rPr>
              <w:t>t</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a v</w:t>
            </w:r>
            <w:r w:rsidRPr="00370B4D">
              <w:rPr>
                <w:rFonts w:ascii="Arial" w:eastAsia="Arial" w:hAnsi="Arial" w:cs="Arial"/>
                <w:color w:val="000000"/>
                <w:sz w:val="20"/>
                <w:szCs w:val="20"/>
              </w:rPr>
              <w:t> </w:t>
            </w:r>
            <w:r w:rsidRPr="00370B4D">
              <w:rPr>
                <w:rFonts w:ascii="Arial" w:eastAsia="Times" w:hAnsi="Arial" w:cs="Arial"/>
                <w:color w:val="000000"/>
                <w:sz w:val="20"/>
                <w:szCs w:val="20"/>
              </w:rPr>
              <w:t>souv</w:t>
            </w:r>
            <w:r w:rsidRPr="00370B4D">
              <w:rPr>
                <w:rFonts w:ascii="Arial" w:eastAsia="Arial" w:hAnsi="Arial" w:cs="Arial"/>
                <w:color w:val="000000"/>
                <w:sz w:val="20"/>
                <w:szCs w:val="20"/>
              </w:rPr>
              <w:t>ě</w:t>
            </w:r>
            <w:r w:rsidRPr="00370B4D">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Skladba - zákl.větné členy,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větné členy rozvíjející, věta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souvětí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interpunkce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vpísemném projevu zvládá pravopis</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lexikální, slovotvorn</w:t>
            </w:r>
            <w:r w:rsidRPr="00370B4D">
              <w:rPr>
                <w:rFonts w:ascii="Arial" w:eastAsia="Arial" w:hAnsi="Arial" w:cs="Arial"/>
                <w:color w:val="000000"/>
                <w:sz w:val="20"/>
                <w:szCs w:val="20"/>
              </w:rPr>
              <w:t>ý</w:t>
            </w:r>
            <w:r w:rsidRPr="00370B4D">
              <w:rPr>
                <w:rFonts w:ascii="Arial" w:eastAsia="Times" w:hAnsi="Arial" w:cs="Arial"/>
                <w:color w:val="000000"/>
                <w:sz w:val="20"/>
                <w:szCs w:val="20"/>
              </w:rPr>
              <w:t>, morfologick</w:t>
            </w:r>
            <w:r w:rsidRPr="00370B4D">
              <w:rPr>
                <w:rFonts w:ascii="Arial" w:eastAsia="Arial" w:hAnsi="Arial" w:cs="Arial"/>
                <w:color w:val="000000"/>
                <w:sz w:val="20"/>
                <w:szCs w:val="20"/>
              </w:rPr>
              <w:t>ý</w:t>
            </w:r>
            <w:r w:rsidRPr="00370B4D">
              <w:rPr>
                <w:rFonts w:ascii="Arial" w:eastAsia="Times" w:hAnsi="Arial" w:cs="Arial"/>
                <w:color w:val="000000"/>
                <w:sz w:val="20"/>
                <w:szCs w:val="20"/>
              </w:rPr>
              <w:t xml:space="preserve"> i</w:t>
            </w:r>
          </w:p>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syntaktick</w:t>
            </w:r>
            <w:r w:rsidRPr="00370B4D">
              <w:rPr>
                <w:rFonts w:ascii="Arial" w:eastAsia="Arial" w:hAnsi="Arial" w:cs="Arial"/>
                <w:color w:val="000000"/>
                <w:sz w:val="20"/>
                <w:szCs w:val="20"/>
              </w:rPr>
              <w:t>ý</w:t>
            </w:r>
            <w:r w:rsidRPr="00370B4D">
              <w:rPr>
                <w:rFonts w:ascii="Arial" w:eastAsia="Times" w:hAnsi="Arial" w:cs="Arial"/>
                <w:color w:val="000000"/>
                <w:sz w:val="20"/>
                <w:szCs w:val="20"/>
              </w:rPr>
              <w:t xml:space="preserve"> ve v</w:t>
            </w:r>
            <w:r w:rsidRPr="00370B4D">
              <w:rPr>
                <w:rFonts w:ascii="Arial" w:eastAsia="Arial" w:hAnsi="Arial" w:cs="Arial"/>
                <w:color w:val="000000"/>
                <w:sz w:val="20"/>
                <w:szCs w:val="20"/>
              </w:rPr>
              <w:t>ě</w:t>
            </w:r>
            <w:r w:rsidRPr="00370B4D">
              <w:rPr>
                <w:rFonts w:ascii="Arial" w:eastAsia="Times" w:hAnsi="Arial" w:cs="Arial"/>
                <w:color w:val="000000"/>
                <w:sz w:val="20"/>
                <w:szCs w:val="20"/>
              </w:rPr>
              <w:t>t</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jednoduché i souv</w:t>
            </w:r>
            <w:r w:rsidRPr="00370B4D">
              <w:rPr>
                <w:rFonts w:ascii="Arial" w:eastAsia="Arial" w:hAnsi="Arial" w:cs="Arial"/>
                <w:color w:val="000000"/>
                <w:sz w:val="20"/>
                <w:szCs w:val="20"/>
              </w:rPr>
              <w:t>ě</w:t>
            </w:r>
            <w:r w:rsidRPr="00370B4D">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Pravopis podstatných jmen - velká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písmena, přídavných jmen - tvrdá,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měkká, přípony, zájmena 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mně, slovesa- předpony- 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b/>
                <w:color w:val="000000"/>
                <w:sz w:val="20"/>
                <w:szCs w:val="20"/>
              </w:rPr>
              <w:t>Komunika</w:t>
            </w:r>
            <w:r w:rsidRPr="00370B4D">
              <w:rPr>
                <w:rFonts w:ascii="Arial" w:eastAsia="Arial" w:hAnsi="Arial" w:cs="Arial"/>
                <w:b/>
                <w:color w:val="000000"/>
                <w:sz w:val="20"/>
                <w:szCs w:val="20"/>
              </w:rPr>
              <w:t>č</w:t>
            </w:r>
            <w:r w:rsidRPr="00370B4D">
              <w:rPr>
                <w:rFonts w:ascii="Arial" w:eastAsia="Times" w:hAnsi="Arial" w:cs="Arial"/>
                <w:b/>
                <w:color w:val="000000"/>
                <w:sz w:val="20"/>
                <w:szCs w:val="20"/>
              </w:rPr>
              <w:t>ní a slohová v</w:t>
            </w:r>
            <w:r w:rsidRPr="00370B4D">
              <w:rPr>
                <w:rFonts w:ascii="Arial" w:eastAsia="Arial" w:hAnsi="Arial" w:cs="Arial"/>
                <w:b/>
                <w:color w:val="000000"/>
                <w:sz w:val="20"/>
                <w:szCs w:val="20"/>
              </w:rPr>
              <w:t>ý</w:t>
            </w:r>
            <w:r w:rsidRPr="00370B4D">
              <w:rPr>
                <w:rFonts w:ascii="Arial" w:eastAsia="Times" w:hAnsi="Arial" w:cs="Arial"/>
                <w:b/>
                <w:color w:val="000000"/>
                <w:sz w:val="20"/>
                <w:szCs w:val="20"/>
              </w:rPr>
              <w:t>chova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odli</w:t>
            </w:r>
            <w:r w:rsidRPr="00370B4D">
              <w:rPr>
                <w:rFonts w:ascii="Arial" w:eastAsia="Arial" w:hAnsi="Arial" w:cs="Arial"/>
                <w:color w:val="000000"/>
                <w:sz w:val="20"/>
                <w:szCs w:val="20"/>
              </w:rPr>
              <w:t>š</w:t>
            </w:r>
            <w:r w:rsidRPr="00370B4D">
              <w:rPr>
                <w:rFonts w:ascii="Arial" w:eastAsia="Times" w:hAnsi="Arial" w:cs="Arial"/>
                <w:color w:val="000000"/>
                <w:sz w:val="20"/>
                <w:szCs w:val="20"/>
              </w:rPr>
              <w:t xml:space="preserve">uje ve </w:t>
            </w:r>
            <w:r w:rsidRPr="00370B4D">
              <w:rPr>
                <w:rFonts w:ascii="Arial" w:eastAsia="Arial" w:hAnsi="Arial" w:cs="Arial"/>
                <w:color w:val="000000"/>
                <w:sz w:val="20"/>
                <w:szCs w:val="20"/>
              </w:rPr>
              <w:t>č</w:t>
            </w:r>
            <w:r w:rsidRPr="00370B4D">
              <w:rPr>
                <w:rFonts w:ascii="Arial" w:eastAsia="Times" w:hAnsi="Arial" w:cs="Arial"/>
                <w:color w:val="000000"/>
                <w:sz w:val="20"/>
                <w:szCs w:val="20"/>
              </w:rPr>
              <w:t>teném nebo sly</w:t>
            </w:r>
            <w:r w:rsidRPr="00370B4D">
              <w:rPr>
                <w:rFonts w:ascii="Arial" w:eastAsia="Arial" w:hAnsi="Arial" w:cs="Arial"/>
                <w:color w:val="000000"/>
                <w:sz w:val="20"/>
                <w:szCs w:val="20"/>
              </w:rPr>
              <w:t>š</w:t>
            </w:r>
            <w:r w:rsidRPr="00370B4D">
              <w:rPr>
                <w:rFonts w:ascii="Arial" w:eastAsia="Times" w:hAnsi="Arial" w:cs="Arial"/>
                <w:color w:val="000000"/>
                <w:sz w:val="20"/>
                <w:szCs w:val="20"/>
              </w:rPr>
              <w:t>eném textu fakta od názo</w:t>
            </w:r>
            <w:r w:rsidRPr="00370B4D">
              <w:rPr>
                <w:rFonts w:ascii="Arial" w:eastAsia="Times" w:hAnsi="Arial" w:cs="Arial"/>
                <w:sz w:val="20"/>
                <w:szCs w:val="20"/>
              </w:rPr>
              <w:t>r</w:t>
            </w:r>
            <w:r w:rsidRPr="00370B4D">
              <w:rPr>
                <w:rFonts w:ascii="Arial" w:eastAsia="Arial" w:hAnsi="Arial" w:cs="Arial"/>
                <w:sz w:val="20"/>
                <w:szCs w:val="20"/>
              </w:rPr>
              <w:t>ů</w:t>
            </w:r>
            <w:r w:rsidRPr="00370B4D">
              <w:rPr>
                <w:rFonts w:ascii="Arial" w:eastAsia="Times" w:hAnsi="Arial" w:cs="Arial"/>
                <w:color w:val="000000"/>
                <w:sz w:val="20"/>
                <w:szCs w:val="20"/>
              </w:rPr>
              <w:t>a hodnocení, ov</w:t>
            </w:r>
            <w:r w:rsidRPr="00370B4D">
              <w:rPr>
                <w:rFonts w:ascii="Arial" w:eastAsia="Arial" w:hAnsi="Arial" w:cs="Arial"/>
                <w:color w:val="000000"/>
                <w:sz w:val="20"/>
                <w:szCs w:val="20"/>
              </w:rPr>
              <w:t>ěř</w:t>
            </w:r>
            <w:r w:rsidRPr="00370B4D">
              <w:rPr>
                <w:rFonts w:ascii="Arial" w:eastAsia="Times" w:hAnsi="Arial" w:cs="Arial"/>
                <w:color w:val="000000"/>
                <w:sz w:val="20"/>
                <w:szCs w:val="20"/>
              </w:rPr>
              <w:t>uje fakta pomocí otázek nebo porovnáním s</w:t>
            </w:r>
            <w:r w:rsidRPr="00370B4D">
              <w:rPr>
                <w:rFonts w:ascii="Arial" w:eastAsia="Arial" w:hAnsi="Arial" w:cs="Arial"/>
                <w:color w:val="000000"/>
                <w:sz w:val="20"/>
                <w:szCs w:val="20"/>
              </w:rPr>
              <w:t> </w:t>
            </w:r>
            <w:r w:rsidRPr="00370B4D">
              <w:rPr>
                <w:rFonts w:ascii="Arial" w:eastAsia="Times" w:hAnsi="Arial" w:cs="Arial"/>
                <w:color w:val="000000"/>
                <w:sz w:val="20"/>
                <w:szCs w:val="20"/>
              </w:rPr>
              <w:t>dostupn</w:t>
            </w:r>
            <w:r w:rsidRPr="00370B4D">
              <w:rPr>
                <w:rFonts w:ascii="Arial" w:eastAsia="Arial" w:hAnsi="Arial" w:cs="Arial"/>
                <w:color w:val="000000"/>
                <w:sz w:val="20"/>
                <w:szCs w:val="20"/>
              </w:rPr>
              <w:t>ý</w:t>
            </w:r>
            <w:r w:rsidRPr="00370B4D">
              <w:rPr>
                <w:rFonts w:ascii="Arial" w:eastAsia="Times" w:hAnsi="Arial" w:cs="Arial"/>
                <w:color w:val="000000"/>
                <w:sz w:val="20"/>
                <w:szCs w:val="20"/>
              </w:rPr>
              <w:t>mi informa</w:t>
            </w:r>
            <w:r w:rsidRPr="00370B4D">
              <w:rPr>
                <w:rFonts w:ascii="Arial" w:eastAsia="Arial" w:hAnsi="Arial" w:cs="Arial"/>
                <w:color w:val="000000"/>
                <w:sz w:val="20"/>
                <w:szCs w:val="20"/>
              </w:rPr>
              <w:t>č</w:t>
            </w:r>
            <w:r w:rsidRPr="00370B4D">
              <w:rPr>
                <w:rFonts w:ascii="Arial" w:eastAsia="Times" w:hAnsi="Arial" w:cs="Arial"/>
                <w:color w:val="000000"/>
                <w:sz w:val="20"/>
                <w:szCs w:val="20"/>
              </w:rPr>
              <w:t>ními zdroji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Arial" w:hAnsi="Arial" w:cs="Arial"/>
                <w:sz w:val="20"/>
                <w:szCs w:val="20"/>
              </w:rPr>
            </w:pPr>
            <w:r w:rsidRPr="00370B4D">
              <w:rPr>
                <w:rFonts w:ascii="Arial" w:eastAsia="Arial" w:hAnsi="Arial" w:cs="Arial"/>
                <w:sz w:val="20"/>
                <w:szCs w:val="20"/>
              </w:rPr>
              <w:t>Média, komunikace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subjektivní a objektivní sd</w:t>
            </w:r>
            <w:r w:rsidRPr="00370B4D">
              <w:rPr>
                <w:rFonts w:ascii="Arial" w:eastAsia="Arial" w:hAnsi="Arial" w:cs="Arial"/>
                <w:color w:val="000000"/>
                <w:sz w:val="20"/>
                <w:szCs w:val="20"/>
              </w:rPr>
              <w:t>ě</w:t>
            </w:r>
            <w:r w:rsidRPr="00370B4D">
              <w:rPr>
                <w:rFonts w:ascii="Arial" w:eastAsia="Times" w:hAnsi="Arial" w:cs="Arial"/>
                <w:color w:val="000000"/>
                <w:sz w:val="20"/>
                <w:szCs w:val="20"/>
              </w:rPr>
              <w:t>lení a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 zám</w:t>
            </w:r>
            <w:r w:rsidRPr="00370B4D">
              <w:rPr>
                <w:rFonts w:ascii="Arial" w:eastAsia="Arial" w:hAnsi="Arial" w:cs="Arial"/>
                <w:color w:val="000000"/>
                <w:sz w:val="20"/>
                <w:szCs w:val="20"/>
              </w:rPr>
              <w:t>ě</w:t>
            </w:r>
            <w:r w:rsidRPr="00370B4D">
              <w:rPr>
                <w:rFonts w:ascii="Arial" w:eastAsia="Times" w:hAnsi="Arial" w:cs="Arial"/>
                <w:color w:val="000000"/>
                <w:sz w:val="20"/>
                <w:szCs w:val="20"/>
              </w:rPr>
              <w:t>r partnera vhovoru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Arial" w:hAnsi="Arial" w:cs="Arial"/>
                <w:sz w:val="20"/>
                <w:szCs w:val="20"/>
              </w:rPr>
            </w:pPr>
            <w:r w:rsidRPr="00370B4D">
              <w:rPr>
                <w:rFonts w:ascii="Arial" w:eastAsia="Arial" w:hAnsi="Arial" w:cs="Arial"/>
                <w:sz w:val="20"/>
                <w:szCs w:val="20"/>
              </w:rPr>
              <w:t>Formy společenského styku,</w:t>
            </w:r>
          </w:p>
          <w:p w:rsidR="00CD73CE" w:rsidRPr="00370B4D" w:rsidRDefault="003E4BB6">
            <w:pPr>
              <w:pBdr>
                <w:top w:val="nil"/>
                <w:left w:val="nil"/>
                <w:bottom w:val="nil"/>
                <w:right w:val="nil"/>
                <w:between w:val="nil"/>
              </w:pBdr>
              <w:spacing w:line="240" w:lineRule="auto"/>
              <w:ind w:left="0" w:hanging="2"/>
              <w:rPr>
                <w:rFonts w:ascii="Arial" w:eastAsia="Arial" w:hAnsi="Arial" w:cs="Arial"/>
                <w:sz w:val="20"/>
                <w:szCs w:val="20"/>
              </w:rPr>
            </w:pPr>
            <w:r w:rsidRPr="00370B4D">
              <w:rPr>
                <w:rFonts w:ascii="Arial" w:eastAsia="Arial" w:hAnsi="Arial" w:cs="Arial"/>
                <w:sz w:val="20"/>
                <w:szCs w:val="20"/>
              </w:rPr>
              <w:t>telefonický rozhovor, mail.</w:t>
            </w:r>
          </w:p>
          <w:p w:rsidR="00CD73CE" w:rsidRPr="00370B4D"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rozpozná manipulativní komunikaci</w:t>
            </w:r>
          </w:p>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v masmédiích a zaujímá kní kritick</w:t>
            </w:r>
            <w:r w:rsidRPr="00370B4D">
              <w:rPr>
                <w:rFonts w:ascii="Arial" w:eastAsia="Arial" w:hAnsi="Arial" w:cs="Arial"/>
                <w:color w:val="000000"/>
                <w:sz w:val="20"/>
                <w:szCs w:val="20"/>
              </w:rPr>
              <w:t>ý</w:t>
            </w:r>
            <w:r w:rsidRPr="00370B4D">
              <w:rPr>
                <w:rFonts w:ascii="Arial" w:eastAsia="Times" w:hAnsi="Arial" w:cs="Arial"/>
                <w:color w:val="000000"/>
                <w:sz w:val="20"/>
                <w:szCs w:val="20"/>
              </w:rPr>
              <w:t xml:space="preserve"> postoj</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E14365">
              <w:rPr>
                <w:rFonts w:ascii="Arial" w:eastAsia="Arial" w:hAnsi="Arial" w:cs="Arial"/>
                <w:sz w:val="20"/>
                <w:szCs w:val="20"/>
              </w:rPr>
              <w:t>Zpráva , oznámení</w:t>
            </w:r>
            <w:r>
              <w:rPr>
                <w:rFonts w:ascii="Arial" w:eastAsia="Arial" w:hAnsi="Arial" w:cs="Arial"/>
                <w:color w:val="0000FF"/>
              </w:rPr>
              <w: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dorozumívá se kultivovan</w:t>
            </w:r>
            <w:r w:rsidRPr="00370B4D">
              <w:rPr>
                <w:rFonts w:ascii="Arial" w:eastAsia="Arial" w:hAnsi="Arial" w:cs="Arial"/>
                <w:color w:val="000000"/>
                <w:sz w:val="20"/>
                <w:szCs w:val="20"/>
              </w:rPr>
              <w:t>ě</w:t>
            </w:r>
            <w:r w:rsidRPr="00370B4D">
              <w:rPr>
                <w:rFonts w:ascii="Arial" w:eastAsia="Times" w:hAnsi="Arial" w:cs="Arial"/>
                <w:color w:val="000000"/>
                <w:sz w:val="20"/>
                <w:szCs w:val="20"/>
              </w:rPr>
              <w:t>, v</w:t>
            </w:r>
            <w:r w:rsidRPr="00370B4D">
              <w:rPr>
                <w:rFonts w:ascii="Arial" w:eastAsia="Arial" w:hAnsi="Arial" w:cs="Arial"/>
                <w:color w:val="000000"/>
                <w:sz w:val="20"/>
                <w:szCs w:val="20"/>
              </w:rPr>
              <w:t>ý</w:t>
            </w:r>
            <w:r w:rsidRPr="00370B4D">
              <w:rPr>
                <w:rFonts w:ascii="Arial" w:eastAsia="Times" w:hAnsi="Arial" w:cs="Arial"/>
                <w:color w:val="000000"/>
                <w:sz w:val="20"/>
                <w:szCs w:val="20"/>
              </w:rPr>
              <w:t>sti</w:t>
            </w:r>
            <w:r w:rsidRPr="00370B4D">
              <w:rPr>
                <w:rFonts w:ascii="Arial" w:eastAsia="Arial" w:hAnsi="Arial" w:cs="Arial"/>
                <w:color w:val="000000"/>
                <w:sz w:val="20"/>
                <w:szCs w:val="20"/>
              </w:rPr>
              <w:t>ž</w:t>
            </w:r>
            <w:r w:rsidRPr="00370B4D">
              <w:rPr>
                <w:rFonts w:ascii="Arial" w:eastAsia="Times" w:hAnsi="Arial" w:cs="Arial"/>
                <w:color w:val="000000"/>
                <w:sz w:val="20"/>
                <w:szCs w:val="20"/>
              </w:rPr>
              <w:t>n</w:t>
            </w:r>
            <w:r w:rsidRPr="00370B4D">
              <w:rPr>
                <w:rFonts w:ascii="Arial" w:eastAsia="Arial" w:hAnsi="Arial" w:cs="Arial"/>
                <w:color w:val="000000"/>
                <w:sz w:val="20"/>
                <w:szCs w:val="20"/>
              </w:rPr>
              <w:t>ě</w:t>
            </w:r>
            <w:r w:rsidRPr="00370B4D">
              <w:rPr>
                <w:rFonts w:ascii="Arial" w:eastAsia="Times" w:hAnsi="Arial" w:cs="Arial"/>
                <w:color w:val="000000"/>
                <w:sz w:val="20"/>
                <w:szCs w:val="20"/>
              </w:rPr>
              <w:t>,</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jazykov</w:t>
            </w:r>
            <w:r w:rsidRPr="00370B4D">
              <w:rPr>
                <w:rFonts w:ascii="Arial" w:eastAsia="Arial" w:hAnsi="Arial" w:cs="Arial"/>
                <w:color w:val="000000"/>
                <w:sz w:val="20"/>
                <w:szCs w:val="20"/>
              </w:rPr>
              <w:t>ý</w:t>
            </w:r>
            <w:r w:rsidRPr="00370B4D">
              <w:rPr>
                <w:rFonts w:ascii="Arial" w:eastAsia="Times" w:hAnsi="Arial" w:cs="Arial"/>
                <w:color w:val="000000"/>
                <w:sz w:val="20"/>
                <w:szCs w:val="20"/>
              </w:rPr>
              <w:t>mi prost</w:t>
            </w:r>
            <w:r w:rsidRPr="00370B4D">
              <w:rPr>
                <w:rFonts w:ascii="Arial" w:eastAsia="Arial" w:hAnsi="Arial" w:cs="Arial"/>
                <w:color w:val="000000"/>
                <w:sz w:val="20"/>
                <w:szCs w:val="20"/>
              </w:rPr>
              <w:t>ř</w:t>
            </w:r>
            <w:r w:rsidRPr="00370B4D">
              <w:rPr>
                <w:rFonts w:ascii="Arial" w:eastAsia="Times" w:hAnsi="Arial" w:cs="Arial"/>
                <w:color w:val="000000"/>
                <w:sz w:val="20"/>
                <w:szCs w:val="20"/>
              </w:rPr>
              <w:t>edky vhodn</w:t>
            </w:r>
            <w:r w:rsidRPr="00370B4D">
              <w:rPr>
                <w:rFonts w:ascii="Arial" w:eastAsia="Arial" w:hAnsi="Arial" w:cs="Arial"/>
                <w:color w:val="000000"/>
                <w:sz w:val="20"/>
                <w:szCs w:val="20"/>
              </w:rPr>
              <w:t>ý</w:t>
            </w:r>
            <w:r w:rsidRPr="00370B4D">
              <w:rPr>
                <w:rFonts w:ascii="Arial" w:eastAsia="Times" w:hAnsi="Arial" w:cs="Arial"/>
                <w:color w:val="000000"/>
                <w:sz w:val="20"/>
                <w:szCs w:val="20"/>
              </w:rPr>
              <w:t>mi pro danou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formální x soukromý,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různé užití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odli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spisovn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a nespisovn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projev a vhodn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spisovné jazykové prost</w:t>
            </w:r>
            <w:r w:rsidRPr="00370B4D">
              <w:rPr>
                <w:rFonts w:ascii="Arial" w:eastAsia="Arial" w:hAnsi="Arial" w:cs="Arial"/>
                <w:color w:val="000000"/>
                <w:sz w:val="20"/>
                <w:szCs w:val="20"/>
              </w:rPr>
              <w:t>ř</w:t>
            </w:r>
            <w:r w:rsidRPr="00370B4D">
              <w:rPr>
                <w:rFonts w:ascii="Arial" w:eastAsia="Times" w:hAnsi="Arial" w:cs="Arial"/>
                <w:color w:val="000000"/>
                <w:sz w:val="20"/>
                <w:szCs w:val="20"/>
              </w:rPr>
              <w:t>edky vzhledem ke svému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nímu zám</w:t>
            </w:r>
            <w:r w:rsidRPr="00370B4D">
              <w:rPr>
                <w:rFonts w:ascii="Arial" w:eastAsia="Arial" w:hAnsi="Arial" w:cs="Arial"/>
                <w:color w:val="000000"/>
                <w:sz w:val="20"/>
                <w:szCs w:val="20"/>
              </w:rPr>
              <w:t>ě</w:t>
            </w:r>
            <w:r w:rsidRPr="00370B4D">
              <w:rPr>
                <w:rFonts w:ascii="Arial" w:eastAsia="Times" w:hAnsi="Arial" w:cs="Arial"/>
                <w:color w:val="000000"/>
                <w:sz w:val="20"/>
                <w:szCs w:val="20"/>
              </w:rPr>
              <w:t>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Komunikace ve skupině, žádost, objednávka,inzerát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 mluveném projevu p</w:t>
            </w:r>
            <w:r w:rsidRPr="00370B4D">
              <w:rPr>
                <w:rFonts w:ascii="Arial" w:eastAsia="Arial" w:hAnsi="Arial" w:cs="Arial"/>
                <w:color w:val="000000"/>
                <w:sz w:val="20"/>
                <w:szCs w:val="20"/>
              </w:rPr>
              <w:t>ř</w:t>
            </w:r>
            <w:r w:rsidRPr="00370B4D">
              <w:rPr>
                <w:rFonts w:ascii="Arial" w:eastAsia="Times" w:hAnsi="Arial" w:cs="Arial"/>
                <w:color w:val="000000"/>
                <w:sz w:val="20"/>
                <w:szCs w:val="20"/>
              </w:rPr>
              <w:t>ipraveném i</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improvizovaném vhodn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verbálních, nonverbálních paralingválních prost</w:t>
            </w:r>
            <w:r w:rsidRPr="00370B4D">
              <w:rPr>
                <w:rFonts w:ascii="Arial" w:eastAsia="Arial" w:hAnsi="Arial" w:cs="Arial"/>
                <w:color w:val="000000"/>
                <w:sz w:val="20"/>
                <w:szCs w:val="20"/>
              </w:rPr>
              <w:t>ř</w:t>
            </w:r>
            <w:r w:rsidRPr="00370B4D">
              <w:rPr>
                <w:rFonts w:ascii="Arial" w:eastAsia="Times" w:hAnsi="Arial" w:cs="Arial"/>
                <w:color w:val="000000"/>
                <w:sz w:val="20"/>
                <w:szCs w:val="20"/>
              </w:rPr>
              <w:t>edk</w:t>
            </w:r>
            <w:r w:rsidRPr="00370B4D">
              <w:rPr>
                <w:rFonts w:ascii="Arial" w:eastAsia="Arial" w:hAnsi="Arial" w:cs="Arial"/>
                <w:color w:val="000000"/>
                <w:sz w:val="20"/>
                <w:szCs w:val="20"/>
              </w:rPr>
              <w: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Komunikace, rolové 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 zapojuje se do diskuze,řídí ji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Zásady spolupráce, pravidla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diskuze,</w:t>
            </w:r>
            <w:r w:rsidRPr="00E14365">
              <w:rPr>
                <w:rFonts w:ascii="Arial" w:eastAsia="Arial" w:hAnsi="Arial" w:cs="Arial"/>
                <w:sz w:val="20"/>
                <w:szCs w:val="20"/>
              </w:rPr>
              <w:t xml:space="preserve">asertivní prosazení </w:t>
            </w:r>
            <w:r>
              <w:rPr>
                <w:rFonts w:ascii="Arial" w:eastAsia="Arial" w:hAnsi="Arial" w:cs="Arial"/>
                <w:color w:val="000000"/>
                <w:sz w:val="20"/>
                <w:szCs w:val="20"/>
              </w:rPr>
              <w:t>vlastního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názoru.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vyu</w:t>
            </w:r>
            <w:r w:rsidRPr="00370B4D">
              <w:rPr>
                <w:rFonts w:ascii="Arial" w:eastAsia="Arial" w:hAnsi="Arial" w:cs="Arial"/>
                <w:color w:val="000000"/>
                <w:sz w:val="20"/>
                <w:szCs w:val="20"/>
              </w:rPr>
              <w:t>ž</w:t>
            </w:r>
            <w:r w:rsidRPr="00370B4D">
              <w:rPr>
                <w:rFonts w:ascii="Arial" w:eastAsia="Times" w:hAnsi="Arial" w:cs="Arial"/>
                <w:color w:val="000000"/>
                <w:sz w:val="20"/>
                <w:szCs w:val="20"/>
              </w:rPr>
              <w:t xml:space="preserve">ívá základy studijního </w:t>
            </w:r>
            <w:r w:rsidRPr="00370B4D">
              <w:rPr>
                <w:rFonts w:ascii="Arial" w:eastAsia="Arial" w:hAnsi="Arial" w:cs="Arial"/>
                <w:color w:val="000000"/>
                <w:sz w:val="20"/>
                <w:szCs w:val="20"/>
              </w:rPr>
              <w:t>č</w:t>
            </w:r>
            <w:r w:rsidRPr="00370B4D">
              <w:rPr>
                <w:rFonts w:ascii="Arial" w:eastAsia="Times" w:hAnsi="Arial" w:cs="Arial"/>
                <w:color w:val="000000"/>
                <w:sz w:val="20"/>
                <w:szCs w:val="20"/>
              </w:rPr>
              <w:t>tení – vyhledá klí</w:t>
            </w:r>
            <w:r w:rsidRPr="00370B4D">
              <w:rPr>
                <w:rFonts w:ascii="Arial" w:eastAsia="Arial" w:hAnsi="Arial" w:cs="Arial"/>
                <w:color w:val="000000"/>
                <w:sz w:val="20"/>
                <w:szCs w:val="20"/>
              </w:rPr>
              <w:t>č</w:t>
            </w:r>
            <w:r w:rsidRPr="00370B4D">
              <w:rPr>
                <w:rFonts w:ascii="Arial" w:eastAsia="Times" w:hAnsi="Arial" w:cs="Arial"/>
                <w:color w:val="000000"/>
                <w:sz w:val="20"/>
                <w:szCs w:val="20"/>
              </w:rPr>
              <w:t>ová slova, formuluje hlavní my</w:t>
            </w:r>
            <w:r w:rsidRPr="00370B4D">
              <w:rPr>
                <w:rFonts w:ascii="Arial" w:eastAsia="Arial" w:hAnsi="Arial" w:cs="Arial"/>
                <w:color w:val="000000"/>
                <w:sz w:val="20"/>
                <w:szCs w:val="20"/>
              </w:rPr>
              <w:t>š</w:t>
            </w:r>
            <w:r w:rsidRPr="00370B4D">
              <w:rPr>
                <w:rFonts w:ascii="Arial" w:eastAsia="Times" w:hAnsi="Arial" w:cs="Arial"/>
                <w:color w:val="000000"/>
                <w:sz w:val="20"/>
                <w:szCs w:val="20"/>
              </w:rPr>
              <w:t>lenku textu, vytvo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otázky a stru</w:t>
            </w:r>
            <w:r w:rsidRPr="00370B4D">
              <w:rPr>
                <w:rFonts w:ascii="Arial" w:eastAsia="Arial" w:hAnsi="Arial" w:cs="Arial"/>
                <w:color w:val="000000"/>
                <w:sz w:val="20"/>
                <w:szCs w:val="20"/>
              </w:rPr>
              <w:t>č</w:t>
            </w:r>
            <w:r w:rsidRPr="00370B4D">
              <w:rPr>
                <w:rFonts w:ascii="Arial" w:eastAsia="Times" w:hAnsi="Arial" w:cs="Arial"/>
                <w:color w:val="000000"/>
                <w:sz w:val="20"/>
                <w:szCs w:val="20"/>
              </w:rPr>
              <w:t>né poznámky, v</w:t>
            </w:r>
            <w:r w:rsidRPr="00370B4D">
              <w:rPr>
                <w:rFonts w:ascii="Arial" w:eastAsia="Arial" w:hAnsi="Arial" w:cs="Arial"/>
                <w:color w:val="000000"/>
                <w:sz w:val="20"/>
                <w:szCs w:val="20"/>
              </w:rPr>
              <w:t>ý</w:t>
            </w:r>
            <w:r w:rsidRPr="00370B4D">
              <w:rPr>
                <w:rFonts w:ascii="Arial" w:eastAsia="Times" w:hAnsi="Arial" w:cs="Arial"/>
                <w:color w:val="000000"/>
                <w:sz w:val="20"/>
                <w:szCs w:val="20"/>
              </w:rPr>
              <w:t>pisky nebo v</w:t>
            </w:r>
            <w:r w:rsidRPr="00370B4D">
              <w:rPr>
                <w:rFonts w:ascii="Arial" w:eastAsia="Arial" w:hAnsi="Arial" w:cs="Arial"/>
                <w:color w:val="000000"/>
                <w:sz w:val="20"/>
                <w:szCs w:val="20"/>
              </w:rPr>
              <w:t>ý</w:t>
            </w:r>
            <w:r w:rsidRPr="00370B4D">
              <w:rPr>
                <w:rFonts w:ascii="Arial" w:eastAsia="Times" w:hAnsi="Arial" w:cs="Arial"/>
                <w:color w:val="000000"/>
                <w:sz w:val="20"/>
                <w:szCs w:val="20"/>
              </w:rPr>
              <w:t>tah zp</w:t>
            </w:r>
            <w:r w:rsidRPr="00370B4D">
              <w:rPr>
                <w:rFonts w:ascii="Arial" w:eastAsia="Arial" w:hAnsi="Arial" w:cs="Arial"/>
                <w:color w:val="000000"/>
                <w:sz w:val="20"/>
                <w:szCs w:val="20"/>
              </w:rPr>
              <w:t>ř</w:t>
            </w:r>
            <w:r w:rsidRPr="00370B4D">
              <w:rPr>
                <w:rFonts w:ascii="Arial" w:eastAsia="Times" w:hAnsi="Arial" w:cs="Arial"/>
                <w:color w:val="000000"/>
                <w:sz w:val="20"/>
                <w:szCs w:val="20"/>
              </w:rPr>
              <w:t>e</w:t>
            </w:r>
            <w:r w:rsidRPr="00370B4D">
              <w:rPr>
                <w:rFonts w:ascii="Arial" w:eastAsia="Arial" w:hAnsi="Arial" w:cs="Arial"/>
                <w:color w:val="000000"/>
                <w:sz w:val="20"/>
                <w:szCs w:val="20"/>
              </w:rPr>
              <w:t>č</w:t>
            </w:r>
            <w:r w:rsidRPr="00370B4D">
              <w:rPr>
                <w:rFonts w:ascii="Arial" w:eastAsia="Times" w:hAnsi="Arial" w:cs="Arial"/>
                <w:color w:val="000000"/>
                <w:sz w:val="20"/>
                <w:szCs w:val="20"/>
              </w:rPr>
              <w:t>teného textu, samostatn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p</w:t>
            </w:r>
            <w:r w:rsidRPr="00370B4D">
              <w:rPr>
                <w:rFonts w:ascii="Arial" w:eastAsia="Arial" w:hAnsi="Arial" w:cs="Arial"/>
                <w:color w:val="000000"/>
                <w:sz w:val="20"/>
                <w:szCs w:val="20"/>
              </w:rPr>
              <w:t>ř</w:t>
            </w:r>
            <w:r w:rsidRPr="00370B4D">
              <w:rPr>
                <w:rFonts w:ascii="Arial" w:eastAsia="Times" w:hAnsi="Arial" w:cs="Arial"/>
                <w:color w:val="000000"/>
                <w:sz w:val="20"/>
                <w:szCs w:val="20"/>
              </w:rPr>
              <w:t>ipraví a soporou o text p</w:t>
            </w:r>
            <w:r w:rsidRPr="00370B4D">
              <w:rPr>
                <w:rFonts w:ascii="Arial" w:eastAsia="Arial" w:hAnsi="Arial" w:cs="Arial"/>
                <w:color w:val="000000"/>
                <w:sz w:val="20"/>
                <w:szCs w:val="20"/>
              </w:rPr>
              <w:t>ř</w:t>
            </w:r>
            <w:r w:rsidRPr="00370B4D">
              <w:rPr>
                <w:rFonts w:ascii="Arial" w:eastAsia="Times" w:hAnsi="Arial" w:cs="Arial"/>
                <w:color w:val="000000"/>
                <w:sz w:val="20"/>
                <w:szCs w:val="20"/>
              </w:rPr>
              <w:t>ednese referát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Výpisky, výtah.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uspo</w:t>
            </w:r>
            <w:r w:rsidRPr="00370B4D">
              <w:rPr>
                <w:rFonts w:ascii="Arial" w:eastAsia="Arial" w:hAnsi="Arial" w:cs="Arial"/>
                <w:color w:val="000000"/>
                <w:sz w:val="20"/>
                <w:szCs w:val="20"/>
              </w:rPr>
              <w:t>ř</w:t>
            </w:r>
            <w:r w:rsidRPr="00370B4D">
              <w:rPr>
                <w:rFonts w:ascii="Arial" w:eastAsia="Times" w:hAnsi="Arial" w:cs="Arial"/>
                <w:color w:val="000000"/>
                <w:sz w:val="20"/>
                <w:szCs w:val="20"/>
              </w:rPr>
              <w:t>ádá informace vtextu s</w:t>
            </w:r>
            <w:r w:rsidRPr="00370B4D">
              <w:rPr>
                <w:rFonts w:ascii="Arial" w:eastAsia="Arial" w:hAnsi="Arial" w:cs="Arial"/>
                <w:color w:val="000000"/>
                <w:sz w:val="20"/>
                <w:szCs w:val="20"/>
              </w:rPr>
              <w:t xml:space="preserve"> o</w:t>
            </w:r>
            <w:r w:rsidRPr="00370B4D">
              <w:rPr>
                <w:rFonts w:ascii="Arial" w:eastAsia="Times" w:hAnsi="Arial" w:cs="Arial"/>
                <w:color w:val="000000"/>
                <w:sz w:val="20"/>
                <w:szCs w:val="20"/>
              </w:rPr>
              <w:t>hledem na jeho ú</w:t>
            </w:r>
            <w:r w:rsidRPr="00370B4D">
              <w:rPr>
                <w:rFonts w:ascii="Arial" w:eastAsia="Arial" w:hAnsi="Arial" w:cs="Arial"/>
                <w:color w:val="000000"/>
                <w:sz w:val="20"/>
                <w:szCs w:val="20"/>
              </w:rPr>
              <w:t>č</w:t>
            </w:r>
            <w:r w:rsidRPr="00370B4D">
              <w:rPr>
                <w:rFonts w:ascii="Arial" w:eastAsia="Times" w:hAnsi="Arial" w:cs="Arial"/>
                <w:color w:val="000000"/>
                <w:sz w:val="20"/>
                <w:szCs w:val="20"/>
              </w:rPr>
              <w:t>el, vytvo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koherentní text sdodr</w:t>
            </w:r>
            <w:r w:rsidRPr="00370B4D">
              <w:rPr>
                <w:rFonts w:ascii="Arial" w:eastAsia="Arial" w:hAnsi="Arial" w:cs="Arial"/>
                <w:color w:val="000000"/>
                <w:sz w:val="20"/>
                <w:szCs w:val="20"/>
              </w:rPr>
              <w:t>ž</w:t>
            </w:r>
            <w:r w:rsidRPr="00370B4D">
              <w:rPr>
                <w:rFonts w:ascii="Arial" w:eastAsia="Times" w:hAnsi="Arial" w:cs="Arial"/>
                <w:color w:val="000000"/>
                <w:sz w:val="20"/>
                <w:szCs w:val="20"/>
              </w:rPr>
              <w:t xml:space="preserve">ováním pravidel </w:t>
            </w:r>
            <w:r w:rsidRPr="00370B4D">
              <w:rPr>
                <w:rFonts w:ascii="Arial" w:eastAsia="Times" w:hAnsi="Arial" w:cs="Arial"/>
                <w:color w:val="000000"/>
                <w:sz w:val="20"/>
                <w:szCs w:val="20"/>
              </w:rPr>
              <w:lastRenderedPageBreak/>
              <w:t>meziv</w:t>
            </w:r>
            <w:r w:rsidRPr="00370B4D">
              <w:rPr>
                <w:rFonts w:ascii="Arial" w:eastAsia="Arial" w:hAnsi="Arial" w:cs="Arial"/>
                <w:color w:val="000000"/>
                <w:sz w:val="20"/>
                <w:szCs w:val="20"/>
              </w:rPr>
              <w:t>ě</w:t>
            </w:r>
            <w:r w:rsidRPr="00370B4D">
              <w:rPr>
                <w:rFonts w:ascii="Arial" w:eastAsia="Times" w:hAnsi="Arial" w:cs="Arial"/>
                <w:color w:val="000000"/>
                <w:sz w:val="20"/>
                <w:szCs w:val="20"/>
              </w:rPr>
              <w:t>tného</w:t>
            </w:r>
          </w:p>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navazování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lastRenderedPageBreak/>
              <w:t>Popis pracovního postup</w:t>
            </w:r>
            <w:r>
              <w:rPr>
                <w:rFonts w:ascii="Arial" w:eastAsia="Arial" w:hAnsi="Arial" w:cs="Arial"/>
              </w:rPr>
              <w:t>u</w:t>
            </w:r>
            <w:r>
              <w:rPr>
                <w:rFonts w:ascii="Arial" w:eastAsia="Arial" w:hAnsi="Arial" w:cs="Arial"/>
                <w:color w:val="0000FF"/>
              </w:rPr>
              <w:t xml:space="preserve">, </w:t>
            </w:r>
            <w:r w:rsidRPr="00E14365">
              <w:rPr>
                <w:rFonts w:ascii="Arial" w:eastAsia="Arial" w:hAnsi="Arial" w:cs="Arial"/>
                <w:sz w:val="20"/>
                <w:szCs w:val="20"/>
              </w:rPr>
              <w:t>předmětu, postavy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vyu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poznatk</w:t>
            </w:r>
            <w:r w:rsidRPr="00370B4D">
              <w:rPr>
                <w:rFonts w:ascii="Arial" w:eastAsia="Arial" w:hAnsi="Arial" w:cs="Arial"/>
                <w:color w:val="000000"/>
                <w:sz w:val="20"/>
                <w:szCs w:val="20"/>
              </w:rPr>
              <w:t>ů</w:t>
            </w:r>
            <w:r w:rsidRPr="00370B4D">
              <w:rPr>
                <w:rFonts w:ascii="Arial" w:eastAsia="Times" w:hAnsi="Arial" w:cs="Arial"/>
                <w:color w:val="000000"/>
                <w:sz w:val="20"/>
                <w:szCs w:val="20"/>
              </w:rPr>
              <w:t xml:space="preserve"> o jazyce a stylu ke</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gramaticky i v</w:t>
            </w:r>
            <w:r w:rsidRPr="00370B4D">
              <w:rPr>
                <w:rFonts w:ascii="Arial" w:eastAsia="Arial" w:hAnsi="Arial" w:cs="Arial"/>
                <w:color w:val="000000"/>
                <w:sz w:val="20"/>
                <w:szCs w:val="20"/>
              </w:rPr>
              <w:t>ě</w:t>
            </w:r>
            <w:r w:rsidRPr="00370B4D">
              <w:rPr>
                <w:rFonts w:ascii="Arial" w:eastAsia="Times" w:hAnsi="Arial" w:cs="Arial"/>
                <w:color w:val="000000"/>
                <w:sz w:val="20"/>
                <w:szCs w:val="20"/>
              </w:rPr>
              <w:t>cn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správnému písemnému projevu a ktvo</w:t>
            </w:r>
            <w:r w:rsidRPr="00370B4D">
              <w:rPr>
                <w:rFonts w:ascii="Arial" w:eastAsia="Arial" w:hAnsi="Arial" w:cs="Arial"/>
                <w:color w:val="000000"/>
                <w:sz w:val="20"/>
                <w:szCs w:val="20"/>
              </w:rPr>
              <w:t>ř</w:t>
            </w:r>
            <w:r w:rsidRPr="00370B4D">
              <w:rPr>
                <w:rFonts w:ascii="Arial" w:eastAsia="Times" w:hAnsi="Arial" w:cs="Arial"/>
                <w:color w:val="000000"/>
                <w:sz w:val="20"/>
                <w:szCs w:val="20"/>
              </w:rPr>
              <w:t>ivé práci stextem nebo i kvlastnímu tvo</w:t>
            </w:r>
            <w:r w:rsidRPr="00370B4D">
              <w:rPr>
                <w:rFonts w:ascii="Arial" w:eastAsia="Arial" w:hAnsi="Arial" w:cs="Arial"/>
                <w:color w:val="000000"/>
                <w:sz w:val="20"/>
                <w:szCs w:val="20"/>
              </w:rPr>
              <w:t>ř</w:t>
            </w:r>
            <w:r w:rsidRPr="00370B4D">
              <w:rPr>
                <w:rFonts w:ascii="Arial" w:eastAsia="Times" w:hAnsi="Arial" w:cs="Arial"/>
                <w:color w:val="000000"/>
                <w:sz w:val="20"/>
                <w:szCs w:val="20"/>
              </w:rPr>
              <w:t>ivému psaní na základ</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sv</w:t>
            </w:r>
            <w:r w:rsidRPr="00370B4D">
              <w:rPr>
                <w:rFonts w:ascii="Arial" w:eastAsia="Arial" w:hAnsi="Arial" w:cs="Arial"/>
                <w:color w:val="000000"/>
                <w:sz w:val="20"/>
                <w:szCs w:val="20"/>
              </w:rPr>
              <w:t>ý</w:t>
            </w:r>
            <w:r w:rsidRPr="00370B4D">
              <w:rPr>
                <w:rFonts w:ascii="Arial" w:eastAsia="Times" w:hAnsi="Arial" w:cs="Arial"/>
                <w:color w:val="000000"/>
                <w:sz w:val="20"/>
                <w:szCs w:val="20"/>
              </w:rPr>
              <w:t>ch dispozic a osobních zájm</w:t>
            </w:r>
            <w:r w:rsidRPr="00370B4D">
              <w:rPr>
                <w:rFonts w:ascii="Arial" w:eastAsia="Arial" w:hAnsi="Arial" w:cs="Arial"/>
                <w:color w:val="000000"/>
                <w:sz w:val="20"/>
                <w:szCs w:val="20"/>
              </w:rPr>
              <w:t>ů</w:t>
            </w:r>
          </w:p>
          <w:p w:rsidR="00CD73CE" w:rsidRPr="00370B4D"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 osnova,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prostředky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nejčastější chyby.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b/>
                <w:color w:val="000000"/>
                <w:sz w:val="20"/>
                <w:szCs w:val="20"/>
              </w:rPr>
              <w:t>Literární v</w:t>
            </w:r>
            <w:r w:rsidRPr="00370B4D">
              <w:rPr>
                <w:rFonts w:ascii="Arial" w:eastAsia="Arial" w:hAnsi="Arial" w:cs="Arial"/>
                <w:b/>
                <w:color w:val="000000"/>
                <w:sz w:val="20"/>
                <w:szCs w:val="20"/>
              </w:rPr>
              <w:t>ý</w:t>
            </w:r>
            <w:r w:rsidRPr="00370B4D">
              <w:rPr>
                <w:rFonts w:ascii="Arial" w:eastAsia="Times" w:hAnsi="Arial" w:cs="Arial"/>
                <w:b/>
                <w:color w:val="000000"/>
                <w:sz w:val="20"/>
                <w:szCs w:val="20"/>
              </w:rPr>
              <w:t>chova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uceleně reprodukuje text, jednodu</w:t>
            </w:r>
            <w:r w:rsidRPr="00370B4D">
              <w:rPr>
                <w:rFonts w:ascii="Arial" w:eastAsia="Arial" w:hAnsi="Arial" w:cs="Arial"/>
                <w:color w:val="000000"/>
                <w:sz w:val="20"/>
                <w:szCs w:val="20"/>
              </w:rPr>
              <w:t>š</w:t>
            </w:r>
            <w:r w:rsidRPr="00370B4D">
              <w:rPr>
                <w:rFonts w:ascii="Arial" w:eastAsia="Times" w:hAnsi="Arial" w:cs="Arial"/>
                <w:color w:val="000000"/>
                <w:sz w:val="20"/>
                <w:szCs w:val="20"/>
              </w:rPr>
              <w:t>e popisuje strukturu a jazyk</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literárního díla a vlastními slovy interpretuje smysl díla.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rozpoznává základní rysy v</w:t>
            </w:r>
            <w:r w:rsidRPr="00370B4D">
              <w:rPr>
                <w:rFonts w:ascii="Arial" w:eastAsia="Arial" w:hAnsi="Arial" w:cs="Arial"/>
                <w:color w:val="000000"/>
                <w:sz w:val="20"/>
                <w:szCs w:val="20"/>
              </w:rPr>
              <w:t>ý</w:t>
            </w:r>
            <w:r w:rsidRPr="00370B4D">
              <w:rPr>
                <w:rFonts w:ascii="Arial" w:eastAsia="Times" w:hAnsi="Arial" w:cs="Arial"/>
                <w:color w:val="000000"/>
                <w:sz w:val="20"/>
                <w:szCs w:val="20"/>
              </w:rPr>
              <w:t>razného</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individuálního stylu autora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formuluje ústn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i písemn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dojmy ze své </w:t>
            </w:r>
            <w:r w:rsidRPr="00370B4D">
              <w:rPr>
                <w:rFonts w:ascii="Arial" w:eastAsia="Arial" w:hAnsi="Arial" w:cs="Arial"/>
                <w:color w:val="000000"/>
                <w:sz w:val="20"/>
                <w:szCs w:val="20"/>
              </w:rPr>
              <w:t>č</w:t>
            </w:r>
            <w:r w:rsidRPr="00370B4D">
              <w:rPr>
                <w:rFonts w:ascii="Arial" w:eastAsia="Times" w:hAnsi="Arial" w:cs="Arial"/>
                <w:color w:val="000000"/>
                <w:sz w:val="20"/>
                <w:szCs w:val="20"/>
              </w:rPr>
              <w:t>etby, náv</w:t>
            </w:r>
            <w:r w:rsidRPr="00370B4D">
              <w:rPr>
                <w:rFonts w:ascii="Arial" w:eastAsia="Arial" w:hAnsi="Arial" w:cs="Arial"/>
                <w:color w:val="000000"/>
                <w:sz w:val="20"/>
                <w:szCs w:val="20"/>
              </w:rPr>
              <w:t>š</w:t>
            </w:r>
            <w:r w:rsidRPr="00370B4D">
              <w:rPr>
                <w:rFonts w:ascii="Arial" w:eastAsia="Times" w:hAnsi="Arial" w:cs="Arial"/>
                <w:color w:val="000000"/>
                <w:sz w:val="20"/>
                <w:szCs w:val="20"/>
              </w:rPr>
              <w:t>t</w:t>
            </w:r>
            <w:r w:rsidRPr="00370B4D">
              <w:rPr>
                <w:rFonts w:ascii="Arial" w:eastAsia="Arial" w:hAnsi="Arial" w:cs="Arial"/>
                <w:color w:val="000000"/>
                <w:sz w:val="20"/>
                <w:szCs w:val="20"/>
              </w:rPr>
              <w:t>ě</w:t>
            </w:r>
            <w:r w:rsidRPr="00370B4D">
              <w:rPr>
                <w:rFonts w:ascii="Arial" w:eastAsia="Times" w:hAnsi="Arial" w:cs="Arial"/>
                <w:color w:val="000000"/>
                <w:sz w:val="20"/>
                <w:szCs w:val="20"/>
              </w:rPr>
              <w:t>vy divadelního nebo filmového p</w:t>
            </w:r>
            <w:r w:rsidRPr="00370B4D">
              <w:rPr>
                <w:rFonts w:ascii="Arial" w:eastAsia="Arial" w:hAnsi="Arial" w:cs="Arial"/>
                <w:color w:val="000000"/>
                <w:sz w:val="20"/>
                <w:szCs w:val="20"/>
              </w:rPr>
              <w:t>ř</w:t>
            </w:r>
            <w:r w:rsidRPr="00370B4D">
              <w:rPr>
                <w:rFonts w:ascii="Arial" w:eastAsia="Times" w:hAnsi="Arial" w:cs="Arial"/>
                <w:color w:val="000000"/>
                <w:sz w:val="20"/>
                <w:szCs w:val="20"/>
              </w:rPr>
              <w:t>edstavení a názory na um</w:t>
            </w:r>
            <w:r w:rsidRPr="00370B4D">
              <w:rPr>
                <w:rFonts w:ascii="Arial" w:eastAsia="Arial" w:hAnsi="Arial" w:cs="Arial"/>
                <w:color w:val="000000"/>
                <w:sz w:val="20"/>
                <w:szCs w:val="20"/>
              </w:rPr>
              <w:t>ě</w:t>
            </w:r>
            <w:r w:rsidRPr="00370B4D">
              <w:rPr>
                <w:rFonts w:ascii="Arial" w:eastAsia="Times" w:hAnsi="Arial" w:cs="Arial"/>
                <w:color w:val="000000"/>
                <w:sz w:val="20"/>
                <w:szCs w:val="20"/>
              </w:rPr>
              <w:t>lecké dílo</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vlastní literární text podle sv</w:t>
            </w:r>
            <w:r w:rsidRPr="00370B4D">
              <w:rPr>
                <w:rFonts w:ascii="Arial" w:eastAsia="Arial" w:hAnsi="Arial" w:cs="Arial"/>
                <w:color w:val="000000"/>
                <w:sz w:val="20"/>
                <w:szCs w:val="20"/>
              </w:rPr>
              <w:t>ý</w:t>
            </w:r>
            <w:r w:rsidRPr="00370B4D">
              <w:rPr>
                <w:rFonts w:ascii="Arial" w:eastAsia="Times" w:hAnsi="Arial" w:cs="Arial"/>
                <w:color w:val="000000"/>
                <w:sz w:val="20"/>
                <w:szCs w:val="20"/>
              </w:rPr>
              <w:t>ch</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schopností a na základ</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osvojen</w:t>
            </w:r>
            <w:r w:rsidRPr="00370B4D">
              <w:rPr>
                <w:rFonts w:ascii="Arial" w:eastAsia="Arial" w:hAnsi="Arial" w:cs="Arial"/>
                <w:color w:val="000000"/>
                <w:sz w:val="20"/>
                <w:szCs w:val="20"/>
              </w:rPr>
              <w:t>ý</w:t>
            </w:r>
            <w:r w:rsidRPr="00370B4D">
              <w:rPr>
                <w:rFonts w:ascii="Arial" w:eastAsia="Times" w:hAnsi="Arial" w:cs="Arial"/>
                <w:color w:val="000000"/>
                <w:sz w:val="20"/>
                <w:szCs w:val="20"/>
              </w:rPr>
              <w:t>ch znalostí literární teorie.</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literaturu hodnotnou a konzumní, sv</w:t>
            </w:r>
            <w:r w:rsidRPr="00370B4D">
              <w:rPr>
                <w:rFonts w:ascii="Arial" w:eastAsia="Arial" w:hAnsi="Arial" w:cs="Arial"/>
                <w:color w:val="000000"/>
                <w:sz w:val="20"/>
                <w:szCs w:val="20"/>
              </w:rPr>
              <w:t>ů</w:t>
            </w:r>
            <w:r w:rsidRPr="00370B4D">
              <w:rPr>
                <w:rFonts w:ascii="Arial" w:eastAsia="Times" w:hAnsi="Arial" w:cs="Arial"/>
                <w:color w:val="000000"/>
                <w:sz w:val="20"/>
                <w:szCs w:val="20"/>
              </w:rPr>
              <w:t>j názor dolo</w:t>
            </w:r>
            <w:r w:rsidRPr="00370B4D">
              <w:rPr>
                <w:rFonts w:ascii="Arial" w:eastAsia="Arial" w:hAnsi="Arial" w:cs="Arial"/>
                <w:color w:val="000000"/>
                <w:sz w:val="20"/>
                <w:szCs w:val="20"/>
              </w:rPr>
              <w:t>ž</w:t>
            </w:r>
            <w:r w:rsidRPr="00370B4D">
              <w:rPr>
                <w:rFonts w:ascii="Arial" w:eastAsia="Times" w:hAnsi="Arial" w:cs="Arial"/>
                <w:color w:val="000000"/>
                <w:sz w:val="20"/>
                <w:szCs w:val="20"/>
              </w:rPr>
              <w:t>í argumenty.</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 xml:space="preserve">uje základní literární druhy a </w:t>
            </w:r>
            <w:r w:rsidRPr="00370B4D">
              <w:rPr>
                <w:rFonts w:ascii="Arial" w:eastAsia="Arial" w:hAnsi="Arial" w:cs="Arial"/>
                <w:color w:val="000000"/>
                <w:sz w:val="20"/>
                <w:szCs w:val="20"/>
              </w:rPr>
              <w:t>ž</w:t>
            </w:r>
            <w:r w:rsidRPr="00370B4D">
              <w:rPr>
                <w:rFonts w:ascii="Arial" w:eastAsia="Times" w:hAnsi="Arial" w:cs="Arial"/>
                <w:color w:val="000000"/>
                <w:sz w:val="20"/>
                <w:szCs w:val="20"/>
              </w:rPr>
              <w:t>ánry, porovná je i jejich funkci, uvede jejich v</w:t>
            </w:r>
            <w:r w:rsidRPr="00370B4D">
              <w:rPr>
                <w:rFonts w:ascii="Arial" w:eastAsia="Arial" w:hAnsi="Arial" w:cs="Arial"/>
                <w:color w:val="000000"/>
                <w:sz w:val="20"/>
                <w:szCs w:val="20"/>
              </w:rPr>
              <w:t>ý</w:t>
            </w:r>
            <w:r w:rsidRPr="00370B4D">
              <w:rPr>
                <w:rFonts w:ascii="Arial" w:eastAsia="Times" w:hAnsi="Arial" w:cs="Arial"/>
                <w:color w:val="000000"/>
                <w:sz w:val="20"/>
                <w:szCs w:val="20"/>
              </w:rPr>
              <w:t>razné p</w:t>
            </w:r>
            <w:r w:rsidRPr="00370B4D">
              <w:rPr>
                <w:rFonts w:ascii="Arial" w:eastAsia="Arial" w:hAnsi="Arial" w:cs="Arial"/>
                <w:color w:val="000000"/>
                <w:sz w:val="20"/>
                <w:szCs w:val="20"/>
              </w:rPr>
              <w:t>ř</w:t>
            </w:r>
            <w:r w:rsidRPr="00370B4D">
              <w:rPr>
                <w:rFonts w:ascii="Arial" w:eastAsia="Times" w:hAnsi="Arial" w:cs="Arial"/>
                <w:color w:val="000000"/>
                <w:sz w:val="20"/>
                <w:szCs w:val="20"/>
              </w:rPr>
              <w:t>edstavitele.</w:t>
            </w:r>
          </w:p>
          <w:p w:rsidR="00CD73CE" w:rsidRPr="00370B4D"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sci-fi, fantasy a dobrodružné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humoristické a satirické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Tvorba komiksu.</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cestopisné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literatury faktu, popularizační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Rozdíly mezi literárními formami (próza, poezie) a druhy (lyrika, epika, drama).</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Možnosti proměny hlavní postavy v literatuře - zvířecí, dětský hrdina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Návštěva divadel. představení,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diskuze o něm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Times" w:hAnsi="Arial" w:cs="Arial"/>
                <w:color w:val="0000FF"/>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16680E">
      <w:pPr>
        <w:pBdr>
          <w:top w:val="nil"/>
          <w:left w:val="nil"/>
          <w:bottom w:val="nil"/>
          <w:right w:val="nil"/>
          <w:between w:val="nil"/>
        </w:pBdr>
        <w:spacing w:line="240" w:lineRule="auto"/>
        <w:ind w:leftChars="0" w:left="0" w:firstLineChars="0" w:firstLine="0"/>
        <w:rPr>
          <w:color w:val="000000"/>
        </w:rPr>
      </w:pPr>
    </w:p>
    <w:tbl>
      <w:tblPr>
        <w:tblStyle w:val="a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Times" w:eastAsia="Times" w:hAnsi="Times" w:cs="Times"/>
                <w:color w:val="000000"/>
                <w:sz w:val="20"/>
                <w:szCs w:val="20"/>
              </w:rPr>
            </w:pPr>
            <w:r>
              <w:rPr>
                <w:rFonts w:ascii="Times" w:eastAsia="Times" w:hAnsi="Times" w:cs="Times"/>
                <w:b/>
                <w:color w:val="000000"/>
                <w:sz w:val="20"/>
                <w:szCs w:val="20"/>
              </w:rPr>
              <w:t>Jazyková v</w:t>
            </w:r>
            <w:r>
              <w:rPr>
                <w:rFonts w:ascii="Arial" w:eastAsia="Arial" w:hAnsi="Arial" w:cs="Arial"/>
                <w:b/>
                <w:color w:val="000000"/>
                <w:sz w:val="20"/>
                <w:szCs w:val="20"/>
              </w:rPr>
              <w:t>ý</w:t>
            </w:r>
            <w:r>
              <w:rPr>
                <w:rFonts w:ascii="Times" w:eastAsia="Times" w:hAnsi="Times" w:cs="Times"/>
                <w:b/>
                <w:color w:val="000000"/>
                <w:sz w:val="20"/>
                <w:szCs w:val="20"/>
              </w:rPr>
              <w:t>chova</w:t>
            </w:r>
          </w:p>
          <w:p w:rsidR="00CD73CE" w:rsidRDefault="00CD73CE">
            <w:pPr>
              <w:pBdr>
                <w:top w:val="nil"/>
                <w:left w:val="nil"/>
                <w:bottom w:val="nil"/>
                <w:right w:val="nil"/>
                <w:between w:val="nil"/>
              </w:pBdr>
              <w:spacing w:line="240" w:lineRule="auto"/>
              <w:ind w:left="0" w:hanging="2"/>
              <w:rPr>
                <w:rFonts w:ascii="Times" w:eastAsia="Times" w:hAnsi="Times" w:cs="Times"/>
                <w:i/>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spisovn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vyslovuje </w:t>
            </w:r>
            <w:r w:rsidRPr="003F36BB">
              <w:rPr>
                <w:rFonts w:ascii="Arial" w:eastAsia="Arial" w:hAnsi="Arial" w:cs="Arial"/>
                <w:color w:val="000000"/>
                <w:sz w:val="20"/>
                <w:szCs w:val="20"/>
              </w:rPr>
              <w:t>č</w:t>
            </w:r>
            <w:r w:rsidRPr="003F36BB">
              <w:rPr>
                <w:rFonts w:ascii="Arial" w:eastAsia="Times" w:hAnsi="Arial" w:cs="Arial"/>
                <w:color w:val="000000"/>
                <w:sz w:val="20"/>
                <w:szCs w:val="20"/>
              </w:rPr>
              <w:t>eská a b</w:t>
            </w:r>
            <w:r w:rsidRPr="003F36BB">
              <w:rPr>
                <w:rFonts w:ascii="Arial" w:eastAsia="Arial" w:hAnsi="Arial" w:cs="Arial"/>
                <w:color w:val="000000"/>
                <w:sz w:val="20"/>
                <w:szCs w:val="20"/>
              </w:rPr>
              <w:t>ěž</w:t>
            </w:r>
            <w:r w:rsidRPr="003F36BB">
              <w:rPr>
                <w:rFonts w:ascii="Arial" w:eastAsia="Times" w:hAnsi="Arial" w:cs="Arial"/>
                <w:color w:val="000000"/>
                <w:sz w:val="20"/>
                <w:szCs w:val="20"/>
              </w:rPr>
              <w:t>n</w:t>
            </w:r>
            <w:r w:rsidRPr="003F36BB">
              <w:rPr>
                <w:rFonts w:ascii="Arial" w:eastAsia="Arial" w:hAnsi="Arial" w:cs="Arial"/>
                <w:color w:val="000000"/>
                <w:sz w:val="20"/>
                <w:szCs w:val="20"/>
              </w:rPr>
              <w:t>ě</w:t>
            </w:r>
            <w:r w:rsidRPr="003F36BB">
              <w:rPr>
                <w:rFonts w:ascii="Arial" w:eastAsia="Times" w:hAnsi="Arial" w:cs="Arial"/>
                <w:color w:val="000000"/>
                <w:sz w:val="20"/>
                <w:szCs w:val="20"/>
              </w:rPr>
              <w:t>u</w:t>
            </w:r>
            <w:r w:rsidRPr="003F36BB">
              <w:rPr>
                <w:rFonts w:ascii="Arial" w:eastAsia="Arial" w:hAnsi="Arial" w:cs="Arial"/>
                <w:color w:val="000000"/>
                <w:sz w:val="20"/>
                <w:szCs w:val="20"/>
              </w:rPr>
              <w:t>ž</w:t>
            </w:r>
            <w:r w:rsidRPr="003F36BB">
              <w:rPr>
                <w:rFonts w:ascii="Arial" w:eastAsia="Times" w:hAnsi="Arial" w:cs="Arial"/>
                <w:color w:val="000000"/>
                <w:sz w:val="20"/>
                <w:szCs w:val="20"/>
              </w:rPr>
              <w:t>ívaná cizí slova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Zvuková stránka jazyka,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výslovnost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a p</w:t>
            </w:r>
            <w:r w:rsidRPr="003F36BB">
              <w:rPr>
                <w:rFonts w:ascii="Arial" w:eastAsia="Arial" w:hAnsi="Arial" w:cs="Arial"/>
                <w:color w:val="000000"/>
                <w:sz w:val="20"/>
                <w:szCs w:val="20"/>
              </w:rPr>
              <w:t>ř</w:t>
            </w:r>
            <w:r w:rsidRPr="003F36BB">
              <w:rPr>
                <w:rFonts w:ascii="Arial" w:eastAsia="Times" w:hAnsi="Arial" w:cs="Arial"/>
                <w:color w:val="000000"/>
                <w:sz w:val="20"/>
                <w:szCs w:val="20"/>
              </w:rPr>
              <w:t>íklady vtextu dokládá</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nejd</w:t>
            </w:r>
            <w:r w:rsidRPr="003F36BB">
              <w:rPr>
                <w:rFonts w:ascii="Arial" w:eastAsia="Arial" w:hAnsi="Arial" w:cs="Arial"/>
                <w:color w:val="000000"/>
                <w:sz w:val="20"/>
                <w:szCs w:val="20"/>
              </w:rPr>
              <w:t>ů</w:t>
            </w:r>
            <w:r w:rsidRPr="003F36BB">
              <w:rPr>
                <w:rFonts w:ascii="Arial" w:eastAsia="Times" w:hAnsi="Arial" w:cs="Arial"/>
                <w:color w:val="000000"/>
                <w:sz w:val="20"/>
                <w:szCs w:val="20"/>
              </w:rPr>
              <w:t>le</w:t>
            </w:r>
            <w:r w:rsidRPr="003F36BB">
              <w:rPr>
                <w:rFonts w:ascii="Arial" w:eastAsia="Arial" w:hAnsi="Arial" w:cs="Arial"/>
                <w:color w:val="000000"/>
                <w:sz w:val="20"/>
                <w:szCs w:val="20"/>
              </w:rPr>
              <w:t>ž</w:t>
            </w:r>
            <w:r w:rsidRPr="003F36BB">
              <w:rPr>
                <w:rFonts w:ascii="Arial" w:eastAsia="Times" w:hAnsi="Arial" w:cs="Arial"/>
                <w:color w:val="000000"/>
                <w:sz w:val="20"/>
                <w:szCs w:val="20"/>
              </w:rPr>
              <w:t>it</w:t>
            </w:r>
            <w:r w:rsidRPr="003F36BB">
              <w:rPr>
                <w:rFonts w:ascii="Arial" w:eastAsia="Arial" w:hAnsi="Arial" w:cs="Arial"/>
                <w:color w:val="000000"/>
                <w:sz w:val="20"/>
                <w:szCs w:val="20"/>
              </w:rPr>
              <w:t>ě</w:t>
            </w:r>
            <w:r w:rsidRPr="003F36BB">
              <w:rPr>
                <w:rFonts w:ascii="Arial" w:eastAsia="Times" w:hAnsi="Arial" w:cs="Arial"/>
                <w:color w:val="000000"/>
                <w:sz w:val="20"/>
                <w:szCs w:val="20"/>
              </w:rPr>
              <w:t>j</w:t>
            </w:r>
            <w:r w:rsidRPr="003F36BB">
              <w:rPr>
                <w:rFonts w:ascii="Arial" w:eastAsia="Arial" w:hAnsi="Arial" w:cs="Arial"/>
                <w:color w:val="000000"/>
                <w:sz w:val="20"/>
                <w:szCs w:val="20"/>
              </w:rPr>
              <w:t>š</w:t>
            </w:r>
            <w:r w:rsidRPr="003F36BB">
              <w:rPr>
                <w:rFonts w:ascii="Arial" w:eastAsia="Times" w:hAnsi="Arial" w:cs="Arial"/>
                <w:color w:val="000000"/>
                <w:sz w:val="20"/>
                <w:szCs w:val="20"/>
              </w:rPr>
              <w:t>í zp</w:t>
            </w:r>
            <w:r w:rsidRPr="003F36BB">
              <w:rPr>
                <w:rFonts w:ascii="Arial" w:eastAsia="Arial" w:hAnsi="Arial" w:cs="Arial"/>
                <w:color w:val="000000"/>
                <w:sz w:val="20"/>
                <w:szCs w:val="20"/>
              </w:rPr>
              <w:t>ů</w:t>
            </w:r>
            <w:r w:rsidRPr="003F36BB">
              <w:rPr>
                <w:rFonts w:ascii="Arial" w:eastAsia="Times" w:hAnsi="Arial" w:cs="Arial"/>
                <w:color w:val="000000"/>
                <w:sz w:val="20"/>
                <w:szCs w:val="20"/>
              </w:rPr>
              <w:t>soby obohacování slovní zásoby azásady tvo</w:t>
            </w:r>
            <w:r w:rsidRPr="003F36BB">
              <w:rPr>
                <w:rFonts w:ascii="Arial" w:eastAsia="Arial" w:hAnsi="Arial" w:cs="Arial"/>
                <w:color w:val="000000"/>
                <w:sz w:val="20"/>
                <w:szCs w:val="20"/>
              </w:rPr>
              <w:t>ř</w:t>
            </w:r>
            <w:r w:rsidRPr="003F36BB">
              <w:rPr>
                <w:rFonts w:ascii="Arial" w:eastAsia="Times" w:hAnsi="Arial" w:cs="Arial"/>
                <w:color w:val="000000"/>
                <w:sz w:val="20"/>
                <w:szCs w:val="20"/>
              </w:rPr>
              <w:t xml:space="preserve">ení </w:t>
            </w:r>
            <w:r w:rsidRPr="003F36BB">
              <w:rPr>
                <w:rFonts w:ascii="Arial" w:eastAsia="Arial" w:hAnsi="Arial" w:cs="Arial"/>
                <w:color w:val="000000"/>
                <w:sz w:val="20"/>
                <w:szCs w:val="20"/>
              </w:rPr>
              <w:t>č</w:t>
            </w:r>
            <w:r w:rsidRPr="003F36BB">
              <w:rPr>
                <w:rFonts w:ascii="Arial" w:eastAsia="Times" w:hAnsi="Arial" w:cs="Arial"/>
                <w:color w:val="000000"/>
                <w:sz w:val="20"/>
                <w:szCs w:val="20"/>
              </w:rPr>
              <w:t>esk</w:t>
            </w:r>
            <w:r w:rsidRPr="003F36BB">
              <w:rPr>
                <w:rFonts w:ascii="Arial" w:eastAsia="Arial" w:hAnsi="Arial" w:cs="Arial"/>
                <w:color w:val="000000"/>
                <w:sz w:val="20"/>
                <w:szCs w:val="20"/>
              </w:rPr>
              <w:t>ý</w:t>
            </w:r>
            <w:r w:rsidRPr="003F36BB">
              <w:rPr>
                <w:rFonts w:ascii="Arial" w:eastAsia="Times" w:hAnsi="Arial" w:cs="Arial"/>
                <w:color w:val="000000"/>
                <w:sz w:val="20"/>
                <w:szCs w:val="20"/>
              </w:rPr>
              <w:t>ch slov, rozpoznává p</w:t>
            </w:r>
            <w:r w:rsidRPr="003F36BB">
              <w:rPr>
                <w:rFonts w:ascii="Arial" w:eastAsia="Arial" w:hAnsi="Arial" w:cs="Arial"/>
                <w:color w:val="000000"/>
                <w:sz w:val="20"/>
                <w:szCs w:val="20"/>
              </w:rPr>
              <w:t>ř</w:t>
            </w:r>
            <w:r w:rsidRPr="003F36BB">
              <w:rPr>
                <w:rFonts w:ascii="Arial" w:eastAsia="Times" w:hAnsi="Arial" w:cs="Arial"/>
                <w:color w:val="000000"/>
                <w:sz w:val="20"/>
                <w:szCs w:val="20"/>
              </w:rPr>
              <w:t>enesená pojmenování, zvlá</w:t>
            </w:r>
            <w:r w:rsidRPr="003F36BB">
              <w:rPr>
                <w:rFonts w:ascii="Arial" w:eastAsia="Arial" w:hAnsi="Arial" w:cs="Arial"/>
                <w:color w:val="000000"/>
                <w:sz w:val="20"/>
                <w:szCs w:val="20"/>
              </w:rPr>
              <w:t>š</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ve frazémech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Arial" w:hAnsi="Arial" w:cs="Arial"/>
                <w:sz w:val="20"/>
                <w:szCs w:val="20"/>
              </w:rPr>
            </w:pPr>
            <w:r w:rsidRPr="003F36BB">
              <w:rPr>
                <w:rFonts w:ascii="Arial" w:eastAsia="Arial" w:hAnsi="Arial" w:cs="Arial"/>
                <w:sz w:val="20"/>
                <w:szCs w:val="20"/>
              </w:rPr>
              <w:t>Způsoby obohacování slovní zásoby</w:t>
            </w:r>
          </w:p>
          <w:p w:rsidR="003F36BB"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Přenášení významu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jednovýznamová,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mnohovýznamová, odborná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pojmenování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MEV-kritické myšlení a vnímání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správn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t</w:t>
            </w:r>
            <w:r w:rsidRPr="003F36BB">
              <w:rPr>
                <w:rFonts w:ascii="Arial" w:eastAsia="Arial" w:hAnsi="Arial" w:cs="Arial"/>
                <w:color w:val="000000"/>
                <w:sz w:val="20"/>
                <w:szCs w:val="20"/>
              </w:rPr>
              <w:t>ř</w:t>
            </w:r>
            <w:r w:rsidRPr="003F36BB">
              <w:rPr>
                <w:rFonts w:ascii="Arial" w:eastAsia="Times" w:hAnsi="Arial" w:cs="Arial"/>
                <w:color w:val="000000"/>
                <w:sz w:val="20"/>
                <w:szCs w:val="20"/>
              </w:rPr>
              <w:t>ídí slovní druhy, tvo</w:t>
            </w:r>
            <w:r w:rsidRPr="003F36BB">
              <w:rPr>
                <w:rFonts w:ascii="Arial" w:eastAsia="Arial" w:hAnsi="Arial" w:cs="Arial"/>
                <w:color w:val="000000"/>
                <w:sz w:val="20"/>
                <w:szCs w:val="20"/>
              </w:rPr>
              <w:t>ř</w:t>
            </w:r>
            <w:r w:rsidRPr="003F36BB">
              <w:rPr>
                <w:rFonts w:ascii="Arial" w:eastAsia="Times" w:hAnsi="Arial" w:cs="Arial"/>
                <w:color w:val="000000"/>
                <w:sz w:val="20"/>
                <w:szCs w:val="20"/>
              </w:rPr>
              <w:t>í spisovné tvary slov a v</w:t>
            </w:r>
            <w:r w:rsidRPr="003F36BB">
              <w:rPr>
                <w:rFonts w:ascii="Arial" w:eastAsia="Arial" w:hAnsi="Arial" w:cs="Arial"/>
                <w:color w:val="000000"/>
                <w:sz w:val="20"/>
                <w:szCs w:val="20"/>
              </w:rPr>
              <w:t>ě</w:t>
            </w:r>
            <w:r w:rsidRPr="003F36BB">
              <w:rPr>
                <w:rFonts w:ascii="Arial" w:eastAsia="Times" w:hAnsi="Arial" w:cs="Arial"/>
                <w:color w:val="000000"/>
                <w:sz w:val="20"/>
                <w:szCs w:val="20"/>
              </w:rPr>
              <w:t>dom</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jich pou</w:t>
            </w:r>
            <w:r w:rsidRPr="003F36BB">
              <w:rPr>
                <w:rFonts w:ascii="Arial" w:eastAsia="Arial" w:hAnsi="Arial" w:cs="Arial"/>
                <w:color w:val="000000"/>
                <w:sz w:val="20"/>
                <w:szCs w:val="20"/>
              </w:rPr>
              <w:t>ž</w:t>
            </w:r>
            <w:r w:rsidRPr="003F36BB">
              <w:rPr>
                <w:rFonts w:ascii="Arial" w:eastAsia="Times" w:hAnsi="Arial" w:cs="Arial"/>
                <w:color w:val="000000"/>
                <w:sz w:val="20"/>
                <w:szCs w:val="20"/>
              </w:rPr>
              <w:t>ívá ve vhodné komunika</w:t>
            </w:r>
            <w:r w:rsidRPr="003F36BB">
              <w:rPr>
                <w:rFonts w:ascii="Arial" w:eastAsia="Arial" w:hAnsi="Arial" w:cs="Arial"/>
                <w:color w:val="000000"/>
                <w:sz w:val="20"/>
                <w:szCs w:val="20"/>
              </w:rPr>
              <w:t>č</w:t>
            </w:r>
            <w:r w:rsidRPr="003F36BB">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Podstatná jména - odvozování,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přídavná jména, slovesa – odvozování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 slovesně rod činný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trpný</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v</w:t>
            </w:r>
            <w:r w:rsidRPr="003F36BB">
              <w:rPr>
                <w:rFonts w:ascii="Arial" w:eastAsia="Arial" w:hAnsi="Arial" w:cs="Arial"/>
                <w:color w:val="000000"/>
                <w:sz w:val="20"/>
                <w:szCs w:val="20"/>
              </w:rPr>
              <w:t>ý</w:t>
            </w:r>
            <w:r w:rsidRPr="003F36BB">
              <w:rPr>
                <w:rFonts w:ascii="Arial" w:eastAsia="Times" w:hAnsi="Arial" w:cs="Arial"/>
                <w:color w:val="000000"/>
                <w:sz w:val="20"/>
                <w:szCs w:val="20"/>
              </w:rPr>
              <w:t>znamové vztahy gramatick</w:t>
            </w:r>
            <w:r w:rsidRPr="003F36BB">
              <w:rPr>
                <w:rFonts w:ascii="Arial" w:eastAsia="Arial" w:hAnsi="Arial" w:cs="Arial"/>
                <w:color w:val="000000"/>
                <w:sz w:val="20"/>
                <w:szCs w:val="20"/>
              </w:rPr>
              <w:t>ý</w:t>
            </w:r>
            <w:r w:rsidRPr="003F36BB">
              <w:rPr>
                <w:rFonts w:ascii="Arial" w:eastAsia="Times" w:hAnsi="Arial" w:cs="Arial"/>
                <w:color w:val="000000"/>
                <w:sz w:val="20"/>
                <w:szCs w:val="20"/>
              </w:rPr>
              <w:t>ch jednotek ve v</w:t>
            </w:r>
            <w:r w:rsidRPr="003F36BB">
              <w:rPr>
                <w:rFonts w:ascii="Arial" w:eastAsia="Arial" w:hAnsi="Arial" w:cs="Arial"/>
                <w:color w:val="000000"/>
                <w:sz w:val="20"/>
                <w:szCs w:val="20"/>
              </w:rPr>
              <w:t>ě</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a v</w:t>
            </w:r>
            <w:r w:rsidRPr="003F36BB">
              <w:rPr>
                <w:rFonts w:ascii="Arial" w:eastAsia="Arial" w:hAnsi="Arial" w:cs="Arial"/>
                <w:color w:val="000000"/>
                <w:sz w:val="20"/>
                <w:szCs w:val="20"/>
              </w:rPr>
              <w:t> </w:t>
            </w:r>
            <w:r w:rsidRPr="003F36BB">
              <w:rPr>
                <w:rFonts w:ascii="Arial" w:eastAsia="Times" w:hAnsi="Arial" w:cs="Arial"/>
                <w:color w:val="000000"/>
                <w:sz w:val="20"/>
                <w:szCs w:val="20"/>
              </w:rPr>
              <w:t>souv</w:t>
            </w:r>
            <w:r w:rsidRPr="003F36BB">
              <w:rPr>
                <w:rFonts w:ascii="Arial" w:eastAsia="Arial" w:hAnsi="Arial" w:cs="Arial"/>
                <w:color w:val="000000"/>
                <w:sz w:val="20"/>
                <w:szCs w:val="20"/>
              </w:rPr>
              <w:t>ě</w:t>
            </w:r>
            <w:r w:rsidRPr="003F36BB">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Větné členy, přísudek –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přísudku, podmět – nejčastější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vyjádření podmětu, přívlastek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shodný a neshodný předmět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příslovečné určení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Souvětí,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vedlejších vět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čárka ve větě jednoduché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b/>
                <w:color w:val="000000"/>
                <w:sz w:val="20"/>
                <w:szCs w:val="20"/>
              </w:rPr>
              <w:lastRenderedPageBreak/>
              <w:t>Komunika</w:t>
            </w:r>
            <w:r w:rsidRPr="00401D83">
              <w:rPr>
                <w:rFonts w:ascii="Arial" w:eastAsia="Arial" w:hAnsi="Arial" w:cs="Arial"/>
                <w:b/>
                <w:color w:val="000000"/>
                <w:sz w:val="20"/>
                <w:szCs w:val="20"/>
              </w:rPr>
              <w:t>č</w:t>
            </w:r>
            <w:r w:rsidRPr="00401D83">
              <w:rPr>
                <w:rFonts w:ascii="Arial" w:eastAsia="Times" w:hAnsi="Arial" w:cs="Arial"/>
                <w:b/>
                <w:color w:val="000000"/>
                <w:sz w:val="20"/>
                <w:szCs w:val="20"/>
              </w:rPr>
              <w:t>ní a slohová v</w:t>
            </w:r>
            <w:r w:rsidRPr="00401D83">
              <w:rPr>
                <w:rFonts w:ascii="Arial" w:eastAsia="Arial" w:hAnsi="Arial" w:cs="Arial"/>
                <w:b/>
                <w:color w:val="000000"/>
                <w:sz w:val="20"/>
                <w:szCs w:val="20"/>
              </w:rPr>
              <w:t>ý</w:t>
            </w:r>
            <w:r w:rsidRPr="00401D83">
              <w:rPr>
                <w:rFonts w:ascii="Arial" w:eastAsia="Times" w:hAnsi="Arial" w:cs="Arial"/>
                <w:b/>
                <w:color w:val="000000"/>
                <w:sz w:val="20"/>
                <w:szCs w:val="20"/>
              </w:rPr>
              <w:t>chova</w:t>
            </w:r>
          </w:p>
          <w:p w:rsidR="00CD73CE" w:rsidRPr="00401D83" w:rsidRDefault="00CD73CE">
            <w:pPr>
              <w:pBdr>
                <w:top w:val="nil"/>
                <w:left w:val="nil"/>
                <w:bottom w:val="nil"/>
                <w:right w:val="nil"/>
                <w:between w:val="nil"/>
              </w:pBdr>
              <w:spacing w:line="240" w:lineRule="auto"/>
              <w:ind w:left="0" w:hanging="2"/>
              <w:rPr>
                <w:rFonts w:ascii="Arial" w:eastAsia="Times" w:hAnsi="Arial" w:cs="Arial"/>
                <w:color w:val="000000"/>
                <w:sz w:val="20"/>
                <w:szCs w:val="20"/>
              </w:rPr>
            </w:pP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odli</w:t>
            </w:r>
            <w:r w:rsidRPr="00401D83">
              <w:rPr>
                <w:rFonts w:ascii="Arial" w:eastAsia="Arial" w:hAnsi="Arial" w:cs="Arial"/>
                <w:color w:val="000000"/>
                <w:sz w:val="20"/>
                <w:szCs w:val="20"/>
              </w:rPr>
              <w:t>š</w:t>
            </w:r>
            <w:r w:rsidRPr="00401D83">
              <w:rPr>
                <w:rFonts w:ascii="Arial" w:eastAsia="Times" w:hAnsi="Arial" w:cs="Arial"/>
                <w:color w:val="000000"/>
                <w:sz w:val="20"/>
                <w:szCs w:val="20"/>
              </w:rPr>
              <w:t xml:space="preserve">uje ve </w:t>
            </w:r>
            <w:r w:rsidRPr="00401D83">
              <w:rPr>
                <w:rFonts w:ascii="Arial" w:eastAsia="Arial" w:hAnsi="Arial" w:cs="Arial"/>
                <w:color w:val="000000"/>
                <w:sz w:val="20"/>
                <w:szCs w:val="20"/>
              </w:rPr>
              <w:t>č</w:t>
            </w:r>
            <w:r w:rsidRPr="00401D83">
              <w:rPr>
                <w:rFonts w:ascii="Arial" w:eastAsia="Times" w:hAnsi="Arial" w:cs="Arial"/>
                <w:color w:val="000000"/>
                <w:sz w:val="20"/>
                <w:szCs w:val="20"/>
              </w:rPr>
              <w:t>teném nebo sly</w:t>
            </w:r>
            <w:r w:rsidRPr="00401D83">
              <w:rPr>
                <w:rFonts w:ascii="Arial" w:eastAsia="Arial" w:hAnsi="Arial" w:cs="Arial"/>
                <w:color w:val="000000"/>
                <w:sz w:val="20"/>
                <w:szCs w:val="20"/>
              </w:rPr>
              <w:t>š</w:t>
            </w:r>
            <w:r w:rsidRPr="00401D83">
              <w:rPr>
                <w:rFonts w:ascii="Arial" w:eastAsia="Times" w:hAnsi="Arial" w:cs="Arial"/>
                <w:color w:val="000000"/>
                <w:sz w:val="20"/>
                <w:szCs w:val="20"/>
              </w:rPr>
              <w:t>eném textu fakta od názor</w:t>
            </w:r>
            <w:r w:rsidRPr="00401D83">
              <w:rPr>
                <w:rFonts w:ascii="Arial" w:eastAsia="Arial" w:hAnsi="Arial" w:cs="Arial"/>
                <w:color w:val="000000"/>
                <w:sz w:val="20"/>
                <w:szCs w:val="20"/>
              </w:rPr>
              <w:t>ů</w:t>
            </w:r>
            <w:r w:rsidRPr="00401D83">
              <w:rPr>
                <w:rFonts w:ascii="Arial" w:eastAsia="Times" w:hAnsi="Arial" w:cs="Arial"/>
                <w:color w:val="000000"/>
                <w:sz w:val="20"/>
                <w:szCs w:val="20"/>
              </w:rPr>
              <w:t xml:space="preserve"> a hodnocení, ov</w:t>
            </w:r>
            <w:r w:rsidRPr="00401D83">
              <w:rPr>
                <w:rFonts w:ascii="Arial" w:eastAsia="Arial" w:hAnsi="Arial" w:cs="Arial"/>
                <w:color w:val="000000"/>
                <w:sz w:val="20"/>
                <w:szCs w:val="20"/>
              </w:rPr>
              <w:t>ěř</w:t>
            </w:r>
            <w:r w:rsidRPr="00401D83">
              <w:rPr>
                <w:rFonts w:ascii="Arial" w:eastAsia="Times" w:hAnsi="Arial" w:cs="Arial"/>
                <w:color w:val="000000"/>
                <w:sz w:val="20"/>
                <w:szCs w:val="20"/>
              </w:rPr>
              <w:t>uje fakta pomocí otázek nebo porovnáním sdostupn</w:t>
            </w:r>
            <w:r w:rsidRPr="00401D83">
              <w:rPr>
                <w:rFonts w:ascii="Arial" w:eastAsia="Arial" w:hAnsi="Arial" w:cs="Arial"/>
                <w:color w:val="000000"/>
                <w:sz w:val="20"/>
                <w:szCs w:val="20"/>
              </w:rPr>
              <w:t>ý</w:t>
            </w:r>
            <w:r w:rsidRPr="00401D83">
              <w:rPr>
                <w:rFonts w:ascii="Arial" w:eastAsia="Times" w:hAnsi="Arial" w:cs="Arial"/>
                <w:color w:val="000000"/>
                <w:sz w:val="20"/>
                <w:szCs w:val="20"/>
              </w:rPr>
              <w:t>mi informa</w:t>
            </w:r>
            <w:r w:rsidRPr="00401D83">
              <w:rPr>
                <w:rFonts w:ascii="Arial" w:eastAsia="Arial" w:hAnsi="Arial" w:cs="Arial"/>
                <w:color w:val="000000"/>
                <w:sz w:val="20"/>
                <w:szCs w:val="20"/>
              </w:rPr>
              <w:t>č</w:t>
            </w:r>
            <w:r w:rsidRPr="00401D83">
              <w:rPr>
                <w:rFonts w:ascii="Arial" w:eastAsia="Times" w:hAnsi="Arial" w:cs="Arial"/>
                <w:color w:val="000000"/>
                <w:sz w:val="20"/>
                <w:szCs w:val="20"/>
              </w:rPr>
              <w:t>ními zdroji</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rozli</w:t>
            </w:r>
            <w:r w:rsidRPr="00401D83">
              <w:rPr>
                <w:rFonts w:ascii="Arial" w:eastAsia="Arial" w:hAnsi="Arial" w:cs="Arial"/>
                <w:color w:val="000000"/>
                <w:sz w:val="20"/>
                <w:szCs w:val="20"/>
              </w:rPr>
              <w:t>š</w:t>
            </w:r>
            <w:r w:rsidRPr="00401D83">
              <w:rPr>
                <w:rFonts w:ascii="Arial" w:eastAsia="Times" w:hAnsi="Arial" w:cs="Arial"/>
                <w:color w:val="000000"/>
                <w:sz w:val="20"/>
                <w:szCs w:val="20"/>
              </w:rPr>
              <w:t>uje subjektivní a objektivní sd</w:t>
            </w:r>
            <w:r w:rsidRPr="00401D83">
              <w:rPr>
                <w:rFonts w:ascii="Arial" w:eastAsia="Arial" w:hAnsi="Arial" w:cs="Arial"/>
                <w:color w:val="000000"/>
                <w:sz w:val="20"/>
                <w:szCs w:val="20"/>
              </w:rPr>
              <w:t>ě</w:t>
            </w:r>
            <w:r w:rsidRPr="00401D83">
              <w:rPr>
                <w:rFonts w:ascii="Arial" w:eastAsia="Times" w:hAnsi="Arial" w:cs="Arial"/>
                <w:color w:val="000000"/>
                <w:sz w:val="20"/>
                <w:szCs w:val="20"/>
              </w:rPr>
              <w:t>lení a komunika</w:t>
            </w:r>
            <w:r w:rsidRPr="00401D83">
              <w:rPr>
                <w:rFonts w:ascii="Arial" w:eastAsia="Arial" w:hAnsi="Arial" w:cs="Arial"/>
                <w:color w:val="000000"/>
                <w:sz w:val="20"/>
                <w:szCs w:val="20"/>
              </w:rPr>
              <w:t>č</w:t>
            </w:r>
            <w:r w:rsidRPr="00401D83">
              <w:rPr>
                <w:rFonts w:ascii="Arial" w:eastAsia="Times" w:hAnsi="Arial" w:cs="Arial"/>
                <w:color w:val="000000"/>
                <w:sz w:val="20"/>
                <w:szCs w:val="20"/>
              </w:rPr>
              <w:t>ní zám</w:t>
            </w:r>
            <w:r w:rsidRPr="00401D83">
              <w:rPr>
                <w:rFonts w:ascii="Arial" w:eastAsia="Arial" w:hAnsi="Arial" w:cs="Arial"/>
                <w:color w:val="000000"/>
                <w:sz w:val="20"/>
                <w:szCs w:val="20"/>
              </w:rPr>
              <w:t>ě</w:t>
            </w:r>
            <w:r w:rsidRPr="00401D83">
              <w:rPr>
                <w:rFonts w:ascii="Arial" w:eastAsia="Times" w:hAnsi="Arial" w:cs="Arial"/>
                <w:color w:val="000000"/>
                <w:sz w:val="20"/>
                <w:szCs w:val="20"/>
              </w:rPr>
              <w:t>r partnera vhovoru</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rozpozná manipulativní komunikaci</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vmasmédiích a zaujímá kní kritický postoj</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Reklama, její vliv, reklamní slogan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rsidP="003F36BB">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dorozumívá se kultivovan</w:t>
            </w:r>
            <w:r w:rsidRPr="00401D83">
              <w:rPr>
                <w:rFonts w:ascii="Arial" w:eastAsia="Arial" w:hAnsi="Arial" w:cs="Arial"/>
                <w:color w:val="000000"/>
                <w:sz w:val="20"/>
                <w:szCs w:val="20"/>
              </w:rPr>
              <w:t>ě</w:t>
            </w:r>
            <w:r w:rsidRPr="00401D83">
              <w:rPr>
                <w:rFonts w:ascii="Arial" w:eastAsia="Times" w:hAnsi="Arial" w:cs="Arial"/>
                <w:color w:val="000000"/>
                <w:sz w:val="20"/>
                <w:szCs w:val="20"/>
              </w:rPr>
              <w:t>, v</w:t>
            </w:r>
            <w:r w:rsidRPr="00401D83">
              <w:rPr>
                <w:rFonts w:ascii="Arial" w:eastAsia="Arial" w:hAnsi="Arial" w:cs="Arial"/>
                <w:color w:val="000000"/>
                <w:sz w:val="20"/>
                <w:szCs w:val="20"/>
              </w:rPr>
              <w:t>ý</w:t>
            </w:r>
            <w:r w:rsidRPr="00401D83">
              <w:rPr>
                <w:rFonts w:ascii="Arial" w:eastAsia="Times" w:hAnsi="Arial" w:cs="Arial"/>
                <w:color w:val="000000"/>
                <w:sz w:val="20"/>
                <w:szCs w:val="20"/>
              </w:rPr>
              <w:t>sti</w:t>
            </w:r>
            <w:r w:rsidRPr="00401D83">
              <w:rPr>
                <w:rFonts w:ascii="Arial" w:eastAsia="Arial" w:hAnsi="Arial" w:cs="Arial"/>
                <w:color w:val="000000"/>
                <w:sz w:val="20"/>
                <w:szCs w:val="20"/>
              </w:rPr>
              <w:t>ž</w:t>
            </w:r>
            <w:r w:rsidRPr="00401D83">
              <w:rPr>
                <w:rFonts w:ascii="Arial" w:eastAsia="Times" w:hAnsi="Arial" w:cs="Arial"/>
                <w:color w:val="000000"/>
                <w:sz w:val="20"/>
                <w:szCs w:val="20"/>
              </w:rPr>
              <w:t>n</w:t>
            </w:r>
            <w:r w:rsidRPr="00401D83">
              <w:rPr>
                <w:rFonts w:ascii="Arial" w:eastAsia="Arial" w:hAnsi="Arial" w:cs="Arial"/>
                <w:color w:val="000000"/>
                <w:sz w:val="20"/>
                <w:szCs w:val="20"/>
              </w:rPr>
              <w:t>ě</w:t>
            </w:r>
            <w:r w:rsidRPr="00401D83">
              <w:rPr>
                <w:rFonts w:ascii="Arial" w:eastAsia="Times" w:hAnsi="Arial" w:cs="Arial"/>
                <w:color w:val="000000"/>
                <w:sz w:val="20"/>
                <w:szCs w:val="20"/>
              </w:rPr>
              <w:t>,</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jazykov</w:t>
            </w:r>
            <w:r w:rsidRPr="00401D83">
              <w:rPr>
                <w:rFonts w:ascii="Arial" w:eastAsia="Arial" w:hAnsi="Arial" w:cs="Arial"/>
                <w:color w:val="000000"/>
                <w:sz w:val="20"/>
                <w:szCs w:val="20"/>
              </w:rPr>
              <w:t>ý</w:t>
            </w:r>
            <w:r w:rsidRPr="00401D83">
              <w:rPr>
                <w:rFonts w:ascii="Arial" w:eastAsia="Times" w:hAnsi="Arial" w:cs="Arial"/>
                <w:color w:val="000000"/>
                <w:sz w:val="20"/>
                <w:szCs w:val="20"/>
              </w:rPr>
              <w:t>mi prost</w:t>
            </w:r>
            <w:r w:rsidRPr="00401D83">
              <w:rPr>
                <w:rFonts w:ascii="Arial" w:eastAsia="Arial" w:hAnsi="Arial" w:cs="Arial"/>
                <w:color w:val="000000"/>
                <w:sz w:val="20"/>
                <w:szCs w:val="20"/>
              </w:rPr>
              <w:t>ř</w:t>
            </w:r>
            <w:r w:rsidRPr="00401D83">
              <w:rPr>
                <w:rFonts w:ascii="Arial" w:eastAsia="Times" w:hAnsi="Arial" w:cs="Arial"/>
                <w:color w:val="000000"/>
                <w:sz w:val="20"/>
                <w:szCs w:val="20"/>
              </w:rPr>
              <w:t>edky vhodn</w:t>
            </w:r>
            <w:r w:rsidRPr="00401D83">
              <w:rPr>
                <w:rFonts w:ascii="Arial" w:eastAsia="Arial" w:hAnsi="Arial" w:cs="Arial"/>
                <w:color w:val="000000"/>
                <w:sz w:val="20"/>
                <w:szCs w:val="20"/>
              </w:rPr>
              <w:t>ý</w:t>
            </w:r>
            <w:r w:rsidRPr="00401D83">
              <w:rPr>
                <w:rFonts w:ascii="Arial" w:eastAsia="Times" w:hAnsi="Arial" w:cs="Arial"/>
                <w:color w:val="000000"/>
                <w:sz w:val="20"/>
                <w:szCs w:val="20"/>
              </w:rPr>
              <w:t>mi pro danou komunika</w:t>
            </w:r>
            <w:r w:rsidRPr="00401D83">
              <w:rPr>
                <w:rFonts w:ascii="Arial" w:eastAsia="Arial" w:hAnsi="Arial" w:cs="Arial"/>
                <w:color w:val="000000"/>
                <w:sz w:val="20"/>
                <w:szCs w:val="20"/>
              </w:rPr>
              <w:t>č</w:t>
            </w:r>
            <w:r w:rsidRPr="00401D83">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Komunikace ve skupině.</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formulace žádosti,</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Anketa – vytvoření 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color w:val="000000"/>
                <w:sz w:val="20"/>
                <w:szCs w:val="20"/>
              </w:rPr>
              <w:t xml:space="preserve">zodpovězení. životopis, </w:t>
            </w:r>
          </w:p>
          <w:p w:rsidR="003F36BB" w:rsidRPr="00401D83" w:rsidRDefault="003E4BB6" w:rsidP="003F36BB">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Strukturované CV,</w:t>
            </w:r>
          </w:p>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vyu</w:t>
            </w:r>
            <w:r w:rsidRPr="00401D83">
              <w:rPr>
                <w:rFonts w:ascii="Arial" w:eastAsia="Arial" w:hAnsi="Arial" w:cs="Arial"/>
                <w:color w:val="000000"/>
                <w:sz w:val="20"/>
                <w:szCs w:val="20"/>
              </w:rPr>
              <w:t>ž</w:t>
            </w:r>
            <w:r w:rsidRPr="00401D83">
              <w:rPr>
                <w:rFonts w:ascii="Arial" w:eastAsia="Times" w:hAnsi="Arial" w:cs="Arial"/>
                <w:color w:val="000000"/>
                <w:sz w:val="20"/>
                <w:szCs w:val="20"/>
              </w:rPr>
              <w:t xml:space="preserve">ívá základy studijního </w:t>
            </w:r>
            <w:r w:rsidRPr="00401D83">
              <w:rPr>
                <w:rFonts w:ascii="Arial" w:eastAsia="Arial" w:hAnsi="Arial" w:cs="Arial"/>
                <w:color w:val="000000"/>
                <w:sz w:val="20"/>
                <w:szCs w:val="20"/>
              </w:rPr>
              <w:t>č</w:t>
            </w:r>
            <w:r w:rsidRPr="00401D83">
              <w:rPr>
                <w:rFonts w:ascii="Arial" w:eastAsia="Times" w:hAnsi="Arial" w:cs="Arial"/>
                <w:color w:val="000000"/>
                <w:sz w:val="20"/>
                <w:szCs w:val="20"/>
              </w:rPr>
              <w:t>tení – vyhledá klí</w:t>
            </w:r>
            <w:r w:rsidRPr="00401D83">
              <w:rPr>
                <w:rFonts w:ascii="Arial" w:eastAsia="Arial" w:hAnsi="Arial" w:cs="Arial"/>
                <w:color w:val="000000"/>
                <w:sz w:val="20"/>
                <w:szCs w:val="20"/>
              </w:rPr>
              <w:t>č</w:t>
            </w:r>
            <w:r w:rsidRPr="00401D83">
              <w:rPr>
                <w:rFonts w:ascii="Arial" w:eastAsia="Times" w:hAnsi="Arial" w:cs="Arial"/>
                <w:color w:val="000000"/>
                <w:sz w:val="20"/>
                <w:szCs w:val="20"/>
              </w:rPr>
              <w:t>ová slova, formuluje hlavní my</w:t>
            </w:r>
            <w:r w:rsidRPr="00401D83">
              <w:rPr>
                <w:rFonts w:ascii="Arial" w:eastAsia="Arial" w:hAnsi="Arial" w:cs="Arial"/>
                <w:color w:val="000000"/>
                <w:sz w:val="20"/>
                <w:szCs w:val="20"/>
              </w:rPr>
              <w:t>š</w:t>
            </w:r>
            <w:r w:rsidRPr="00401D83">
              <w:rPr>
                <w:rFonts w:ascii="Arial" w:eastAsia="Times" w:hAnsi="Arial" w:cs="Arial"/>
                <w:color w:val="000000"/>
                <w:sz w:val="20"/>
                <w:szCs w:val="20"/>
              </w:rPr>
              <w:t>lenku textu, vytvo</w:t>
            </w:r>
            <w:r w:rsidRPr="00401D83">
              <w:rPr>
                <w:rFonts w:ascii="Arial" w:eastAsia="Arial" w:hAnsi="Arial" w:cs="Arial"/>
                <w:color w:val="000000"/>
                <w:sz w:val="20"/>
                <w:szCs w:val="20"/>
              </w:rPr>
              <w:t>ř</w:t>
            </w:r>
            <w:r w:rsidRPr="00401D83">
              <w:rPr>
                <w:rFonts w:ascii="Arial" w:eastAsia="Times" w:hAnsi="Arial" w:cs="Arial"/>
                <w:color w:val="000000"/>
                <w:sz w:val="20"/>
                <w:szCs w:val="20"/>
              </w:rPr>
              <w:t>í otázky a stru</w:t>
            </w:r>
            <w:r w:rsidRPr="00401D83">
              <w:rPr>
                <w:rFonts w:ascii="Arial" w:eastAsia="Arial" w:hAnsi="Arial" w:cs="Arial"/>
                <w:color w:val="000000"/>
                <w:sz w:val="20"/>
                <w:szCs w:val="20"/>
              </w:rPr>
              <w:t>č</w:t>
            </w:r>
            <w:r w:rsidRPr="00401D83">
              <w:rPr>
                <w:rFonts w:ascii="Arial" w:eastAsia="Times" w:hAnsi="Arial" w:cs="Arial"/>
                <w:color w:val="000000"/>
                <w:sz w:val="20"/>
                <w:szCs w:val="20"/>
              </w:rPr>
              <w:t>né poznámky, v</w:t>
            </w:r>
            <w:r w:rsidRPr="00401D83">
              <w:rPr>
                <w:rFonts w:ascii="Arial" w:eastAsia="Arial" w:hAnsi="Arial" w:cs="Arial"/>
                <w:color w:val="000000"/>
                <w:sz w:val="20"/>
                <w:szCs w:val="20"/>
              </w:rPr>
              <w:t>ý</w:t>
            </w:r>
            <w:r w:rsidRPr="00401D83">
              <w:rPr>
                <w:rFonts w:ascii="Arial" w:eastAsia="Times" w:hAnsi="Arial" w:cs="Arial"/>
                <w:color w:val="000000"/>
                <w:sz w:val="20"/>
                <w:szCs w:val="20"/>
              </w:rPr>
              <w:t>pisky nebo v</w:t>
            </w:r>
            <w:r w:rsidRPr="00401D83">
              <w:rPr>
                <w:rFonts w:ascii="Arial" w:eastAsia="Arial" w:hAnsi="Arial" w:cs="Arial"/>
                <w:color w:val="000000"/>
                <w:sz w:val="20"/>
                <w:szCs w:val="20"/>
              </w:rPr>
              <w:t>ý</w:t>
            </w:r>
            <w:r w:rsidRPr="00401D83">
              <w:rPr>
                <w:rFonts w:ascii="Arial" w:eastAsia="Times" w:hAnsi="Arial" w:cs="Arial"/>
                <w:color w:val="000000"/>
                <w:sz w:val="20"/>
                <w:szCs w:val="20"/>
              </w:rPr>
              <w:t>tah zp</w:t>
            </w:r>
            <w:r w:rsidRPr="00401D83">
              <w:rPr>
                <w:rFonts w:ascii="Arial" w:eastAsia="Arial" w:hAnsi="Arial" w:cs="Arial"/>
                <w:color w:val="000000"/>
                <w:sz w:val="20"/>
                <w:szCs w:val="20"/>
              </w:rPr>
              <w:t>ř</w:t>
            </w:r>
            <w:r w:rsidRPr="00401D83">
              <w:rPr>
                <w:rFonts w:ascii="Arial" w:eastAsia="Times" w:hAnsi="Arial" w:cs="Arial"/>
                <w:color w:val="000000"/>
                <w:sz w:val="20"/>
                <w:szCs w:val="20"/>
              </w:rPr>
              <w:t>e</w:t>
            </w:r>
            <w:r w:rsidRPr="00401D83">
              <w:rPr>
                <w:rFonts w:ascii="Arial" w:eastAsia="Arial" w:hAnsi="Arial" w:cs="Arial"/>
                <w:color w:val="000000"/>
                <w:sz w:val="20"/>
                <w:szCs w:val="20"/>
              </w:rPr>
              <w:t>č</w:t>
            </w:r>
            <w:r w:rsidRPr="00401D83">
              <w:rPr>
                <w:rFonts w:ascii="Arial" w:eastAsia="Times" w:hAnsi="Arial" w:cs="Arial"/>
                <w:color w:val="000000"/>
                <w:sz w:val="20"/>
                <w:szCs w:val="20"/>
              </w:rPr>
              <w:t>teného textu, samostatně p</w:t>
            </w:r>
            <w:r w:rsidRPr="00401D83">
              <w:rPr>
                <w:rFonts w:ascii="Arial" w:eastAsia="Arial" w:hAnsi="Arial" w:cs="Arial"/>
                <w:color w:val="000000"/>
                <w:sz w:val="20"/>
                <w:szCs w:val="20"/>
              </w:rPr>
              <w:t>ř</w:t>
            </w:r>
            <w:r w:rsidRPr="00401D83">
              <w:rPr>
                <w:rFonts w:ascii="Arial" w:eastAsia="Times" w:hAnsi="Arial" w:cs="Arial"/>
                <w:color w:val="000000"/>
                <w:sz w:val="20"/>
                <w:szCs w:val="20"/>
              </w:rPr>
              <w:t>ipraví a soporou o text</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p</w:t>
            </w:r>
            <w:r w:rsidRPr="00401D83">
              <w:rPr>
                <w:rFonts w:ascii="Arial" w:eastAsia="Arial" w:hAnsi="Arial" w:cs="Arial"/>
                <w:color w:val="000000"/>
                <w:sz w:val="20"/>
                <w:szCs w:val="20"/>
              </w:rPr>
              <w:t>ř</w:t>
            </w:r>
            <w:r w:rsidRPr="00401D83">
              <w:rPr>
                <w:rFonts w:ascii="Arial" w:eastAsia="Times" w:hAnsi="Arial" w:cs="Arial"/>
                <w:color w:val="000000"/>
                <w:sz w:val="20"/>
                <w:szCs w:val="20"/>
              </w:rPr>
              <w:t>ednese referát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Výpisky, výtah, uspořádání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nejdůležitější informace</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 textu.</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Jak vypadá referát.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uspo</w:t>
            </w:r>
            <w:r w:rsidRPr="00401D83">
              <w:rPr>
                <w:rFonts w:ascii="Arial" w:eastAsia="Arial" w:hAnsi="Arial" w:cs="Arial"/>
                <w:color w:val="000000"/>
                <w:sz w:val="20"/>
                <w:szCs w:val="20"/>
              </w:rPr>
              <w:t>ř</w:t>
            </w:r>
            <w:r w:rsidRPr="00401D83">
              <w:rPr>
                <w:rFonts w:ascii="Arial" w:eastAsia="Times" w:hAnsi="Arial" w:cs="Arial"/>
                <w:color w:val="000000"/>
                <w:sz w:val="20"/>
                <w:szCs w:val="20"/>
              </w:rPr>
              <w:t>ádá informace vtextu sohledem na jeho ú</w:t>
            </w:r>
            <w:r w:rsidRPr="00401D83">
              <w:rPr>
                <w:rFonts w:ascii="Arial" w:eastAsia="Arial" w:hAnsi="Arial" w:cs="Arial"/>
                <w:color w:val="000000"/>
                <w:sz w:val="20"/>
                <w:szCs w:val="20"/>
              </w:rPr>
              <w:t>č</w:t>
            </w:r>
            <w:r w:rsidRPr="00401D83">
              <w:rPr>
                <w:rFonts w:ascii="Arial" w:eastAsia="Times" w:hAnsi="Arial" w:cs="Arial"/>
                <w:color w:val="000000"/>
                <w:sz w:val="20"/>
                <w:szCs w:val="20"/>
              </w:rPr>
              <w:t>el, vytvo</w:t>
            </w:r>
            <w:r w:rsidRPr="00401D83">
              <w:rPr>
                <w:rFonts w:ascii="Arial" w:eastAsia="Arial" w:hAnsi="Arial" w:cs="Arial"/>
                <w:color w:val="000000"/>
                <w:sz w:val="20"/>
                <w:szCs w:val="20"/>
              </w:rPr>
              <w:t>ř</w:t>
            </w:r>
            <w:r w:rsidRPr="00401D83">
              <w:rPr>
                <w:rFonts w:ascii="Arial" w:eastAsia="Times" w:hAnsi="Arial" w:cs="Arial"/>
                <w:color w:val="000000"/>
                <w:sz w:val="20"/>
                <w:szCs w:val="20"/>
              </w:rPr>
              <w:t>í koherentní text sdodr</w:t>
            </w:r>
            <w:r w:rsidRPr="00401D83">
              <w:rPr>
                <w:rFonts w:ascii="Arial" w:eastAsia="Arial" w:hAnsi="Arial" w:cs="Arial"/>
                <w:color w:val="000000"/>
                <w:sz w:val="20"/>
                <w:szCs w:val="20"/>
              </w:rPr>
              <w:t>ž</w:t>
            </w:r>
            <w:r w:rsidRPr="00401D83">
              <w:rPr>
                <w:rFonts w:ascii="Arial" w:eastAsia="Times" w:hAnsi="Arial" w:cs="Arial"/>
                <w:color w:val="000000"/>
                <w:sz w:val="20"/>
                <w:szCs w:val="20"/>
              </w:rPr>
              <w:t>ováním pravidel meziv</w:t>
            </w:r>
            <w:r w:rsidRPr="00401D83">
              <w:rPr>
                <w:rFonts w:ascii="Arial" w:eastAsia="Arial" w:hAnsi="Arial" w:cs="Arial"/>
                <w:color w:val="000000"/>
                <w:sz w:val="20"/>
                <w:szCs w:val="20"/>
              </w:rPr>
              <w:t>ě</w:t>
            </w:r>
            <w:r w:rsidRPr="00401D83">
              <w:rPr>
                <w:rFonts w:ascii="Arial" w:eastAsia="Times" w:hAnsi="Arial" w:cs="Arial"/>
                <w:color w:val="000000"/>
                <w:sz w:val="20"/>
                <w:szCs w:val="20"/>
              </w:rPr>
              <w:t>tného navazování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Popis, uspořádání informací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 textu.</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color w:val="000000"/>
                <w:sz w:val="20"/>
                <w:szCs w:val="20"/>
              </w:rPr>
              <w:t xml:space="preserve">Popis prac. </w:t>
            </w:r>
            <w:r w:rsidRPr="00401D83">
              <w:rPr>
                <w:rFonts w:ascii="Arial" w:eastAsia="Arial" w:hAnsi="Arial" w:cs="Arial"/>
                <w:sz w:val="20"/>
                <w:szCs w:val="20"/>
              </w:rPr>
              <w:t>postupu, uměleckého díla..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Popis osoby vs. charakteristika,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druhy charakteristiky, užití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výstižných pojmenování,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adjektiv.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rsidP="00230E2A">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vyu</w:t>
            </w:r>
            <w:r w:rsidRPr="00401D83">
              <w:rPr>
                <w:rFonts w:ascii="Arial" w:eastAsia="Arial" w:hAnsi="Arial" w:cs="Arial"/>
                <w:color w:val="000000"/>
                <w:sz w:val="20"/>
                <w:szCs w:val="20"/>
              </w:rPr>
              <w:t>ž</w:t>
            </w:r>
            <w:r w:rsidRPr="00401D83">
              <w:rPr>
                <w:rFonts w:ascii="Arial" w:eastAsia="Times" w:hAnsi="Arial" w:cs="Arial"/>
                <w:color w:val="000000"/>
                <w:sz w:val="20"/>
                <w:szCs w:val="20"/>
              </w:rPr>
              <w:t>ívá poznatk</w:t>
            </w:r>
            <w:r w:rsidRPr="00401D83">
              <w:rPr>
                <w:rFonts w:ascii="Arial" w:eastAsia="Arial" w:hAnsi="Arial" w:cs="Arial"/>
                <w:color w:val="000000"/>
                <w:sz w:val="20"/>
                <w:szCs w:val="20"/>
              </w:rPr>
              <w:t>ů</w:t>
            </w:r>
            <w:r w:rsidRPr="00401D83">
              <w:rPr>
                <w:rFonts w:ascii="Arial" w:eastAsia="Times" w:hAnsi="Arial" w:cs="Arial"/>
                <w:color w:val="000000"/>
                <w:sz w:val="20"/>
                <w:szCs w:val="20"/>
              </w:rPr>
              <w:t xml:space="preserve"> o jazyce a stylu ke</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gramaticky i v</w:t>
            </w:r>
            <w:r w:rsidRPr="00401D83">
              <w:rPr>
                <w:rFonts w:ascii="Arial" w:eastAsia="Arial" w:hAnsi="Arial" w:cs="Arial"/>
                <w:color w:val="000000"/>
                <w:sz w:val="20"/>
                <w:szCs w:val="20"/>
              </w:rPr>
              <w:t>ě</w:t>
            </w:r>
            <w:r w:rsidRPr="00401D83">
              <w:rPr>
                <w:rFonts w:ascii="Arial" w:eastAsia="Times" w:hAnsi="Arial" w:cs="Arial"/>
                <w:color w:val="000000"/>
                <w:sz w:val="20"/>
                <w:szCs w:val="20"/>
              </w:rPr>
              <w:t>cn</w:t>
            </w:r>
            <w:r w:rsidRPr="00401D83">
              <w:rPr>
                <w:rFonts w:ascii="Arial" w:eastAsia="Arial" w:hAnsi="Arial" w:cs="Arial"/>
                <w:color w:val="000000"/>
                <w:sz w:val="20"/>
                <w:szCs w:val="20"/>
              </w:rPr>
              <w:t>ě</w:t>
            </w:r>
            <w:r w:rsidRPr="00401D83">
              <w:rPr>
                <w:rFonts w:ascii="Arial" w:eastAsia="Times" w:hAnsi="Arial" w:cs="Arial"/>
                <w:color w:val="000000"/>
                <w:sz w:val="20"/>
                <w:szCs w:val="20"/>
              </w:rPr>
              <w:t xml:space="preserve"> správnému písemnému projevu a ktvo</w:t>
            </w:r>
            <w:r w:rsidRPr="00401D83">
              <w:rPr>
                <w:rFonts w:ascii="Arial" w:eastAsia="Arial" w:hAnsi="Arial" w:cs="Arial"/>
                <w:color w:val="000000"/>
                <w:sz w:val="20"/>
                <w:szCs w:val="20"/>
              </w:rPr>
              <w:t>ř</w:t>
            </w:r>
            <w:r w:rsidRPr="00401D83">
              <w:rPr>
                <w:rFonts w:ascii="Arial" w:eastAsia="Times" w:hAnsi="Arial" w:cs="Arial"/>
                <w:color w:val="000000"/>
                <w:sz w:val="20"/>
                <w:szCs w:val="20"/>
              </w:rPr>
              <w:t>ivé práci stextem nebo i kvlastnímu tvo</w:t>
            </w:r>
            <w:r w:rsidRPr="00401D83">
              <w:rPr>
                <w:rFonts w:ascii="Arial" w:eastAsia="Arial" w:hAnsi="Arial" w:cs="Arial"/>
                <w:color w:val="000000"/>
                <w:sz w:val="20"/>
                <w:szCs w:val="20"/>
              </w:rPr>
              <w:t>ř</w:t>
            </w:r>
            <w:r w:rsidRPr="00401D83">
              <w:rPr>
                <w:rFonts w:ascii="Arial" w:eastAsia="Times" w:hAnsi="Arial" w:cs="Arial"/>
                <w:color w:val="000000"/>
                <w:sz w:val="20"/>
                <w:szCs w:val="20"/>
              </w:rPr>
              <w:t>ivému psaní na základ</w:t>
            </w:r>
            <w:r w:rsidRPr="00401D83">
              <w:rPr>
                <w:rFonts w:ascii="Arial" w:eastAsia="Arial" w:hAnsi="Arial" w:cs="Arial"/>
                <w:color w:val="000000"/>
                <w:sz w:val="20"/>
                <w:szCs w:val="20"/>
              </w:rPr>
              <w:t>ě</w:t>
            </w:r>
            <w:r w:rsidRPr="00401D83">
              <w:rPr>
                <w:rFonts w:ascii="Arial" w:eastAsia="Times" w:hAnsi="Arial" w:cs="Arial"/>
                <w:color w:val="000000"/>
                <w:sz w:val="20"/>
                <w:szCs w:val="20"/>
              </w:rPr>
              <w:t xml:space="preserve"> sv</w:t>
            </w:r>
            <w:r w:rsidRPr="00401D83">
              <w:rPr>
                <w:rFonts w:ascii="Arial" w:eastAsia="Arial" w:hAnsi="Arial" w:cs="Arial"/>
                <w:color w:val="000000"/>
                <w:sz w:val="20"/>
                <w:szCs w:val="20"/>
              </w:rPr>
              <w:t>ý</w:t>
            </w:r>
            <w:r w:rsidRPr="00401D83">
              <w:rPr>
                <w:rFonts w:ascii="Arial" w:eastAsia="Times" w:hAnsi="Arial" w:cs="Arial"/>
                <w:color w:val="000000"/>
                <w:sz w:val="20"/>
                <w:szCs w:val="20"/>
              </w:rPr>
              <w:t>ch dispozic a osobních zájm</w:t>
            </w:r>
            <w:r w:rsidRPr="00401D83">
              <w:rPr>
                <w:rFonts w:ascii="Arial" w:eastAsia="Arial" w:hAnsi="Arial" w:cs="Arial"/>
                <w:color w:val="000000"/>
                <w:sz w:val="20"/>
                <w:szCs w:val="20"/>
              </w:rPr>
              <w: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Vypravování - struktura,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osnova, užití vhodných</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jazykových prostředků,</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nedostatky ve vypravování.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b/>
                <w:color w:val="000000"/>
                <w:sz w:val="20"/>
                <w:szCs w:val="20"/>
              </w:rPr>
              <w:t>Literární v</w:t>
            </w:r>
            <w:r w:rsidRPr="00401D83">
              <w:rPr>
                <w:rFonts w:ascii="Arial" w:eastAsia="Arial" w:hAnsi="Arial" w:cs="Arial"/>
                <w:b/>
                <w:color w:val="000000"/>
                <w:sz w:val="20"/>
                <w:szCs w:val="20"/>
              </w:rPr>
              <w:t>ý</w:t>
            </w:r>
            <w:r w:rsidRPr="00401D83">
              <w:rPr>
                <w:rFonts w:ascii="Arial" w:eastAsia="Times" w:hAnsi="Arial" w:cs="Arial"/>
                <w:b/>
                <w:color w:val="000000"/>
                <w:sz w:val="20"/>
                <w:szCs w:val="20"/>
              </w:rPr>
              <w:t>chova</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ucelen</w:t>
            </w:r>
            <w:r w:rsidRPr="00401D83">
              <w:rPr>
                <w:rFonts w:ascii="Arial" w:eastAsia="Arial" w:hAnsi="Arial" w:cs="Arial"/>
                <w:color w:val="000000"/>
                <w:sz w:val="20"/>
                <w:szCs w:val="20"/>
              </w:rPr>
              <w:t>ě</w:t>
            </w:r>
            <w:r w:rsidRPr="00401D83">
              <w:rPr>
                <w:rFonts w:ascii="Arial" w:eastAsia="Times" w:hAnsi="Arial" w:cs="Arial"/>
                <w:color w:val="000000"/>
                <w:sz w:val="20"/>
                <w:szCs w:val="20"/>
              </w:rPr>
              <w:t xml:space="preserve"> reprodukuje p</w:t>
            </w:r>
            <w:r w:rsidRPr="00401D83">
              <w:rPr>
                <w:rFonts w:ascii="Arial" w:eastAsia="Arial" w:hAnsi="Arial" w:cs="Arial"/>
                <w:color w:val="000000"/>
                <w:sz w:val="20"/>
                <w:szCs w:val="20"/>
              </w:rPr>
              <w:t>ř</w:t>
            </w:r>
            <w:r w:rsidRPr="00401D83">
              <w:rPr>
                <w:rFonts w:ascii="Arial" w:eastAsia="Times" w:hAnsi="Arial" w:cs="Arial"/>
                <w:color w:val="000000"/>
                <w:sz w:val="20"/>
                <w:szCs w:val="20"/>
              </w:rPr>
              <w:t>e</w:t>
            </w:r>
            <w:r w:rsidRPr="00401D83">
              <w:rPr>
                <w:rFonts w:ascii="Arial" w:eastAsia="Arial" w:hAnsi="Arial" w:cs="Arial"/>
                <w:color w:val="000000"/>
                <w:sz w:val="20"/>
                <w:szCs w:val="20"/>
              </w:rPr>
              <w:t>č</w:t>
            </w:r>
            <w:r w:rsidRPr="00401D83">
              <w:rPr>
                <w:rFonts w:ascii="Arial" w:eastAsia="Times" w:hAnsi="Arial" w:cs="Arial"/>
                <w:color w:val="000000"/>
                <w:sz w:val="20"/>
                <w:szCs w:val="20"/>
              </w:rPr>
              <w:t>ten</w:t>
            </w:r>
            <w:r w:rsidRPr="00401D83">
              <w:rPr>
                <w:rFonts w:ascii="Arial" w:eastAsia="Arial" w:hAnsi="Arial" w:cs="Arial"/>
                <w:color w:val="000000"/>
                <w:sz w:val="20"/>
                <w:szCs w:val="20"/>
              </w:rPr>
              <w:t>ý</w:t>
            </w:r>
            <w:r w:rsidRPr="00401D83">
              <w:rPr>
                <w:rFonts w:ascii="Arial" w:eastAsia="Times" w:hAnsi="Arial" w:cs="Arial"/>
                <w:color w:val="000000"/>
                <w:sz w:val="20"/>
                <w:szCs w:val="20"/>
              </w:rPr>
              <w:t xml:space="preserve"> text,</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jednodu</w:t>
            </w:r>
            <w:r w:rsidRPr="00401D83">
              <w:rPr>
                <w:rFonts w:ascii="Arial" w:eastAsia="Arial" w:hAnsi="Arial" w:cs="Arial"/>
                <w:color w:val="000000"/>
                <w:sz w:val="20"/>
                <w:szCs w:val="20"/>
              </w:rPr>
              <w:t>š</w:t>
            </w:r>
            <w:r w:rsidRPr="00401D83">
              <w:rPr>
                <w:rFonts w:ascii="Arial" w:eastAsia="Times" w:hAnsi="Arial" w:cs="Arial"/>
                <w:color w:val="000000"/>
                <w:sz w:val="20"/>
                <w:szCs w:val="20"/>
              </w:rPr>
              <w:t>e popisuje strukturu a jazyk</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literárního díla a vlastními slovy interpretuje smysl díla.</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rozpoznává základní rysy v</w:t>
            </w:r>
            <w:r w:rsidRPr="00401D83">
              <w:rPr>
                <w:rFonts w:ascii="Arial" w:eastAsia="Arial" w:hAnsi="Arial" w:cs="Arial"/>
                <w:color w:val="000000"/>
                <w:sz w:val="20"/>
                <w:szCs w:val="20"/>
              </w:rPr>
              <w:t>ý</w:t>
            </w:r>
            <w:r w:rsidRPr="00401D83">
              <w:rPr>
                <w:rFonts w:ascii="Arial" w:eastAsia="Times" w:hAnsi="Arial" w:cs="Arial"/>
                <w:color w:val="000000"/>
                <w:sz w:val="20"/>
                <w:szCs w:val="20"/>
              </w:rPr>
              <w:t>razného</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Times" w:hAnsi="Arial" w:cs="Arial"/>
                <w:color w:val="000000"/>
                <w:sz w:val="20"/>
                <w:szCs w:val="20"/>
              </w:rPr>
              <w:t>individuálního stylu autora.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Jak vypadá referát o četbě i</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kultuře.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Bajky, nejdůležitější autoři,</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morální poučení.</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Příběhy z dávných dob,</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pověst, legenda,mýtus</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FF00"/>
                <w:sz w:val="20"/>
                <w:szCs w:val="20"/>
              </w:rPr>
            </w:pPr>
            <w:r w:rsidRPr="00401D83">
              <w:rPr>
                <w:rFonts w:ascii="Arial" w:eastAsia="Arial" w:hAnsi="Arial" w:cs="Arial"/>
                <w:color w:val="00FF00"/>
                <w:sz w:val="20"/>
                <w:szCs w:val="20"/>
              </w:rPr>
              <w:t>Kroniky + nejvýznamnější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color w:val="00FF00"/>
                <w:sz w:val="20"/>
                <w:szCs w:val="20"/>
              </w:rPr>
              <w:t>autoři</w:t>
            </w:r>
            <w:r w:rsidRPr="00401D83">
              <w:rPr>
                <w:rFonts w:ascii="Arial" w:eastAsia="Arial" w:hAnsi="Arial" w:cs="Arial"/>
                <w:color w:val="000000"/>
                <w:sz w:val="20"/>
                <w:szCs w:val="20"/>
              </w:rPr>
              <w:t>. Poezie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color w:val="0000FF"/>
                <w:sz w:val="20"/>
                <w:szCs w:val="20"/>
              </w:rPr>
              <w:t>,</w:t>
            </w:r>
            <w:r w:rsidRPr="00401D83">
              <w:rPr>
                <w:rFonts w:ascii="Arial" w:eastAsia="Arial" w:hAnsi="Arial" w:cs="Arial"/>
                <w:sz w:val="20"/>
                <w:szCs w:val="20"/>
              </w:rPr>
              <w:t>básnické jazykové prostředky, interpretace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básně, recitace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Druhy lyriky, píseň.</w:t>
            </w:r>
          </w:p>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Lyrika vs. epika, lyrickoepická</w:t>
            </w:r>
          </w:p>
          <w:p w:rsidR="00CD73CE" w:rsidRPr="00401D83" w:rsidRDefault="003E4BB6" w:rsidP="003F36BB">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sz w:val="20"/>
                <w:szCs w:val="20"/>
              </w:rPr>
              <w:t>díl</w:t>
            </w:r>
            <w:r w:rsidRPr="00401D83">
              <w:rPr>
                <w:rFonts w:ascii="Arial" w:eastAsia="Arial" w:hAnsi="Arial" w:cs="Arial"/>
                <w:color w:val="000000"/>
                <w:sz w:val="20"/>
                <w:szCs w:val="20"/>
              </w:rPr>
              <w:t>a</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Autobiografická díla, literatura faktu</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401D83">
              <w:rPr>
                <w:rFonts w:ascii="Arial" w:eastAsia="Arial" w:hAnsi="Arial" w:cs="Arial"/>
                <w:sz w:val="20"/>
                <w:szCs w:val="20"/>
              </w:rPr>
              <w:t>Proměny hlavního hrdiny v literatuře - zvířecí hrdina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sz w:val="20"/>
                <w:szCs w:val="20"/>
              </w:rPr>
            </w:pPr>
            <w:r w:rsidRPr="00401D83">
              <w:rPr>
                <w:rFonts w:ascii="Arial" w:eastAsia="Times" w:hAnsi="Arial" w:cs="Arial"/>
                <w:sz w:val="20"/>
                <w:szCs w:val="20"/>
              </w:rPr>
              <w:t>- tvo</w:t>
            </w:r>
            <w:r w:rsidRPr="00401D83">
              <w:rPr>
                <w:rFonts w:ascii="Arial" w:eastAsia="Arial" w:hAnsi="Arial" w:cs="Arial"/>
                <w:sz w:val="20"/>
                <w:szCs w:val="20"/>
              </w:rPr>
              <w:t>ř</w:t>
            </w:r>
            <w:r w:rsidRPr="00401D83">
              <w:rPr>
                <w:rFonts w:ascii="Arial" w:eastAsia="Times" w:hAnsi="Arial" w:cs="Arial"/>
                <w:sz w:val="20"/>
                <w:szCs w:val="20"/>
              </w:rPr>
              <w:t>í vlastní literární text podle sv</w:t>
            </w:r>
            <w:r w:rsidRPr="00401D83">
              <w:rPr>
                <w:rFonts w:ascii="Arial" w:eastAsia="Arial" w:hAnsi="Arial" w:cs="Arial"/>
                <w:sz w:val="20"/>
                <w:szCs w:val="20"/>
              </w:rPr>
              <w:t>ý</w:t>
            </w:r>
            <w:r w:rsidRPr="00401D83">
              <w:rPr>
                <w:rFonts w:ascii="Arial" w:eastAsia="Times" w:hAnsi="Arial" w:cs="Arial"/>
                <w:sz w:val="20"/>
                <w:szCs w:val="20"/>
              </w:rPr>
              <w:t>ch</w:t>
            </w:r>
          </w:p>
          <w:p w:rsidR="00CD73CE" w:rsidRPr="00401D83" w:rsidRDefault="003E4BB6">
            <w:pPr>
              <w:pBdr>
                <w:top w:val="nil"/>
                <w:left w:val="nil"/>
                <w:bottom w:val="nil"/>
                <w:right w:val="nil"/>
                <w:between w:val="nil"/>
              </w:pBdr>
              <w:spacing w:line="240" w:lineRule="auto"/>
              <w:ind w:left="0" w:hanging="2"/>
              <w:rPr>
                <w:rFonts w:ascii="Arial" w:eastAsia="Times" w:hAnsi="Arial" w:cs="Arial"/>
                <w:sz w:val="20"/>
                <w:szCs w:val="20"/>
              </w:rPr>
            </w:pPr>
            <w:r w:rsidRPr="00401D83">
              <w:rPr>
                <w:rFonts w:ascii="Arial" w:eastAsia="Times" w:hAnsi="Arial" w:cs="Arial"/>
                <w:sz w:val="20"/>
                <w:szCs w:val="20"/>
              </w:rPr>
              <w:t>schopností a na základ</w:t>
            </w:r>
            <w:r w:rsidRPr="00401D83">
              <w:rPr>
                <w:rFonts w:ascii="Arial" w:eastAsia="Arial" w:hAnsi="Arial" w:cs="Arial"/>
                <w:sz w:val="20"/>
                <w:szCs w:val="20"/>
              </w:rPr>
              <w:t>ě</w:t>
            </w:r>
            <w:r w:rsidRPr="00401D83">
              <w:rPr>
                <w:rFonts w:ascii="Arial" w:eastAsia="Times" w:hAnsi="Arial" w:cs="Arial"/>
                <w:sz w:val="20"/>
                <w:szCs w:val="20"/>
              </w:rPr>
              <w:t xml:space="preserve"> osvojen</w:t>
            </w:r>
            <w:r w:rsidRPr="00401D83">
              <w:rPr>
                <w:rFonts w:ascii="Arial" w:eastAsia="Arial" w:hAnsi="Arial" w:cs="Arial"/>
                <w:sz w:val="20"/>
                <w:szCs w:val="20"/>
              </w:rPr>
              <w:t>ý</w:t>
            </w:r>
            <w:r w:rsidRPr="00401D83">
              <w:rPr>
                <w:rFonts w:ascii="Arial" w:eastAsia="Times" w:hAnsi="Arial" w:cs="Arial"/>
                <w:sz w:val="20"/>
                <w:szCs w:val="20"/>
              </w:rPr>
              <w:t>ch znalostí základ</w:t>
            </w:r>
            <w:r w:rsidRPr="00401D83">
              <w:rPr>
                <w:rFonts w:ascii="Arial" w:eastAsia="Arial" w:hAnsi="Arial" w:cs="Arial"/>
                <w:sz w:val="20"/>
                <w:szCs w:val="20"/>
              </w:rPr>
              <w:t>ě</w:t>
            </w:r>
            <w:r w:rsidRPr="00401D83">
              <w:rPr>
                <w:rFonts w:ascii="Arial" w:eastAsia="Times" w:hAnsi="Arial" w:cs="Arial"/>
                <w:sz w:val="20"/>
                <w:szCs w:val="20"/>
              </w:rPr>
              <w:t xml:space="preserve"> literární teorie</w:t>
            </w:r>
          </w:p>
          <w:p w:rsidR="00CD73CE" w:rsidRPr="00401D83" w:rsidRDefault="003E4BB6">
            <w:pPr>
              <w:pBdr>
                <w:top w:val="nil"/>
                <w:left w:val="nil"/>
                <w:bottom w:val="nil"/>
                <w:right w:val="nil"/>
                <w:between w:val="nil"/>
              </w:pBdr>
              <w:spacing w:line="240" w:lineRule="auto"/>
              <w:ind w:left="0" w:hanging="2"/>
              <w:rPr>
                <w:rFonts w:ascii="Arial" w:eastAsia="Times" w:hAnsi="Arial" w:cs="Arial"/>
                <w:sz w:val="20"/>
                <w:szCs w:val="20"/>
              </w:rPr>
            </w:pPr>
            <w:r w:rsidRPr="00401D83">
              <w:rPr>
                <w:rFonts w:ascii="Arial" w:eastAsia="Times" w:hAnsi="Arial" w:cs="Arial"/>
                <w:sz w:val="20"/>
                <w:szCs w:val="20"/>
              </w:rPr>
              <w:t>- rozli</w:t>
            </w:r>
            <w:r w:rsidRPr="00401D83">
              <w:rPr>
                <w:rFonts w:ascii="Arial" w:eastAsia="Arial" w:hAnsi="Arial" w:cs="Arial"/>
                <w:sz w:val="20"/>
                <w:szCs w:val="20"/>
              </w:rPr>
              <w:t>š</w:t>
            </w:r>
            <w:r w:rsidRPr="00401D83">
              <w:rPr>
                <w:rFonts w:ascii="Arial" w:eastAsia="Times" w:hAnsi="Arial" w:cs="Arial"/>
                <w:sz w:val="20"/>
                <w:szCs w:val="20"/>
              </w:rPr>
              <w:t>uje literaturu hodnotnou a konzumní, sv</w:t>
            </w:r>
            <w:r w:rsidRPr="00401D83">
              <w:rPr>
                <w:rFonts w:ascii="Arial" w:eastAsia="Arial" w:hAnsi="Arial" w:cs="Arial"/>
                <w:sz w:val="20"/>
                <w:szCs w:val="20"/>
              </w:rPr>
              <w:t>ů</w:t>
            </w:r>
            <w:r w:rsidRPr="00401D83">
              <w:rPr>
                <w:rFonts w:ascii="Arial" w:eastAsia="Times" w:hAnsi="Arial" w:cs="Arial"/>
                <w:sz w:val="20"/>
                <w:szCs w:val="20"/>
              </w:rPr>
              <w:t>j názor dolo</w:t>
            </w:r>
            <w:r w:rsidRPr="00401D83">
              <w:rPr>
                <w:rFonts w:ascii="Arial" w:eastAsia="Arial" w:hAnsi="Arial" w:cs="Arial"/>
                <w:sz w:val="20"/>
                <w:szCs w:val="20"/>
              </w:rPr>
              <w:t>ž</w:t>
            </w:r>
            <w:r w:rsidRPr="00401D83">
              <w:rPr>
                <w:rFonts w:ascii="Arial" w:eastAsia="Times" w:hAnsi="Arial" w:cs="Arial"/>
                <w:sz w:val="20"/>
                <w:szCs w:val="20"/>
              </w:rPr>
              <w:t xml:space="preserve">í </w:t>
            </w:r>
            <w:r w:rsidRPr="00401D83">
              <w:rPr>
                <w:rFonts w:ascii="Arial" w:eastAsia="Times" w:hAnsi="Arial" w:cs="Arial"/>
                <w:sz w:val="20"/>
                <w:szCs w:val="20"/>
              </w:rPr>
              <w:lastRenderedPageBreak/>
              <w:t>argumenty</w:t>
            </w:r>
          </w:p>
          <w:p w:rsidR="00CD73CE" w:rsidRPr="00401D83" w:rsidRDefault="003E4BB6">
            <w:pPr>
              <w:ind w:left="0" w:hanging="2"/>
              <w:rPr>
                <w:rFonts w:ascii="Arial" w:eastAsia="Times" w:hAnsi="Arial" w:cs="Arial"/>
                <w:sz w:val="20"/>
                <w:szCs w:val="20"/>
              </w:rPr>
            </w:pPr>
            <w:r w:rsidRPr="00401D83">
              <w:rPr>
                <w:rFonts w:ascii="Arial" w:eastAsia="Times" w:hAnsi="Arial" w:cs="Arial"/>
                <w:sz w:val="20"/>
                <w:szCs w:val="20"/>
              </w:rPr>
              <w:t>- rozli</w:t>
            </w:r>
            <w:r w:rsidRPr="00401D83">
              <w:rPr>
                <w:rFonts w:ascii="Arial" w:eastAsia="Arial" w:hAnsi="Arial" w:cs="Arial"/>
                <w:sz w:val="20"/>
                <w:szCs w:val="20"/>
              </w:rPr>
              <w:t>š</w:t>
            </w:r>
            <w:r w:rsidRPr="00401D83">
              <w:rPr>
                <w:rFonts w:ascii="Arial" w:eastAsia="Times" w:hAnsi="Arial" w:cs="Arial"/>
                <w:sz w:val="20"/>
                <w:szCs w:val="20"/>
              </w:rPr>
              <w:t xml:space="preserve">uje základní literární druhy a </w:t>
            </w:r>
            <w:r w:rsidRPr="00401D83">
              <w:rPr>
                <w:rFonts w:ascii="Arial" w:eastAsia="Arial" w:hAnsi="Arial" w:cs="Arial"/>
                <w:sz w:val="20"/>
                <w:szCs w:val="20"/>
              </w:rPr>
              <w:t>ž</w:t>
            </w:r>
            <w:r w:rsidRPr="00401D83">
              <w:rPr>
                <w:rFonts w:ascii="Arial" w:eastAsia="Times" w:hAnsi="Arial" w:cs="Arial"/>
                <w:sz w:val="20"/>
                <w:szCs w:val="20"/>
              </w:rPr>
              <w:t>ánry, porovná je i jejich funkci, uvede jejich v</w:t>
            </w:r>
            <w:r w:rsidRPr="00401D83">
              <w:rPr>
                <w:rFonts w:ascii="Arial" w:eastAsia="Arial" w:hAnsi="Arial" w:cs="Arial"/>
                <w:sz w:val="20"/>
                <w:szCs w:val="20"/>
              </w:rPr>
              <w:t>ý</w:t>
            </w:r>
            <w:r w:rsidRPr="00401D83">
              <w:rPr>
                <w:rFonts w:ascii="Arial" w:eastAsia="Times" w:hAnsi="Arial" w:cs="Arial"/>
                <w:sz w:val="20"/>
                <w:szCs w:val="20"/>
              </w:rPr>
              <w:t>razné p</w:t>
            </w:r>
            <w:r w:rsidRPr="00401D83">
              <w:rPr>
                <w:rFonts w:ascii="Arial" w:eastAsia="Arial" w:hAnsi="Arial" w:cs="Arial"/>
                <w:sz w:val="20"/>
                <w:szCs w:val="20"/>
              </w:rPr>
              <w:t>ř</w:t>
            </w:r>
            <w:r w:rsidRPr="00401D83">
              <w:rPr>
                <w:rFonts w:ascii="Arial" w:eastAsia="Times" w:hAnsi="Arial" w:cs="Arial"/>
                <w:sz w:val="20"/>
                <w:szCs w:val="20"/>
              </w:rPr>
              <w:t>edstavitele</w:t>
            </w:r>
          </w:p>
          <w:p w:rsidR="00CD73CE" w:rsidRPr="00401D83" w:rsidRDefault="003E4BB6">
            <w:pPr>
              <w:ind w:left="0" w:hanging="2"/>
              <w:rPr>
                <w:rFonts w:ascii="Arial" w:eastAsia="Times" w:hAnsi="Arial" w:cs="Arial"/>
                <w:sz w:val="20"/>
                <w:szCs w:val="20"/>
              </w:rPr>
            </w:pPr>
            <w:r w:rsidRPr="00401D83">
              <w:rPr>
                <w:rFonts w:ascii="Arial" w:eastAsia="Times" w:hAnsi="Arial" w:cs="Arial"/>
                <w:sz w:val="20"/>
                <w:szCs w:val="20"/>
              </w:rPr>
              <w:t>- porovnává r</w:t>
            </w:r>
            <w:r w:rsidRPr="00401D83">
              <w:rPr>
                <w:rFonts w:ascii="Arial" w:eastAsia="Arial" w:hAnsi="Arial" w:cs="Arial"/>
                <w:sz w:val="20"/>
                <w:szCs w:val="20"/>
              </w:rPr>
              <w:t>ů</w:t>
            </w:r>
            <w:r w:rsidRPr="00401D83">
              <w:rPr>
                <w:rFonts w:ascii="Arial" w:eastAsia="Times" w:hAnsi="Arial" w:cs="Arial"/>
                <w:sz w:val="20"/>
                <w:szCs w:val="20"/>
              </w:rPr>
              <w:t>zná ztvárn</w:t>
            </w:r>
            <w:r w:rsidRPr="00401D83">
              <w:rPr>
                <w:rFonts w:ascii="Arial" w:eastAsia="Arial" w:hAnsi="Arial" w:cs="Arial"/>
                <w:sz w:val="20"/>
                <w:szCs w:val="20"/>
              </w:rPr>
              <w:t>ě</w:t>
            </w:r>
            <w:r w:rsidRPr="00401D83">
              <w:rPr>
                <w:rFonts w:ascii="Arial" w:eastAsia="Times" w:hAnsi="Arial" w:cs="Arial"/>
                <w:sz w:val="20"/>
                <w:szCs w:val="20"/>
              </w:rPr>
              <w:t>ní tého</w:t>
            </w:r>
            <w:r w:rsidRPr="00401D83">
              <w:rPr>
                <w:rFonts w:ascii="Arial" w:eastAsia="Arial" w:hAnsi="Arial" w:cs="Arial"/>
                <w:sz w:val="20"/>
                <w:szCs w:val="20"/>
              </w:rPr>
              <w:t>ž</w:t>
            </w:r>
            <w:r w:rsidRPr="00401D83">
              <w:rPr>
                <w:rFonts w:ascii="Arial" w:eastAsia="Times" w:hAnsi="Arial" w:cs="Arial"/>
                <w:sz w:val="20"/>
                <w:szCs w:val="20"/>
              </w:rPr>
              <w:t xml:space="preserve"> nám</w:t>
            </w:r>
            <w:r w:rsidRPr="00401D83">
              <w:rPr>
                <w:rFonts w:ascii="Arial" w:eastAsia="Arial" w:hAnsi="Arial" w:cs="Arial"/>
                <w:sz w:val="20"/>
                <w:szCs w:val="20"/>
              </w:rPr>
              <w:t>ě</w:t>
            </w:r>
            <w:r w:rsidRPr="00401D83">
              <w:rPr>
                <w:rFonts w:ascii="Arial" w:eastAsia="Times" w:hAnsi="Arial" w:cs="Arial"/>
                <w:sz w:val="20"/>
                <w:szCs w:val="20"/>
              </w:rPr>
              <w:t>tu vliterárním, dramatickém i filmovém zpracování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lastRenderedPageBreak/>
              <w:t>Pohádka lidová, autorská, moderní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sz w:val="20"/>
                <w:szCs w:val="20"/>
              </w:rPr>
              <w:t xml:space="preserve">Fantasy a sci-fi </w:t>
            </w:r>
            <w:r w:rsidRPr="00401D83">
              <w:rPr>
                <w:rFonts w:ascii="Arial" w:eastAsia="Arial" w:hAnsi="Arial" w:cs="Arial"/>
                <w:color w:val="000000"/>
                <w:sz w:val="20"/>
                <w:szCs w:val="20"/>
              </w:rPr>
              <w:t>literatura, rozvíjení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fantazie.</w:t>
            </w:r>
          </w:p>
          <w:p w:rsidR="00CD73CE" w:rsidRPr="00401D83" w:rsidRDefault="003E4BB6" w:rsidP="003F36BB">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color w:val="000000"/>
                <w:sz w:val="20"/>
                <w:szCs w:val="20"/>
              </w:rPr>
              <w:t xml:space="preserve">Dobrodružná literatura </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Cestopisná literatura</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lastRenderedPageBreak/>
              <w:t>Sociální próza</w:t>
            </w:r>
          </w:p>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16680E">
      <w:pPr>
        <w:pBdr>
          <w:top w:val="nil"/>
          <w:left w:val="nil"/>
          <w:bottom w:val="nil"/>
          <w:right w:val="nil"/>
          <w:between w:val="nil"/>
        </w:pBdr>
        <w:spacing w:line="240" w:lineRule="auto"/>
        <w:ind w:leftChars="0" w:left="0" w:firstLineChars="0" w:firstLine="0"/>
        <w:rPr>
          <w:color w:val="000000"/>
        </w:rPr>
      </w:pPr>
    </w:p>
    <w:tbl>
      <w:tblPr>
        <w:tblStyle w:val="a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Pr="003F36BB" w:rsidRDefault="003E4BB6">
            <w:pPr>
              <w:pBdr>
                <w:top w:val="nil"/>
                <w:left w:val="nil"/>
                <w:bottom w:val="nil"/>
                <w:right w:val="nil"/>
                <w:between w:val="nil"/>
              </w:pBdr>
              <w:spacing w:line="240" w:lineRule="auto"/>
              <w:ind w:left="0" w:right="34" w:hanging="2"/>
              <w:rPr>
                <w:rFonts w:ascii="Arial" w:eastAsia="Arial" w:hAnsi="Arial" w:cs="Arial"/>
                <w:b/>
                <w:sz w:val="20"/>
                <w:szCs w:val="20"/>
              </w:rPr>
            </w:pPr>
            <w:r w:rsidRPr="003F36BB">
              <w:rPr>
                <w:rFonts w:ascii="Arial" w:eastAsia="Arial" w:hAnsi="Arial" w:cs="Arial"/>
                <w:b/>
                <w:sz w:val="20"/>
                <w:szCs w:val="20"/>
              </w:rPr>
              <w:t>Jazyková výchova</w:t>
            </w:r>
          </w:p>
          <w:p w:rsidR="00CD73CE" w:rsidRPr="003F36BB" w:rsidRDefault="003E4BB6">
            <w:pPr>
              <w:pBdr>
                <w:top w:val="nil"/>
                <w:left w:val="nil"/>
                <w:bottom w:val="nil"/>
                <w:right w:val="nil"/>
                <w:between w:val="nil"/>
              </w:pBdr>
              <w:spacing w:line="240" w:lineRule="auto"/>
              <w:ind w:left="0" w:right="34" w:hanging="2"/>
              <w:rPr>
                <w:rFonts w:ascii="Arial" w:eastAsia="Arial" w:hAnsi="Arial" w:cs="Arial"/>
                <w:sz w:val="20"/>
                <w:szCs w:val="20"/>
              </w:rPr>
            </w:pPr>
            <w:r w:rsidRPr="003F36BB">
              <w:rPr>
                <w:rFonts w:ascii="Arial" w:eastAsia="Arial" w:hAnsi="Arial" w:cs="Arial"/>
                <w:sz w:val="20"/>
                <w:szCs w:val="20"/>
              </w:rPr>
              <w:t>-v písemném projevu zvládá pravopis lexikální, slovotvorný, morfologický i syntaktický</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Pr="003F36BB" w:rsidRDefault="003E4BB6">
            <w:pPr>
              <w:pBdr>
                <w:top w:val="nil"/>
                <w:left w:val="nil"/>
                <w:bottom w:val="nil"/>
                <w:right w:val="nil"/>
                <w:between w:val="nil"/>
              </w:pBdr>
              <w:spacing w:line="240" w:lineRule="auto"/>
              <w:ind w:left="0" w:right="34" w:hanging="2"/>
              <w:rPr>
                <w:rFonts w:ascii="Arial" w:eastAsia="Arial" w:hAnsi="Arial" w:cs="Arial"/>
                <w:b/>
                <w:sz w:val="20"/>
                <w:szCs w:val="20"/>
              </w:rPr>
            </w:pPr>
            <w:r w:rsidRPr="003F36BB">
              <w:rPr>
                <w:rFonts w:ascii="Arial" w:eastAsia="Arial" w:hAnsi="Arial" w:cs="Arial"/>
                <w:b/>
                <w:sz w:val="20"/>
                <w:szCs w:val="20"/>
              </w:rPr>
              <w:t>Pravopis</w:t>
            </w:r>
          </w:p>
          <w:p w:rsidR="00CD73CE" w:rsidRPr="003F36BB" w:rsidRDefault="003E4BB6">
            <w:pPr>
              <w:pBdr>
                <w:top w:val="nil"/>
                <w:left w:val="nil"/>
                <w:bottom w:val="nil"/>
                <w:right w:val="nil"/>
                <w:between w:val="nil"/>
              </w:pBdr>
              <w:spacing w:line="240" w:lineRule="auto"/>
              <w:ind w:left="0" w:right="34" w:hanging="2"/>
              <w:rPr>
                <w:rFonts w:ascii="Arial" w:eastAsia="Arial" w:hAnsi="Arial" w:cs="Arial"/>
                <w:sz w:val="20"/>
                <w:szCs w:val="20"/>
              </w:rPr>
            </w:pPr>
            <w:r w:rsidRPr="003F36BB">
              <w:rPr>
                <w:rFonts w:ascii="Arial" w:eastAsia="Arial" w:hAnsi="Arial" w:cs="Arial"/>
                <w:sz w:val="20"/>
                <w:szCs w:val="20"/>
              </w:rPr>
              <w:t>-opakování pravopisných pravidel</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Default="00CD73CE">
            <w:pPr>
              <w:pBdr>
                <w:top w:val="nil"/>
                <w:left w:val="nil"/>
                <w:bottom w:val="nil"/>
                <w:right w:val="nil"/>
                <w:between w:val="nil"/>
              </w:pBdr>
              <w:spacing w:line="240" w:lineRule="auto"/>
              <w:ind w:left="0" w:right="34" w:hanging="2"/>
              <w:jc w:val="center"/>
              <w:rPr>
                <w:rFonts w:ascii="Arial" w:eastAsia="Arial" w:hAnsi="Arial" w:cs="Arial"/>
                <w:b/>
                <w:color w:val="000000"/>
                <w:sz w:val="20"/>
                <w:szCs w:val="20"/>
              </w:rPr>
            </w:pP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v</w:t>
            </w:r>
            <w:r w:rsidRPr="003F36BB">
              <w:rPr>
                <w:rFonts w:ascii="Arial" w:eastAsia="Arial" w:hAnsi="Arial" w:cs="Arial"/>
                <w:color w:val="000000"/>
                <w:sz w:val="20"/>
                <w:szCs w:val="20"/>
              </w:rPr>
              <w:t>ý</w:t>
            </w:r>
            <w:r w:rsidRPr="003F36BB">
              <w:rPr>
                <w:rFonts w:ascii="Arial" w:eastAsia="Times" w:hAnsi="Arial" w:cs="Arial"/>
                <w:color w:val="000000"/>
                <w:sz w:val="20"/>
                <w:szCs w:val="20"/>
              </w:rPr>
              <w:t>znamové vztahy gramatick</w:t>
            </w:r>
            <w:r w:rsidRPr="003F36BB">
              <w:rPr>
                <w:rFonts w:ascii="Arial" w:eastAsia="Arial" w:hAnsi="Arial" w:cs="Arial"/>
                <w:color w:val="000000"/>
                <w:sz w:val="20"/>
                <w:szCs w:val="20"/>
              </w:rPr>
              <w:t>ý</w:t>
            </w:r>
            <w:r w:rsidRPr="003F36BB">
              <w:rPr>
                <w:rFonts w:ascii="Arial" w:eastAsia="Times" w:hAnsi="Arial" w:cs="Arial"/>
                <w:color w:val="000000"/>
                <w:sz w:val="20"/>
                <w:szCs w:val="20"/>
              </w:rPr>
              <w:t>ch jednotek ve v</w:t>
            </w:r>
            <w:r w:rsidRPr="003F36BB">
              <w:rPr>
                <w:rFonts w:ascii="Arial" w:eastAsia="Arial" w:hAnsi="Arial" w:cs="Arial"/>
                <w:color w:val="000000"/>
                <w:sz w:val="20"/>
                <w:szCs w:val="20"/>
              </w:rPr>
              <w:t>ě</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a v souv</w:t>
            </w:r>
            <w:r w:rsidRPr="003F36BB">
              <w:rPr>
                <w:rFonts w:ascii="Arial" w:eastAsia="Arial" w:hAnsi="Arial" w:cs="Arial"/>
                <w:color w:val="000000"/>
                <w:sz w:val="20"/>
                <w:szCs w:val="20"/>
              </w:rPr>
              <w:t>ě</w:t>
            </w:r>
            <w:r w:rsidRPr="003F36BB">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Skladba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Věta jednoduchá, souvětí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věta jednočlenná a dvojčlenná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opakování - větné členy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Souvětí souřadné a podřadné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vyhledávání spojovacích výrazů, jejich určování (spojky souřadné a podřadné)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souvětí souřadné - poměry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mezi VH, procvičování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souvětí podřadné – opakování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druhů VV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procvičování- rozbor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 kritické myšlení a vnímání mediálních sdělení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správn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t</w:t>
            </w:r>
            <w:r w:rsidRPr="003F36BB">
              <w:rPr>
                <w:rFonts w:ascii="Arial" w:eastAsia="Arial" w:hAnsi="Arial" w:cs="Arial"/>
                <w:color w:val="000000"/>
                <w:sz w:val="20"/>
                <w:szCs w:val="20"/>
              </w:rPr>
              <w:t>ř</w:t>
            </w:r>
            <w:r w:rsidRPr="003F36BB">
              <w:rPr>
                <w:rFonts w:ascii="Arial" w:eastAsia="Times" w:hAnsi="Arial" w:cs="Arial"/>
                <w:color w:val="000000"/>
                <w:sz w:val="20"/>
                <w:szCs w:val="20"/>
              </w:rPr>
              <w:t>ídí slovní druhy, tvoří spisovné tvary slov a v</w:t>
            </w:r>
            <w:r w:rsidRPr="003F36BB">
              <w:rPr>
                <w:rFonts w:ascii="Arial" w:eastAsia="Arial" w:hAnsi="Arial" w:cs="Arial"/>
                <w:color w:val="000000"/>
                <w:sz w:val="20"/>
                <w:szCs w:val="20"/>
              </w:rPr>
              <w:t>ě</w:t>
            </w:r>
            <w:r w:rsidRPr="003F36BB">
              <w:rPr>
                <w:rFonts w:ascii="Arial" w:eastAsia="Times" w:hAnsi="Arial" w:cs="Arial"/>
                <w:color w:val="000000"/>
                <w:sz w:val="20"/>
                <w:szCs w:val="20"/>
              </w:rPr>
              <w:t>dom</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jich pou</w:t>
            </w:r>
            <w:r w:rsidRPr="003F36BB">
              <w:rPr>
                <w:rFonts w:ascii="Arial" w:eastAsia="Arial" w:hAnsi="Arial" w:cs="Arial"/>
                <w:color w:val="000000"/>
                <w:sz w:val="20"/>
                <w:szCs w:val="20"/>
              </w:rPr>
              <w:t>ž</w:t>
            </w:r>
            <w:r w:rsidRPr="003F36BB">
              <w:rPr>
                <w:rFonts w:ascii="Arial" w:eastAsia="Times" w:hAnsi="Arial" w:cs="Arial"/>
                <w:color w:val="000000"/>
                <w:sz w:val="20"/>
                <w:szCs w:val="20"/>
              </w:rPr>
              <w:t>ívá ve vhodné komunika</w:t>
            </w:r>
            <w:r w:rsidRPr="003F36BB">
              <w:rPr>
                <w:rFonts w:ascii="Arial" w:eastAsia="Arial" w:hAnsi="Arial" w:cs="Arial"/>
                <w:color w:val="000000"/>
                <w:sz w:val="20"/>
                <w:szCs w:val="20"/>
              </w:rPr>
              <w:t>č</w:t>
            </w:r>
            <w:r w:rsidRPr="003F36BB">
              <w:rPr>
                <w:rFonts w:ascii="Arial" w:eastAsia="Times" w:hAnsi="Arial" w:cs="Arial"/>
                <w:color w:val="000000"/>
                <w:sz w:val="20"/>
                <w:szCs w:val="20"/>
              </w:rPr>
              <w:t>ní situaci</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samostatn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pracuje s Pravidly </w:t>
            </w:r>
            <w:r w:rsidRPr="003F36BB">
              <w:rPr>
                <w:rFonts w:ascii="Arial" w:eastAsia="Arial" w:hAnsi="Arial" w:cs="Arial"/>
                <w:color w:val="000000"/>
                <w:sz w:val="20"/>
                <w:szCs w:val="20"/>
              </w:rPr>
              <w:t>č</w:t>
            </w:r>
            <w:r w:rsidRPr="003F36BB">
              <w:rPr>
                <w:rFonts w:ascii="Arial" w:eastAsia="Times" w:hAnsi="Arial" w:cs="Arial"/>
                <w:color w:val="000000"/>
                <w:sz w:val="20"/>
                <w:szCs w:val="20"/>
              </w:rPr>
              <w:t xml:space="preserve">eského pravopisu, se Slovníkem spisovné </w:t>
            </w:r>
            <w:r w:rsidRPr="003F36BB">
              <w:rPr>
                <w:rFonts w:ascii="Arial" w:eastAsia="Arial" w:hAnsi="Arial" w:cs="Arial"/>
                <w:color w:val="000000"/>
                <w:sz w:val="20"/>
                <w:szCs w:val="20"/>
              </w:rPr>
              <w:t>č</w:t>
            </w:r>
            <w:r w:rsidRPr="003F36BB">
              <w:rPr>
                <w:rFonts w:ascii="Arial" w:eastAsia="Times" w:hAnsi="Arial" w:cs="Arial"/>
                <w:color w:val="000000"/>
                <w:sz w:val="20"/>
                <w:szCs w:val="20"/>
              </w:rPr>
              <w:t>e</w:t>
            </w:r>
            <w:r w:rsidRPr="003F36BB">
              <w:rPr>
                <w:rFonts w:ascii="Arial" w:eastAsia="Arial" w:hAnsi="Arial" w:cs="Arial"/>
                <w:color w:val="000000"/>
                <w:sz w:val="20"/>
                <w:szCs w:val="20"/>
              </w:rPr>
              <w:t>š</w:t>
            </w:r>
            <w:r w:rsidRPr="003F36BB">
              <w:rPr>
                <w:rFonts w:ascii="Arial" w:eastAsia="Times" w:hAnsi="Arial" w:cs="Arial"/>
                <w:color w:val="000000"/>
                <w:sz w:val="20"/>
                <w:szCs w:val="20"/>
              </w:rPr>
              <w:t>tiny a s dal</w:t>
            </w:r>
            <w:r w:rsidRPr="003F36BB">
              <w:rPr>
                <w:rFonts w:ascii="Arial" w:eastAsia="Arial" w:hAnsi="Arial" w:cs="Arial"/>
                <w:color w:val="000000"/>
                <w:sz w:val="20"/>
                <w:szCs w:val="20"/>
              </w:rPr>
              <w:t>š</w:t>
            </w:r>
            <w:r w:rsidRPr="003F36BB">
              <w:rPr>
                <w:rFonts w:ascii="Arial" w:eastAsia="Times" w:hAnsi="Arial" w:cs="Arial"/>
                <w:color w:val="000000"/>
                <w:sz w:val="20"/>
                <w:szCs w:val="20"/>
              </w:rPr>
              <w:t>ími slovníky a p</w:t>
            </w:r>
            <w:r w:rsidRPr="003F36BB">
              <w:rPr>
                <w:rFonts w:ascii="Arial" w:eastAsia="Arial" w:hAnsi="Arial" w:cs="Arial"/>
                <w:color w:val="000000"/>
                <w:sz w:val="20"/>
                <w:szCs w:val="20"/>
              </w:rPr>
              <w:t>ř</w:t>
            </w:r>
            <w:r w:rsidRPr="003F36BB">
              <w:rPr>
                <w:rFonts w:ascii="Arial" w:eastAsia="Times" w:hAnsi="Arial" w:cs="Arial"/>
                <w:color w:val="000000"/>
                <w:sz w:val="20"/>
                <w:szCs w:val="20"/>
              </w:rPr>
              <w:t>íru</w:t>
            </w:r>
            <w:r w:rsidRPr="003F36BB">
              <w:rPr>
                <w:rFonts w:ascii="Arial" w:eastAsia="Arial" w:hAnsi="Arial" w:cs="Arial"/>
                <w:color w:val="000000"/>
                <w:sz w:val="20"/>
                <w:szCs w:val="20"/>
              </w:rPr>
              <w:t>č</w:t>
            </w:r>
            <w:r w:rsidRPr="003F36BB">
              <w:rPr>
                <w:rFonts w:ascii="Arial" w:eastAsia="Times" w:hAnsi="Arial" w:cs="Arial"/>
                <w:color w:val="000000"/>
                <w:sz w:val="20"/>
                <w:szCs w:val="20"/>
              </w:rPr>
              <w:t>kami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6852D1">
              <w:rPr>
                <w:rFonts w:ascii="Arial" w:eastAsia="Arial" w:hAnsi="Arial" w:cs="Arial"/>
                <w:b/>
                <w:sz w:val="20"/>
                <w:szCs w:val="20"/>
              </w:rPr>
              <w:t>Přejatá slova</w:t>
            </w:r>
            <w:r w:rsidRPr="006852D1">
              <w:rPr>
                <w:rFonts w:ascii="Arial" w:eastAsia="Arial" w:hAnsi="Arial" w:cs="Arial"/>
                <w:sz w:val="20"/>
                <w:szCs w:val="20"/>
              </w:rPr>
              <w:t xml:space="preserve"> - skloňování a užití v textu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spisovn</w:t>
            </w:r>
            <w:r w:rsidRPr="003F36BB">
              <w:rPr>
                <w:rFonts w:ascii="Arial" w:eastAsia="Arial" w:hAnsi="Arial" w:cs="Arial"/>
                <w:color w:val="000000"/>
                <w:sz w:val="20"/>
                <w:szCs w:val="20"/>
              </w:rPr>
              <w:t>ý</w:t>
            </w:r>
            <w:r w:rsidRPr="003F36BB">
              <w:rPr>
                <w:rFonts w:ascii="Arial" w:eastAsia="Times" w:hAnsi="Arial" w:cs="Arial"/>
                <w:color w:val="000000"/>
                <w:sz w:val="20"/>
                <w:szCs w:val="20"/>
              </w:rPr>
              <w:t xml:space="preserve"> jazyk, ná</w:t>
            </w:r>
            <w:r w:rsidRPr="003F36BB">
              <w:rPr>
                <w:rFonts w:ascii="Arial" w:eastAsia="Arial" w:hAnsi="Arial" w:cs="Arial"/>
                <w:color w:val="000000"/>
                <w:sz w:val="20"/>
                <w:szCs w:val="20"/>
              </w:rPr>
              <w:t>ř</w:t>
            </w:r>
            <w:r w:rsidRPr="003F36BB">
              <w:rPr>
                <w:rFonts w:ascii="Arial" w:eastAsia="Times" w:hAnsi="Arial" w:cs="Arial"/>
                <w:color w:val="000000"/>
                <w:sz w:val="20"/>
                <w:szCs w:val="20"/>
              </w:rPr>
              <w:t>e</w:t>
            </w:r>
            <w:r w:rsidRPr="003F36BB">
              <w:rPr>
                <w:rFonts w:ascii="Arial" w:eastAsia="Arial" w:hAnsi="Arial" w:cs="Arial"/>
                <w:color w:val="000000"/>
                <w:sz w:val="20"/>
                <w:szCs w:val="20"/>
              </w:rPr>
              <w:t>č</w:t>
            </w:r>
            <w:r w:rsidRPr="003F36BB">
              <w:rPr>
                <w:rFonts w:ascii="Arial" w:eastAsia="Times" w:hAnsi="Arial" w:cs="Arial"/>
                <w:color w:val="000000"/>
                <w:sz w:val="20"/>
                <w:szCs w:val="20"/>
              </w:rPr>
              <w:t xml:space="preserve">í a obecnou </w:t>
            </w:r>
            <w:r w:rsidRPr="003F36BB">
              <w:rPr>
                <w:rFonts w:ascii="Arial" w:eastAsia="Arial" w:hAnsi="Arial" w:cs="Arial"/>
                <w:color w:val="000000"/>
                <w:sz w:val="20"/>
                <w:szCs w:val="20"/>
              </w:rPr>
              <w:t>č</w:t>
            </w:r>
            <w:r w:rsidRPr="003F36BB">
              <w:rPr>
                <w:rFonts w:ascii="Arial" w:eastAsia="Times" w:hAnsi="Arial" w:cs="Arial"/>
                <w:color w:val="000000"/>
                <w:sz w:val="20"/>
                <w:szCs w:val="20"/>
              </w:rPr>
              <w:t>e</w:t>
            </w:r>
            <w:r w:rsidRPr="003F36BB">
              <w:rPr>
                <w:rFonts w:ascii="Arial" w:eastAsia="Arial" w:hAnsi="Arial" w:cs="Arial"/>
                <w:color w:val="000000"/>
                <w:sz w:val="20"/>
                <w:szCs w:val="20"/>
              </w:rPr>
              <w:t>š</w:t>
            </w:r>
            <w:r w:rsidRPr="003F36BB">
              <w:rPr>
                <w:rFonts w:ascii="Arial" w:eastAsia="Times" w:hAnsi="Arial" w:cs="Arial"/>
                <w:color w:val="000000"/>
                <w:sz w:val="20"/>
                <w:szCs w:val="20"/>
              </w:rPr>
              <w:t>tinu a zd</w:t>
            </w:r>
            <w:r w:rsidRPr="003F36BB">
              <w:rPr>
                <w:rFonts w:ascii="Arial" w:eastAsia="Arial" w:hAnsi="Arial" w:cs="Arial"/>
                <w:color w:val="000000"/>
                <w:sz w:val="20"/>
                <w:szCs w:val="20"/>
              </w:rPr>
              <w:t>ů</w:t>
            </w:r>
            <w:r w:rsidRPr="003F36BB">
              <w:rPr>
                <w:rFonts w:ascii="Arial" w:eastAsia="Times" w:hAnsi="Arial" w:cs="Arial"/>
                <w:color w:val="000000"/>
                <w:sz w:val="20"/>
                <w:szCs w:val="20"/>
              </w:rPr>
              <w:t>vodní jejich u</w:t>
            </w:r>
            <w:r w:rsidRPr="003F36BB">
              <w:rPr>
                <w:rFonts w:ascii="Arial" w:eastAsia="Arial" w:hAnsi="Arial" w:cs="Arial"/>
                <w:color w:val="000000"/>
                <w:sz w:val="20"/>
                <w:szCs w:val="20"/>
              </w:rPr>
              <w:t>ž</w:t>
            </w:r>
            <w:r w:rsidRPr="003F36BB">
              <w:rPr>
                <w:rFonts w:ascii="Arial" w:eastAsia="Times" w:hAnsi="Arial" w:cs="Arial"/>
                <w:color w:val="000000"/>
                <w:sz w:val="20"/>
                <w:szCs w:val="20"/>
              </w:rPr>
              <w:t>ití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Obecné výklady o jazyce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rozdělení jazyků, místo</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color w:val="000000"/>
                <w:sz w:val="20"/>
                <w:szCs w:val="20"/>
              </w:rPr>
              <w:t>češtiny</w:t>
            </w:r>
            <w:r w:rsidRPr="006852D1">
              <w:rPr>
                <w:rFonts w:ascii="Arial" w:eastAsia="Arial" w:hAnsi="Arial" w:cs="Arial"/>
                <w:sz w:val="20"/>
                <w:szCs w:val="20"/>
              </w:rPr>
              <w:t>mezi slovanskými jazyky</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852D1">
              <w:rPr>
                <w:rFonts w:ascii="Arial" w:eastAsia="Arial" w:hAnsi="Arial" w:cs="Arial"/>
                <w:sz w:val="20"/>
                <w:szCs w:val="20"/>
              </w:rPr>
              <w:t>-vrstvy spisovné a nespisovné češtiny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b/>
                <w:color w:val="000000"/>
                <w:sz w:val="20"/>
                <w:szCs w:val="20"/>
              </w:rPr>
              <w:t>Komunika</w:t>
            </w:r>
            <w:r w:rsidRPr="003F36BB">
              <w:rPr>
                <w:rFonts w:ascii="Arial" w:eastAsia="Arial" w:hAnsi="Arial" w:cs="Arial"/>
                <w:b/>
                <w:color w:val="000000"/>
                <w:sz w:val="20"/>
                <w:szCs w:val="20"/>
              </w:rPr>
              <w:t>č</w:t>
            </w:r>
            <w:r w:rsidRPr="003F36BB">
              <w:rPr>
                <w:rFonts w:ascii="Arial" w:eastAsia="Times" w:hAnsi="Arial" w:cs="Arial"/>
                <w:b/>
                <w:color w:val="000000"/>
                <w:sz w:val="20"/>
                <w:szCs w:val="20"/>
              </w:rPr>
              <w:t>ní a slohová v</w:t>
            </w:r>
            <w:r w:rsidRPr="003F36BB">
              <w:rPr>
                <w:rFonts w:ascii="Arial" w:eastAsia="Arial" w:hAnsi="Arial" w:cs="Arial"/>
                <w:b/>
                <w:color w:val="000000"/>
                <w:sz w:val="20"/>
                <w:szCs w:val="20"/>
              </w:rPr>
              <w:t>ý</w:t>
            </w:r>
            <w:r w:rsidRPr="003F36BB">
              <w:rPr>
                <w:rFonts w:ascii="Arial" w:eastAsia="Times" w:hAnsi="Arial" w:cs="Arial"/>
                <w:b/>
                <w:color w:val="000000"/>
                <w:sz w:val="20"/>
                <w:szCs w:val="20"/>
              </w:rPr>
              <w:t>chova</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vyu</w:t>
            </w:r>
            <w:r w:rsidRPr="003F36BB">
              <w:rPr>
                <w:rFonts w:ascii="Arial" w:eastAsia="Arial" w:hAnsi="Arial" w:cs="Arial"/>
                <w:color w:val="000000"/>
                <w:sz w:val="20"/>
                <w:szCs w:val="20"/>
              </w:rPr>
              <w:t>ž</w:t>
            </w:r>
            <w:r w:rsidRPr="003F36BB">
              <w:rPr>
                <w:rFonts w:ascii="Arial" w:eastAsia="Times" w:hAnsi="Arial" w:cs="Arial"/>
                <w:color w:val="000000"/>
                <w:sz w:val="20"/>
                <w:szCs w:val="20"/>
              </w:rPr>
              <w:t>ívá poznatk</w:t>
            </w:r>
            <w:r w:rsidRPr="003F36BB">
              <w:rPr>
                <w:rFonts w:ascii="Arial" w:eastAsia="Arial" w:hAnsi="Arial" w:cs="Arial"/>
                <w:color w:val="000000"/>
                <w:sz w:val="20"/>
                <w:szCs w:val="20"/>
              </w:rPr>
              <w:t>ů</w:t>
            </w:r>
            <w:r w:rsidRPr="003F36BB">
              <w:rPr>
                <w:rFonts w:ascii="Arial" w:eastAsia="Times" w:hAnsi="Arial" w:cs="Arial"/>
                <w:color w:val="000000"/>
                <w:sz w:val="20"/>
                <w:szCs w:val="20"/>
              </w:rPr>
              <w:t xml:space="preserve"> o jazyce a stylu ke</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gramaticky i v</w:t>
            </w:r>
            <w:r w:rsidRPr="003F36BB">
              <w:rPr>
                <w:rFonts w:ascii="Arial" w:eastAsia="Arial" w:hAnsi="Arial" w:cs="Arial"/>
                <w:color w:val="000000"/>
                <w:sz w:val="20"/>
                <w:szCs w:val="20"/>
              </w:rPr>
              <w:t>ě</w:t>
            </w:r>
            <w:r w:rsidRPr="003F36BB">
              <w:rPr>
                <w:rFonts w:ascii="Arial" w:eastAsia="Times" w:hAnsi="Arial" w:cs="Arial"/>
                <w:color w:val="000000"/>
                <w:sz w:val="20"/>
                <w:szCs w:val="20"/>
              </w:rPr>
              <w:t>cn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správnému písemnému projevu a k tvo</w:t>
            </w:r>
            <w:r w:rsidRPr="003F36BB">
              <w:rPr>
                <w:rFonts w:ascii="Arial" w:eastAsia="Arial" w:hAnsi="Arial" w:cs="Arial"/>
                <w:color w:val="000000"/>
                <w:sz w:val="20"/>
                <w:szCs w:val="20"/>
              </w:rPr>
              <w:t>ř</w:t>
            </w:r>
            <w:r w:rsidRPr="003F36BB">
              <w:rPr>
                <w:rFonts w:ascii="Arial" w:eastAsia="Times" w:hAnsi="Arial" w:cs="Arial"/>
                <w:color w:val="000000"/>
                <w:sz w:val="20"/>
                <w:szCs w:val="20"/>
              </w:rPr>
              <w:t>ivé práci s textem nebo i k vlastnímu tvo</w:t>
            </w:r>
            <w:r w:rsidRPr="003F36BB">
              <w:rPr>
                <w:rFonts w:ascii="Arial" w:eastAsia="Arial" w:hAnsi="Arial" w:cs="Arial"/>
                <w:color w:val="000000"/>
                <w:sz w:val="20"/>
                <w:szCs w:val="20"/>
              </w:rPr>
              <w:t>ř</w:t>
            </w:r>
            <w:r w:rsidRPr="003F36BB">
              <w:rPr>
                <w:rFonts w:ascii="Arial" w:eastAsia="Times" w:hAnsi="Arial" w:cs="Arial"/>
                <w:color w:val="000000"/>
                <w:sz w:val="20"/>
                <w:szCs w:val="20"/>
              </w:rPr>
              <w:t>ivému psaní na základ</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sv</w:t>
            </w:r>
            <w:r w:rsidRPr="003F36BB">
              <w:rPr>
                <w:rFonts w:ascii="Arial" w:eastAsia="Arial" w:hAnsi="Arial" w:cs="Arial"/>
                <w:color w:val="000000"/>
                <w:sz w:val="20"/>
                <w:szCs w:val="20"/>
              </w:rPr>
              <w:t>ý</w:t>
            </w:r>
            <w:r w:rsidRPr="003F36BB">
              <w:rPr>
                <w:rFonts w:ascii="Arial" w:eastAsia="Times" w:hAnsi="Arial" w:cs="Arial"/>
                <w:color w:val="000000"/>
                <w:sz w:val="20"/>
                <w:szCs w:val="20"/>
              </w:rPr>
              <w:t>ch dispozic a osobních zájm</w:t>
            </w:r>
            <w:r w:rsidRPr="003F36BB">
              <w:rPr>
                <w:rFonts w:ascii="Arial" w:eastAsia="Arial" w:hAnsi="Arial" w:cs="Arial"/>
                <w:color w:val="000000"/>
                <w:sz w:val="20"/>
                <w:szCs w:val="20"/>
              </w:rPr>
              <w:t>ů</w:t>
            </w:r>
          </w:p>
          <w:p w:rsidR="00CD73CE" w:rsidRPr="0045225A" w:rsidRDefault="003E4BB6">
            <w:pPr>
              <w:pBdr>
                <w:top w:val="nil"/>
                <w:left w:val="nil"/>
                <w:bottom w:val="nil"/>
                <w:right w:val="nil"/>
                <w:between w:val="nil"/>
              </w:pBdr>
              <w:spacing w:line="240" w:lineRule="auto"/>
              <w:ind w:left="0" w:hanging="2"/>
              <w:rPr>
                <w:rFonts w:ascii="Arial" w:eastAsia="Times" w:hAnsi="Arial" w:cs="Arial"/>
                <w:color w:val="000000" w:themeColor="text1"/>
                <w:sz w:val="20"/>
                <w:szCs w:val="20"/>
              </w:rPr>
            </w:pPr>
            <w:r w:rsidRPr="0045225A">
              <w:rPr>
                <w:rFonts w:ascii="Arial" w:eastAsia="Times" w:hAnsi="Arial" w:cs="Arial"/>
                <w:color w:val="000000" w:themeColor="text1"/>
                <w:sz w:val="20"/>
                <w:szCs w:val="20"/>
              </w:rPr>
              <w:t>- odli</w:t>
            </w:r>
            <w:r w:rsidRPr="0045225A">
              <w:rPr>
                <w:rFonts w:ascii="Arial" w:eastAsia="Arial" w:hAnsi="Arial" w:cs="Arial"/>
                <w:color w:val="000000" w:themeColor="text1"/>
                <w:sz w:val="20"/>
                <w:szCs w:val="20"/>
              </w:rPr>
              <w:t>š</w:t>
            </w:r>
            <w:r w:rsidRPr="0045225A">
              <w:rPr>
                <w:rFonts w:ascii="Arial" w:eastAsia="Times" w:hAnsi="Arial" w:cs="Arial"/>
                <w:color w:val="000000" w:themeColor="text1"/>
                <w:sz w:val="20"/>
                <w:szCs w:val="20"/>
              </w:rPr>
              <w:t>uje spisovn</w:t>
            </w:r>
            <w:r w:rsidRPr="0045225A">
              <w:rPr>
                <w:rFonts w:ascii="Arial" w:eastAsia="Arial" w:hAnsi="Arial" w:cs="Arial"/>
                <w:color w:val="000000" w:themeColor="text1"/>
                <w:sz w:val="20"/>
                <w:szCs w:val="20"/>
              </w:rPr>
              <w:t xml:space="preserve">ý </w:t>
            </w:r>
            <w:r w:rsidRPr="0045225A">
              <w:rPr>
                <w:rFonts w:ascii="Arial" w:eastAsia="Times" w:hAnsi="Arial" w:cs="Arial"/>
                <w:color w:val="000000" w:themeColor="text1"/>
                <w:sz w:val="20"/>
                <w:szCs w:val="20"/>
              </w:rPr>
              <w:t>a nespisovn</w:t>
            </w:r>
            <w:r w:rsidRPr="0045225A">
              <w:rPr>
                <w:rFonts w:ascii="Arial" w:eastAsia="Arial" w:hAnsi="Arial" w:cs="Arial"/>
                <w:color w:val="000000" w:themeColor="text1"/>
                <w:sz w:val="20"/>
                <w:szCs w:val="20"/>
              </w:rPr>
              <w:t>ý</w:t>
            </w:r>
            <w:r w:rsidRPr="0045225A">
              <w:rPr>
                <w:rFonts w:ascii="Arial" w:eastAsia="Times" w:hAnsi="Arial" w:cs="Arial"/>
                <w:color w:val="000000" w:themeColor="text1"/>
                <w:sz w:val="20"/>
                <w:szCs w:val="20"/>
              </w:rPr>
              <w:t xml:space="preserve"> projev a vhodn</w:t>
            </w:r>
            <w:r w:rsidRPr="0045225A">
              <w:rPr>
                <w:rFonts w:ascii="Arial" w:eastAsia="Arial" w:hAnsi="Arial" w:cs="Arial"/>
                <w:color w:val="000000" w:themeColor="text1"/>
                <w:sz w:val="20"/>
                <w:szCs w:val="20"/>
              </w:rPr>
              <w:t>ě</w:t>
            </w:r>
            <w:r w:rsidRPr="0045225A">
              <w:rPr>
                <w:rFonts w:ascii="Arial" w:eastAsia="Times" w:hAnsi="Arial" w:cs="Arial"/>
                <w:color w:val="000000" w:themeColor="text1"/>
                <w:sz w:val="20"/>
                <w:szCs w:val="20"/>
              </w:rPr>
              <w:t xml:space="preserve"> u</w:t>
            </w:r>
            <w:r w:rsidRPr="0045225A">
              <w:rPr>
                <w:rFonts w:ascii="Arial" w:eastAsia="Arial" w:hAnsi="Arial" w:cs="Arial"/>
                <w:color w:val="000000" w:themeColor="text1"/>
                <w:sz w:val="20"/>
                <w:szCs w:val="20"/>
              </w:rPr>
              <w:t>ž</w:t>
            </w:r>
            <w:r w:rsidRPr="0045225A">
              <w:rPr>
                <w:rFonts w:ascii="Arial" w:eastAsia="Times" w:hAnsi="Arial" w:cs="Arial"/>
                <w:color w:val="000000" w:themeColor="text1"/>
                <w:sz w:val="20"/>
                <w:szCs w:val="20"/>
              </w:rPr>
              <w:t>ívá spisovné jazykové prost</w:t>
            </w:r>
            <w:r w:rsidRPr="0045225A">
              <w:rPr>
                <w:rFonts w:ascii="Arial" w:eastAsia="Arial" w:hAnsi="Arial" w:cs="Arial"/>
                <w:color w:val="000000" w:themeColor="text1"/>
                <w:sz w:val="20"/>
                <w:szCs w:val="20"/>
              </w:rPr>
              <w:t>ř</w:t>
            </w:r>
            <w:r w:rsidRPr="0045225A">
              <w:rPr>
                <w:rFonts w:ascii="Arial" w:eastAsia="Times" w:hAnsi="Arial" w:cs="Arial"/>
                <w:color w:val="000000" w:themeColor="text1"/>
                <w:sz w:val="20"/>
                <w:szCs w:val="20"/>
              </w:rPr>
              <w:t>edky vzhledem ke svému komunika</w:t>
            </w:r>
            <w:r w:rsidRPr="0045225A">
              <w:rPr>
                <w:rFonts w:ascii="Arial" w:eastAsia="Arial" w:hAnsi="Arial" w:cs="Arial"/>
                <w:color w:val="000000" w:themeColor="text1"/>
                <w:sz w:val="20"/>
                <w:szCs w:val="20"/>
              </w:rPr>
              <w:t>č</w:t>
            </w:r>
            <w:r w:rsidRPr="0045225A">
              <w:rPr>
                <w:rFonts w:ascii="Arial" w:eastAsia="Times" w:hAnsi="Arial" w:cs="Arial"/>
                <w:color w:val="000000" w:themeColor="text1"/>
                <w:sz w:val="20"/>
                <w:szCs w:val="20"/>
              </w:rPr>
              <w:t>nímu zám</w:t>
            </w:r>
            <w:r w:rsidRPr="0045225A">
              <w:rPr>
                <w:rFonts w:ascii="Arial" w:eastAsia="Arial" w:hAnsi="Arial" w:cs="Arial"/>
                <w:color w:val="000000" w:themeColor="text1"/>
                <w:sz w:val="20"/>
                <w:szCs w:val="20"/>
              </w:rPr>
              <w:t>ě</w:t>
            </w:r>
            <w:r w:rsidRPr="0045225A">
              <w:rPr>
                <w:rFonts w:ascii="Arial" w:eastAsia="Times" w:hAnsi="Arial" w:cs="Arial"/>
                <w:color w:val="000000" w:themeColor="text1"/>
                <w:sz w:val="20"/>
                <w:szCs w:val="20"/>
              </w:rPr>
              <w:t>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 prostředky,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grafické znázornění obsahu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jazykové prostředky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opakování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vypravování na zvolené téma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Charakteristika lit. postavy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charakteristika vnitřní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vnější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charakteristika v umělecké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literatuře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Líčení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ukázky z umělecké literatury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odli</w:t>
            </w:r>
            <w:r w:rsidRPr="003F36BB">
              <w:rPr>
                <w:rFonts w:ascii="Arial" w:eastAsia="Arial" w:hAnsi="Arial" w:cs="Arial"/>
                <w:color w:val="000000"/>
                <w:sz w:val="20"/>
                <w:szCs w:val="20"/>
              </w:rPr>
              <w:t>š</w:t>
            </w:r>
            <w:r w:rsidRPr="003F36BB">
              <w:rPr>
                <w:rFonts w:ascii="Arial" w:eastAsia="Times" w:hAnsi="Arial" w:cs="Arial"/>
                <w:color w:val="000000"/>
                <w:sz w:val="20"/>
                <w:szCs w:val="20"/>
              </w:rPr>
              <w:t xml:space="preserve">uje ve </w:t>
            </w:r>
            <w:r w:rsidRPr="003F36BB">
              <w:rPr>
                <w:rFonts w:ascii="Arial" w:eastAsia="Arial" w:hAnsi="Arial" w:cs="Arial"/>
                <w:color w:val="000000"/>
                <w:sz w:val="20"/>
                <w:szCs w:val="20"/>
              </w:rPr>
              <w:t>č</w:t>
            </w:r>
            <w:r w:rsidRPr="003F36BB">
              <w:rPr>
                <w:rFonts w:ascii="Arial" w:eastAsia="Times" w:hAnsi="Arial" w:cs="Arial"/>
                <w:color w:val="000000"/>
                <w:sz w:val="20"/>
                <w:szCs w:val="20"/>
              </w:rPr>
              <w:t>teném nebo sly</w:t>
            </w:r>
            <w:r w:rsidRPr="003F36BB">
              <w:rPr>
                <w:rFonts w:ascii="Arial" w:eastAsia="Arial" w:hAnsi="Arial" w:cs="Arial"/>
                <w:color w:val="000000"/>
                <w:sz w:val="20"/>
                <w:szCs w:val="20"/>
              </w:rPr>
              <w:t>š</w:t>
            </w:r>
            <w:r w:rsidRPr="003F36BB">
              <w:rPr>
                <w:rFonts w:ascii="Arial" w:eastAsia="Times" w:hAnsi="Arial" w:cs="Arial"/>
                <w:color w:val="000000"/>
                <w:sz w:val="20"/>
                <w:szCs w:val="20"/>
              </w:rPr>
              <w:t xml:space="preserve">eném </w:t>
            </w:r>
            <w:r w:rsidRPr="003F36BB">
              <w:rPr>
                <w:rFonts w:ascii="Arial" w:eastAsia="Times" w:hAnsi="Arial" w:cs="Arial"/>
                <w:color w:val="000000"/>
                <w:sz w:val="20"/>
                <w:szCs w:val="20"/>
              </w:rPr>
              <w:lastRenderedPageBreak/>
              <w:t>textu fakta od názor</w:t>
            </w:r>
            <w:r w:rsidRPr="003F36BB">
              <w:rPr>
                <w:rFonts w:ascii="Arial" w:eastAsia="Arial" w:hAnsi="Arial" w:cs="Arial"/>
                <w:color w:val="000000"/>
                <w:sz w:val="20"/>
                <w:szCs w:val="20"/>
              </w:rPr>
              <w:t>ů</w:t>
            </w:r>
            <w:r w:rsidRPr="003F36BB">
              <w:rPr>
                <w:rFonts w:ascii="Arial" w:eastAsia="Times" w:hAnsi="Arial" w:cs="Arial"/>
                <w:color w:val="000000"/>
                <w:sz w:val="20"/>
                <w:szCs w:val="20"/>
              </w:rPr>
              <w:t xml:space="preserve"> a hodnocení, ov</w:t>
            </w:r>
            <w:r w:rsidRPr="003F36BB">
              <w:rPr>
                <w:rFonts w:ascii="Arial" w:eastAsia="Arial" w:hAnsi="Arial" w:cs="Arial"/>
                <w:color w:val="000000"/>
                <w:sz w:val="20"/>
                <w:szCs w:val="20"/>
              </w:rPr>
              <w:t>livň</w:t>
            </w:r>
            <w:r w:rsidRPr="003F36BB">
              <w:rPr>
                <w:rFonts w:ascii="Arial" w:eastAsia="Times" w:hAnsi="Arial" w:cs="Arial"/>
                <w:color w:val="000000"/>
                <w:sz w:val="20"/>
                <w:szCs w:val="20"/>
              </w:rPr>
              <w:t>uje fakta pomocí otázek nebo porovnáváním s dostupn</w:t>
            </w:r>
            <w:r w:rsidRPr="003F36BB">
              <w:rPr>
                <w:rFonts w:ascii="Arial" w:eastAsia="Arial" w:hAnsi="Arial" w:cs="Arial"/>
                <w:color w:val="000000"/>
                <w:sz w:val="20"/>
                <w:szCs w:val="20"/>
              </w:rPr>
              <w:t>ý</w:t>
            </w:r>
            <w:r w:rsidRPr="003F36BB">
              <w:rPr>
                <w:rFonts w:ascii="Arial" w:eastAsia="Times" w:hAnsi="Arial" w:cs="Arial"/>
                <w:color w:val="000000"/>
                <w:sz w:val="20"/>
                <w:szCs w:val="20"/>
              </w:rPr>
              <w:t>mi informa</w:t>
            </w:r>
            <w:r w:rsidRPr="003F36BB">
              <w:rPr>
                <w:rFonts w:ascii="Arial" w:eastAsia="Arial" w:hAnsi="Arial" w:cs="Arial"/>
                <w:color w:val="000000"/>
                <w:sz w:val="20"/>
                <w:szCs w:val="20"/>
              </w:rPr>
              <w:t>č</w:t>
            </w:r>
            <w:r w:rsidRPr="003F36BB">
              <w:rPr>
                <w:rFonts w:ascii="Arial" w:eastAsia="Times" w:hAnsi="Arial" w:cs="Arial"/>
                <w:color w:val="000000"/>
                <w:sz w:val="20"/>
                <w:szCs w:val="20"/>
              </w:rPr>
              <w:t>ními zdroji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Jednoduchá úvaha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definice slohového útvaru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smysluplná formulace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vlastních názorů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xml:space="preserve">-využívá základy studijního čtení </w:t>
            </w:r>
          </w:p>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vyhledá klíčová slova, formuluje hlavní myšlenky v textu, tvoří výpisky, výtah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Výtah</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-práce s odbornými články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odlišuje spisovný a nespisovný projev a vhodně užívá spisovné jazykové prostředky vzhledem ke svému komunikačnímu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Souhrnné poučení o slohu</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-mluvený a psaný projev, slohové styly a postupy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b/>
                <w:color w:val="000000"/>
                <w:sz w:val="20"/>
                <w:szCs w:val="20"/>
              </w:rPr>
              <w:t>Literární v</w:t>
            </w:r>
            <w:r w:rsidRPr="003F36BB">
              <w:rPr>
                <w:rFonts w:ascii="Arial" w:eastAsia="Arial" w:hAnsi="Arial" w:cs="Arial"/>
                <w:b/>
                <w:color w:val="000000"/>
                <w:sz w:val="20"/>
                <w:szCs w:val="20"/>
              </w:rPr>
              <w:t>ý</w:t>
            </w:r>
            <w:r w:rsidRPr="003F36BB">
              <w:rPr>
                <w:rFonts w:ascii="Arial" w:eastAsia="Times" w:hAnsi="Arial" w:cs="Arial"/>
                <w:b/>
                <w:color w:val="000000"/>
                <w:sz w:val="20"/>
                <w:szCs w:val="20"/>
              </w:rPr>
              <w:t>chova</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formuluje ústn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i písemn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dojmy ze své </w:t>
            </w:r>
            <w:r w:rsidRPr="003F36BB">
              <w:rPr>
                <w:rFonts w:ascii="Arial" w:eastAsia="Arial" w:hAnsi="Arial" w:cs="Arial"/>
                <w:color w:val="000000"/>
                <w:sz w:val="20"/>
                <w:szCs w:val="20"/>
              </w:rPr>
              <w:t>č</w:t>
            </w:r>
            <w:r w:rsidRPr="003F36BB">
              <w:rPr>
                <w:rFonts w:ascii="Arial" w:eastAsia="Times" w:hAnsi="Arial" w:cs="Arial"/>
                <w:color w:val="000000"/>
                <w:sz w:val="20"/>
                <w:szCs w:val="20"/>
              </w:rPr>
              <w:t>etby, náv</w:t>
            </w:r>
            <w:r w:rsidRPr="003F36BB">
              <w:rPr>
                <w:rFonts w:ascii="Arial" w:eastAsia="Arial" w:hAnsi="Arial" w:cs="Arial"/>
                <w:color w:val="000000"/>
                <w:sz w:val="20"/>
                <w:szCs w:val="20"/>
              </w:rPr>
              <w:t>š</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vy divadelního nebo filmového p</w:t>
            </w:r>
            <w:r w:rsidRPr="003F36BB">
              <w:rPr>
                <w:rFonts w:ascii="Arial" w:eastAsia="Arial" w:hAnsi="Arial" w:cs="Arial"/>
                <w:color w:val="000000"/>
                <w:sz w:val="20"/>
                <w:szCs w:val="20"/>
              </w:rPr>
              <w:t>ř</w:t>
            </w:r>
            <w:r w:rsidRPr="003F36BB">
              <w:rPr>
                <w:rFonts w:ascii="Arial" w:eastAsia="Times" w:hAnsi="Arial" w:cs="Arial"/>
                <w:color w:val="000000"/>
                <w:sz w:val="20"/>
                <w:szCs w:val="20"/>
              </w:rPr>
              <w:t>edstavení a názory na um</w:t>
            </w:r>
            <w:r w:rsidRPr="003F36BB">
              <w:rPr>
                <w:rFonts w:ascii="Arial" w:eastAsia="Arial" w:hAnsi="Arial" w:cs="Arial"/>
                <w:color w:val="000000"/>
                <w:sz w:val="20"/>
                <w:szCs w:val="20"/>
              </w:rPr>
              <w:t>ě</w:t>
            </w:r>
            <w:r w:rsidRPr="003F36BB">
              <w:rPr>
                <w:rFonts w:ascii="Arial" w:eastAsia="Times" w:hAnsi="Arial" w:cs="Arial"/>
                <w:color w:val="000000"/>
                <w:sz w:val="20"/>
                <w:szCs w:val="20"/>
              </w:rPr>
              <w:t>lecké dílo</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 xml:space="preserve">uje základní literární druhy a </w:t>
            </w:r>
            <w:r w:rsidRPr="003F36BB">
              <w:rPr>
                <w:rFonts w:ascii="Arial" w:eastAsia="Arial" w:hAnsi="Arial" w:cs="Arial"/>
                <w:color w:val="000000"/>
                <w:sz w:val="20"/>
                <w:szCs w:val="20"/>
              </w:rPr>
              <w:t>ž</w:t>
            </w:r>
            <w:r w:rsidRPr="003F36BB">
              <w:rPr>
                <w:rFonts w:ascii="Arial" w:eastAsia="Times" w:hAnsi="Arial" w:cs="Arial"/>
                <w:color w:val="000000"/>
                <w:sz w:val="20"/>
                <w:szCs w:val="20"/>
              </w:rPr>
              <w:t>ánry, porovná je i jejich funkci, uvede jejich v</w:t>
            </w:r>
            <w:r w:rsidRPr="003F36BB">
              <w:rPr>
                <w:rFonts w:ascii="Arial" w:eastAsia="Arial" w:hAnsi="Arial" w:cs="Arial"/>
                <w:color w:val="000000"/>
                <w:sz w:val="20"/>
                <w:szCs w:val="20"/>
              </w:rPr>
              <w:t>ý</w:t>
            </w:r>
            <w:r w:rsidRPr="003F36BB">
              <w:rPr>
                <w:rFonts w:ascii="Arial" w:eastAsia="Times" w:hAnsi="Arial" w:cs="Arial"/>
                <w:color w:val="000000"/>
                <w:sz w:val="20"/>
                <w:szCs w:val="20"/>
              </w:rPr>
              <w:t>razné p</w:t>
            </w:r>
            <w:r w:rsidRPr="003F36BB">
              <w:rPr>
                <w:rFonts w:ascii="Arial" w:eastAsia="Arial" w:hAnsi="Arial" w:cs="Arial"/>
                <w:color w:val="000000"/>
                <w:sz w:val="20"/>
                <w:szCs w:val="20"/>
              </w:rPr>
              <w:t>ř</w:t>
            </w:r>
            <w:r w:rsidRPr="003F36BB">
              <w:rPr>
                <w:rFonts w:ascii="Arial" w:eastAsia="Times" w:hAnsi="Arial" w:cs="Arial"/>
                <w:color w:val="000000"/>
                <w:sz w:val="20"/>
                <w:szCs w:val="20"/>
              </w:rPr>
              <w:t>edstavitele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 druhy, žánry.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poezie,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próza, drama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literární žánry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ucelen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reprodukuje p</w:t>
            </w:r>
            <w:r w:rsidRPr="003F36BB">
              <w:rPr>
                <w:rFonts w:ascii="Arial" w:eastAsia="Arial" w:hAnsi="Arial" w:cs="Arial"/>
                <w:color w:val="000000"/>
                <w:sz w:val="20"/>
                <w:szCs w:val="20"/>
              </w:rPr>
              <w:t>ř</w:t>
            </w:r>
            <w:r w:rsidRPr="003F36BB">
              <w:rPr>
                <w:rFonts w:ascii="Arial" w:eastAsia="Times" w:hAnsi="Arial" w:cs="Arial"/>
                <w:color w:val="000000"/>
                <w:sz w:val="20"/>
                <w:szCs w:val="20"/>
              </w:rPr>
              <w:t>e</w:t>
            </w:r>
            <w:r w:rsidRPr="003F36BB">
              <w:rPr>
                <w:rFonts w:ascii="Arial" w:eastAsia="Arial" w:hAnsi="Arial" w:cs="Arial"/>
                <w:color w:val="000000"/>
                <w:sz w:val="20"/>
                <w:szCs w:val="20"/>
              </w:rPr>
              <w:t>č</w:t>
            </w:r>
            <w:r w:rsidRPr="003F36BB">
              <w:rPr>
                <w:rFonts w:ascii="Arial" w:eastAsia="Times" w:hAnsi="Arial" w:cs="Arial"/>
                <w:color w:val="000000"/>
                <w:sz w:val="20"/>
                <w:szCs w:val="20"/>
              </w:rPr>
              <w:t>ten</w:t>
            </w:r>
            <w:r w:rsidRPr="003F36BB">
              <w:rPr>
                <w:rFonts w:ascii="Arial" w:eastAsia="Arial" w:hAnsi="Arial" w:cs="Arial"/>
                <w:color w:val="000000"/>
                <w:sz w:val="20"/>
                <w:szCs w:val="20"/>
              </w:rPr>
              <w:t>ý</w:t>
            </w:r>
            <w:r w:rsidRPr="003F36BB">
              <w:rPr>
                <w:rFonts w:ascii="Arial" w:eastAsia="Times" w:hAnsi="Arial" w:cs="Arial"/>
                <w:color w:val="000000"/>
                <w:sz w:val="20"/>
                <w:szCs w:val="20"/>
              </w:rPr>
              <w:t xml:space="preserve"> text,</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jednodu</w:t>
            </w:r>
            <w:r w:rsidRPr="003F36BB">
              <w:rPr>
                <w:rFonts w:ascii="Arial" w:eastAsia="Arial" w:hAnsi="Arial" w:cs="Arial"/>
                <w:color w:val="000000"/>
                <w:sz w:val="20"/>
                <w:szCs w:val="20"/>
              </w:rPr>
              <w:t>š</w:t>
            </w:r>
            <w:r w:rsidRPr="003F36BB">
              <w:rPr>
                <w:rFonts w:ascii="Arial" w:eastAsia="Times" w:hAnsi="Arial" w:cs="Arial"/>
                <w:color w:val="000000"/>
                <w:sz w:val="20"/>
                <w:szCs w:val="20"/>
              </w:rPr>
              <w:t>e popisuje strukturu a jazyk</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literárního díla a vlastními slovy interpretuje smysl díla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 postava - hrdina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hlavní postava - epos,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biblické příběhy, řecké mýty,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literární hrdinové klasické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literatury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rozli</w:t>
            </w:r>
            <w:r w:rsidRPr="006852D1">
              <w:rPr>
                <w:rFonts w:ascii="Arial" w:eastAsia="Arial" w:hAnsi="Arial" w:cs="Arial"/>
                <w:sz w:val="20"/>
                <w:szCs w:val="20"/>
              </w:rPr>
              <w:t>š</w:t>
            </w:r>
            <w:r w:rsidRPr="006852D1">
              <w:rPr>
                <w:rFonts w:ascii="Arial" w:eastAsia="Times" w:hAnsi="Arial" w:cs="Arial"/>
                <w:sz w:val="20"/>
                <w:szCs w:val="20"/>
              </w:rPr>
              <w:t xml:space="preserve">uje základní literární druhy a </w:t>
            </w:r>
            <w:r w:rsidRPr="006852D1">
              <w:rPr>
                <w:rFonts w:ascii="Arial" w:eastAsia="Arial" w:hAnsi="Arial" w:cs="Arial"/>
                <w:sz w:val="20"/>
                <w:szCs w:val="20"/>
              </w:rPr>
              <w:t>ž</w:t>
            </w:r>
            <w:r w:rsidRPr="006852D1">
              <w:rPr>
                <w:rFonts w:ascii="Arial" w:eastAsia="Times" w:hAnsi="Arial" w:cs="Arial"/>
                <w:sz w:val="20"/>
                <w:szCs w:val="20"/>
              </w:rPr>
              <w:t>ánry, porovná je i jejich funkci, uvede jejich v</w:t>
            </w:r>
            <w:r w:rsidRPr="006852D1">
              <w:rPr>
                <w:rFonts w:ascii="Arial" w:eastAsia="Arial" w:hAnsi="Arial" w:cs="Arial"/>
                <w:sz w:val="20"/>
                <w:szCs w:val="20"/>
              </w:rPr>
              <w:t>ý</w:t>
            </w:r>
            <w:r w:rsidRPr="006852D1">
              <w:rPr>
                <w:rFonts w:ascii="Arial" w:eastAsia="Times" w:hAnsi="Arial" w:cs="Arial"/>
                <w:sz w:val="20"/>
                <w:szCs w:val="20"/>
              </w:rPr>
              <w:t>razné p</w:t>
            </w:r>
            <w:r w:rsidRPr="006852D1">
              <w:rPr>
                <w:rFonts w:ascii="Arial" w:eastAsia="Arial" w:hAnsi="Arial" w:cs="Arial"/>
                <w:sz w:val="20"/>
                <w:szCs w:val="20"/>
              </w:rPr>
              <w:t>ř</w:t>
            </w:r>
            <w:r w:rsidRPr="006852D1">
              <w:rPr>
                <w:rFonts w:ascii="Arial" w:eastAsia="Times" w:hAnsi="Arial" w:cs="Arial"/>
                <w:sz w:val="20"/>
                <w:szCs w:val="20"/>
              </w:rPr>
              <w:t>edstavitele</w:t>
            </w:r>
          </w:p>
          <w:p w:rsidR="00CD73CE" w:rsidRPr="006852D1" w:rsidRDefault="003E4BB6">
            <w:pPr>
              <w:ind w:left="0" w:hanging="2"/>
              <w:rPr>
                <w:rFonts w:ascii="Arial" w:eastAsia="Times" w:hAnsi="Arial" w:cs="Arial"/>
                <w:sz w:val="20"/>
                <w:szCs w:val="20"/>
              </w:rPr>
            </w:pPr>
            <w:r w:rsidRPr="006852D1">
              <w:rPr>
                <w:rFonts w:ascii="Arial" w:eastAsia="Times" w:hAnsi="Arial" w:cs="Arial"/>
                <w:sz w:val="20"/>
                <w:szCs w:val="20"/>
              </w:rPr>
              <w:t>- tvo</w:t>
            </w:r>
            <w:r w:rsidRPr="006852D1">
              <w:rPr>
                <w:rFonts w:ascii="Arial" w:eastAsia="Arial" w:hAnsi="Arial" w:cs="Arial"/>
                <w:sz w:val="20"/>
                <w:szCs w:val="20"/>
              </w:rPr>
              <w:t>ř</w:t>
            </w:r>
            <w:r w:rsidRPr="006852D1">
              <w:rPr>
                <w:rFonts w:ascii="Arial" w:eastAsia="Times" w:hAnsi="Arial" w:cs="Arial"/>
                <w:sz w:val="20"/>
                <w:szCs w:val="20"/>
              </w:rPr>
              <w:t>í vlastní literární text podle sv</w:t>
            </w:r>
            <w:r w:rsidRPr="006852D1">
              <w:rPr>
                <w:rFonts w:ascii="Arial" w:eastAsia="Arial" w:hAnsi="Arial" w:cs="Arial"/>
                <w:sz w:val="20"/>
                <w:szCs w:val="20"/>
              </w:rPr>
              <w:t>ý</w:t>
            </w:r>
            <w:r w:rsidRPr="006852D1">
              <w:rPr>
                <w:rFonts w:ascii="Arial" w:eastAsia="Times" w:hAnsi="Arial" w:cs="Arial"/>
                <w:sz w:val="20"/>
                <w:szCs w:val="20"/>
              </w:rPr>
              <w:t>ch</w:t>
            </w:r>
          </w:p>
          <w:p w:rsidR="00CD73CE" w:rsidRPr="006852D1" w:rsidRDefault="003E4BB6">
            <w:pPr>
              <w:ind w:left="0" w:hanging="2"/>
              <w:rPr>
                <w:rFonts w:ascii="Arial" w:eastAsia="Times" w:hAnsi="Arial" w:cs="Arial"/>
                <w:sz w:val="20"/>
                <w:szCs w:val="20"/>
              </w:rPr>
            </w:pPr>
            <w:r w:rsidRPr="006852D1">
              <w:rPr>
                <w:rFonts w:ascii="Arial" w:eastAsia="Times" w:hAnsi="Arial" w:cs="Arial"/>
                <w:sz w:val="20"/>
                <w:szCs w:val="20"/>
              </w:rPr>
              <w:t>schopností a na základ</w:t>
            </w:r>
            <w:r w:rsidRPr="006852D1">
              <w:rPr>
                <w:rFonts w:ascii="Arial" w:eastAsia="Arial" w:hAnsi="Arial" w:cs="Arial"/>
                <w:sz w:val="20"/>
                <w:szCs w:val="20"/>
              </w:rPr>
              <w:t>ě</w:t>
            </w:r>
            <w:r w:rsidRPr="006852D1">
              <w:rPr>
                <w:rFonts w:ascii="Arial" w:eastAsia="Times" w:hAnsi="Arial" w:cs="Arial"/>
                <w:sz w:val="20"/>
                <w:szCs w:val="20"/>
              </w:rPr>
              <w:t xml:space="preserve"> osvojen</w:t>
            </w:r>
            <w:r w:rsidRPr="006852D1">
              <w:rPr>
                <w:rFonts w:ascii="Arial" w:eastAsia="Arial" w:hAnsi="Arial" w:cs="Arial"/>
                <w:sz w:val="20"/>
                <w:szCs w:val="20"/>
              </w:rPr>
              <w:t>ý</w:t>
            </w:r>
            <w:r w:rsidRPr="006852D1">
              <w:rPr>
                <w:rFonts w:ascii="Arial" w:eastAsia="Times" w:hAnsi="Arial" w:cs="Arial"/>
                <w:sz w:val="20"/>
                <w:szCs w:val="20"/>
              </w:rPr>
              <w:t>ch znalostí literární teorie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b/>
                <w:sz w:val="20"/>
                <w:szCs w:val="20"/>
              </w:rPr>
              <w:t>Lyrika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opakování - verš, rým, sloka,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básnické prostředky</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apostrofa, epiteton,</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porozumění textu, recitace procvičování</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-lyrická složka v próze</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-lyrickoepická díla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b/>
                <w:sz w:val="20"/>
                <w:szCs w:val="20"/>
              </w:rPr>
              <w:t>Cestopisná literatura</w:t>
            </w:r>
          </w:p>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Protiválečné dílo</w:t>
            </w:r>
          </w:p>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Literatura s židovskou tematikou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formuluje ústn</w:t>
            </w:r>
            <w:r w:rsidRPr="006852D1">
              <w:rPr>
                <w:rFonts w:ascii="Arial" w:eastAsia="Arial" w:hAnsi="Arial" w:cs="Arial"/>
                <w:sz w:val="20"/>
                <w:szCs w:val="20"/>
              </w:rPr>
              <w:t>ě</w:t>
            </w:r>
            <w:r w:rsidRPr="006852D1">
              <w:rPr>
                <w:rFonts w:ascii="Arial" w:eastAsia="Times" w:hAnsi="Arial" w:cs="Arial"/>
                <w:sz w:val="20"/>
                <w:szCs w:val="20"/>
              </w:rPr>
              <w:t xml:space="preserve"> i písemn</w:t>
            </w:r>
            <w:r w:rsidRPr="006852D1">
              <w:rPr>
                <w:rFonts w:ascii="Arial" w:eastAsia="Arial" w:hAnsi="Arial" w:cs="Arial"/>
                <w:sz w:val="20"/>
                <w:szCs w:val="20"/>
              </w:rPr>
              <w:t>ě</w:t>
            </w:r>
            <w:r w:rsidRPr="006852D1">
              <w:rPr>
                <w:rFonts w:ascii="Arial" w:eastAsia="Times" w:hAnsi="Arial" w:cs="Arial"/>
                <w:sz w:val="20"/>
                <w:szCs w:val="20"/>
              </w:rPr>
              <w:t xml:space="preserve"> dojmy ze své </w:t>
            </w:r>
            <w:r w:rsidRPr="006852D1">
              <w:rPr>
                <w:rFonts w:ascii="Arial" w:eastAsia="Arial" w:hAnsi="Arial" w:cs="Arial"/>
                <w:sz w:val="20"/>
                <w:szCs w:val="20"/>
              </w:rPr>
              <w:t>č</w:t>
            </w:r>
            <w:r w:rsidRPr="006852D1">
              <w:rPr>
                <w:rFonts w:ascii="Arial" w:eastAsia="Times" w:hAnsi="Arial" w:cs="Arial"/>
                <w:sz w:val="20"/>
                <w:szCs w:val="20"/>
              </w:rPr>
              <w:t>etby, náv</w:t>
            </w:r>
            <w:r w:rsidRPr="006852D1">
              <w:rPr>
                <w:rFonts w:ascii="Arial" w:eastAsia="Arial" w:hAnsi="Arial" w:cs="Arial"/>
                <w:sz w:val="20"/>
                <w:szCs w:val="20"/>
              </w:rPr>
              <w:t>š</w:t>
            </w:r>
            <w:r w:rsidRPr="006852D1">
              <w:rPr>
                <w:rFonts w:ascii="Arial" w:eastAsia="Times" w:hAnsi="Arial" w:cs="Arial"/>
                <w:sz w:val="20"/>
                <w:szCs w:val="20"/>
              </w:rPr>
              <w:t>t</w:t>
            </w:r>
            <w:r w:rsidRPr="006852D1">
              <w:rPr>
                <w:rFonts w:ascii="Arial" w:eastAsia="Arial" w:hAnsi="Arial" w:cs="Arial"/>
                <w:sz w:val="20"/>
                <w:szCs w:val="20"/>
              </w:rPr>
              <w:t>ě</w:t>
            </w:r>
            <w:r w:rsidRPr="006852D1">
              <w:rPr>
                <w:rFonts w:ascii="Arial" w:eastAsia="Times" w:hAnsi="Arial" w:cs="Arial"/>
                <w:sz w:val="20"/>
                <w:szCs w:val="20"/>
              </w:rPr>
              <w:t>vy divadelního nebo filmového p</w:t>
            </w:r>
            <w:r w:rsidRPr="006852D1">
              <w:rPr>
                <w:rFonts w:ascii="Arial" w:eastAsia="Arial" w:hAnsi="Arial" w:cs="Arial"/>
                <w:sz w:val="20"/>
                <w:szCs w:val="20"/>
              </w:rPr>
              <w:t>ř</w:t>
            </w:r>
            <w:r w:rsidRPr="006852D1">
              <w:rPr>
                <w:rFonts w:ascii="Arial" w:eastAsia="Times" w:hAnsi="Arial" w:cs="Arial"/>
                <w:sz w:val="20"/>
                <w:szCs w:val="20"/>
              </w:rPr>
              <w:t>edstavení a názory na um</w:t>
            </w:r>
            <w:r w:rsidRPr="006852D1">
              <w:rPr>
                <w:rFonts w:ascii="Arial" w:eastAsia="Arial" w:hAnsi="Arial" w:cs="Arial"/>
                <w:sz w:val="20"/>
                <w:szCs w:val="20"/>
              </w:rPr>
              <w:t>ě</w:t>
            </w:r>
            <w:r w:rsidRPr="006852D1">
              <w:rPr>
                <w:rFonts w:ascii="Arial" w:eastAsia="Times" w:hAnsi="Arial" w:cs="Arial"/>
                <w:sz w:val="20"/>
                <w:szCs w:val="20"/>
              </w:rPr>
              <w:t>lecké dílo</w:t>
            </w:r>
          </w:p>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rozli</w:t>
            </w:r>
            <w:r w:rsidRPr="006852D1">
              <w:rPr>
                <w:rFonts w:ascii="Arial" w:eastAsia="Arial" w:hAnsi="Arial" w:cs="Arial"/>
                <w:sz w:val="20"/>
                <w:szCs w:val="20"/>
              </w:rPr>
              <w:t>š</w:t>
            </w:r>
            <w:r w:rsidRPr="006852D1">
              <w:rPr>
                <w:rFonts w:ascii="Arial" w:eastAsia="Times" w:hAnsi="Arial" w:cs="Arial"/>
                <w:sz w:val="20"/>
                <w:szCs w:val="20"/>
              </w:rPr>
              <w:t>uje literaturu hodnotnou a konzumní, sv</w:t>
            </w:r>
            <w:r w:rsidRPr="006852D1">
              <w:rPr>
                <w:rFonts w:ascii="Arial" w:eastAsia="Arial" w:hAnsi="Arial" w:cs="Arial"/>
                <w:sz w:val="20"/>
                <w:szCs w:val="20"/>
              </w:rPr>
              <w:t>ů</w:t>
            </w:r>
            <w:r w:rsidRPr="006852D1">
              <w:rPr>
                <w:rFonts w:ascii="Arial" w:eastAsia="Times" w:hAnsi="Arial" w:cs="Arial"/>
                <w:sz w:val="20"/>
                <w:szCs w:val="20"/>
              </w:rPr>
              <w:t>j názor dolo</w:t>
            </w:r>
            <w:r w:rsidRPr="006852D1">
              <w:rPr>
                <w:rFonts w:ascii="Arial" w:eastAsia="Arial" w:hAnsi="Arial" w:cs="Arial"/>
                <w:sz w:val="20"/>
                <w:szCs w:val="20"/>
              </w:rPr>
              <w:t>ž</w:t>
            </w:r>
            <w:r w:rsidRPr="006852D1">
              <w:rPr>
                <w:rFonts w:ascii="Arial" w:eastAsia="Times" w:hAnsi="Arial" w:cs="Arial"/>
                <w:sz w:val="20"/>
                <w:szCs w:val="20"/>
              </w:rPr>
              <w:t>í argumenty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Deníky a literatura faktu</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Romantismus</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-znaky, díla, světoví i čeští představitelé</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Sociální próza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rsidP="0016680E">
      <w:pPr>
        <w:pBdr>
          <w:top w:val="nil"/>
          <w:left w:val="nil"/>
          <w:bottom w:val="nil"/>
          <w:right w:val="nil"/>
          <w:between w:val="nil"/>
        </w:pBdr>
        <w:spacing w:line="240" w:lineRule="auto"/>
        <w:ind w:leftChars="0" w:left="0" w:firstLineChars="0" w:firstLine="0"/>
        <w:rPr>
          <w:color w:val="000000"/>
        </w:rPr>
      </w:pPr>
    </w:p>
    <w:tbl>
      <w:tblPr>
        <w:tblStyle w:val="af1"/>
        <w:tblW w:w="10193" w:type="dxa"/>
        <w:tblInd w:w="0" w:type="dxa"/>
        <w:tblLayout w:type="fixed"/>
        <w:tblLook w:val="0000" w:firstRow="0" w:lastRow="0" w:firstColumn="0" w:lastColumn="0" w:noHBand="0" w:noVBand="0"/>
      </w:tblPr>
      <w:tblGrid>
        <w:gridCol w:w="3764"/>
        <w:gridCol w:w="3799"/>
        <w:gridCol w:w="1315"/>
        <w:gridCol w:w="1315"/>
      </w:tblGrid>
      <w:tr w:rsidR="00CD73CE">
        <w:trPr>
          <w:trHeight w:val="319"/>
        </w:trPr>
        <w:tc>
          <w:tcPr>
            <w:tcW w:w="8878"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bookmarkStart w:id="0" w:name="_Hlk77662245"/>
            <w:r>
              <w:rPr>
                <w:rFonts w:ascii="Arial" w:eastAsia="Arial" w:hAnsi="Arial" w:cs="Arial"/>
                <w:b/>
                <w:color w:val="000000"/>
              </w:rPr>
              <w:t>Český jazyk</w:t>
            </w:r>
          </w:p>
        </w:tc>
        <w:tc>
          <w:tcPr>
            <w:tcW w:w="1315"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45"/>
        </w:trPr>
        <w:tc>
          <w:tcPr>
            <w:tcW w:w="10193"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35"/>
        </w:trPr>
        <w:tc>
          <w:tcPr>
            <w:tcW w:w="376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79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13"/>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b/>
                <w:color w:val="000000"/>
                <w:sz w:val="20"/>
                <w:szCs w:val="20"/>
              </w:rPr>
              <w:t>Jazyková v</w:t>
            </w:r>
            <w:r w:rsidRPr="006852D1">
              <w:rPr>
                <w:rFonts w:ascii="Arial" w:eastAsia="Arial" w:hAnsi="Arial" w:cs="Arial"/>
                <w:b/>
                <w:color w:val="000000"/>
                <w:sz w:val="20"/>
                <w:szCs w:val="20"/>
              </w:rPr>
              <w:t>ý</w:t>
            </w:r>
            <w:r w:rsidRPr="006852D1">
              <w:rPr>
                <w:rFonts w:ascii="Arial" w:eastAsia="Times" w:hAnsi="Arial" w:cs="Arial"/>
                <w:b/>
                <w:color w:val="000000"/>
                <w:sz w:val="20"/>
                <w:szCs w:val="20"/>
              </w:rPr>
              <w:t>chova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uje spisovn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jazyk, ná</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 xml:space="preserve">í a obecnou </w:t>
            </w:r>
            <w:r w:rsidRPr="006852D1">
              <w:rPr>
                <w:rFonts w:ascii="Arial" w:eastAsia="Arial" w:hAnsi="Arial" w:cs="Arial"/>
                <w:color w:val="000000"/>
                <w:sz w:val="20"/>
                <w:szCs w:val="20"/>
              </w:rPr>
              <w:t>č</w:t>
            </w:r>
            <w:r w:rsidRPr="006852D1">
              <w:rPr>
                <w:rFonts w:ascii="Arial" w:eastAsia="Times" w:hAnsi="Arial" w:cs="Arial"/>
                <w:color w:val="000000"/>
                <w:sz w:val="20"/>
                <w:szCs w:val="20"/>
              </w:rPr>
              <w:t>e</w:t>
            </w:r>
            <w:r w:rsidRPr="006852D1">
              <w:rPr>
                <w:rFonts w:ascii="Arial" w:eastAsia="Arial" w:hAnsi="Arial" w:cs="Arial"/>
                <w:color w:val="000000"/>
                <w:sz w:val="20"/>
                <w:szCs w:val="20"/>
              </w:rPr>
              <w:t>š</w:t>
            </w:r>
            <w:r w:rsidRPr="006852D1">
              <w:rPr>
                <w:rFonts w:ascii="Arial" w:eastAsia="Times" w:hAnsi="Arial" w:cs="Arial"/>
                <w:color w:val="000000"/>
                <w:sz w:val="20"/>
                <w:szCs w:val="20"/>
              </w:rPr>
              <w:t>tinu a zd</w:t>
            </w:r>
            <w:r w:rsidRPr="006852D1">
              <w:rPr>
                <w:rFonts w:ascii="Arial" w:eastAsia="Arial" w:hAnsi="Arial" w:cs="Arial"/>
                <w:color w:val="000000"/>
                <w:sz w:val="20"/>
                <w:szCs w:val="20"/>
              </w:rPr>
              <w:t>ů</w:t>
            </w:r>
            <w:r w:rsidRPr="006852D1">
              <w:rPr>
                <w:rFonts w:ascii="Arial" w:eastAsia="Times" w:hAnsi="Arial" w:cs="Arial"/>
                <w:color w:val="000000"/>
                <w:sz w:val="20"/>
                <w:szCs w:val="20"/>
              </w:rPr>
              <w:t>vodní jejich u</w:t>
            </w:r>
            <w:r w:rsidRPr="006852D1">
              <w:rPr>
                <w:rFonts w:ascii="Arial" w:eastAsia="Arial" w:hAnsi="Arial" w:cs="Arial"/>
                <w:color w:val="000000"/>
                <w:sz w:val="20"/>
                <w:szCs w:val="20"/>
              </w:rPr>
              <w:t>ž</w:t>
            </w:r>
            <w:r w:rsidRPr="006852D1">
              <w:rPr>
                <w:rFonts w:ascii="Arial" w:eastAsia="Times" w:hAnsi="Arial" w:cs="Arial"/>
                <w:color w:val="000000"/>
                <w:sz w:val="20"/>
                <w:szCs w:val="20"/>
              </w:rPr>
              <w:t>ití</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 výklady o jazyce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řeč, jazyk, jazykověda,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projevy, jaz. kultura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38"/>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-v písemném projevu zvládá pravopis lexikální, slovotvorný, morfologický i syntaktický</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b/>
                <w:sz w:val="20"/>
                <w:szCs w:val="20"/>
              </w:rPr>
              <w:t>Pravopis</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-lexikální, slovotvorný, syntaktický - opakování</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MEV-stavba mediálních sdělení</w:t>
            </w: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spisovn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vyslovuje </w:t>
            </w:r>
            <w:r w:rsidRPr="006852D1">
              <w:rPr>
                <w:rFonts w:ascii="Arial" w:eastAsia="Arial" w:hAnsi="Arial" w:cs="Arial"/>
                <w:color w:val="000000"/>
                <w:sz w:val="20"/>
                <w:szCs w:val="20"/>
              </w:rPr>
              <w:t>č</w:t>
            </w:r>
            <w:r w:rsidRPr="006852D1">
              <w:rPr>
                <w:rFonts w:ascii="Arial" w:eastAsia="Times" w:hAnsi="Arial" w:cs="Arial"/>
                <w:color w:val="000000"/>
                <w:sz w:val="20"/>
                <w:szCs w:val="20"/>
              </w:rPr>
              <w:t>eská a b</w:t>
            </w:r>
            <w:r w:rsidRPr="006852D1">
              <w:rPr>
                <w:rFonts w:ascii="Arial" w:eastAsia="Arial" w:hAnsi="Arial" w:cs="Arial"/>
                <w:color w:val="000000"/>
                <w:sz w:val="20"/>
                <w:szCs w:val="20"/>
              </w:rPr>
              <w:t>ěž</w:t>
            </w:r>
            <w:r w:rsidRPr="006852D1">
              <w:rPr>
                <w:rFonts w:ascii="Arial" w:eastAsia="Times" w:hAnsi="Arial" w:cs="Arial"/>
                <w:color w:val="000000"/>
                <w:sz w:val="20"/>
                <w:szCs w:val="20"/>
              </w:rPr>
              <w:t>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u</w:t>
            </w:r>
            <w:r w:rsidRPr="006852D1">
              <w:rPr>
                <w:rFonts w:ascii="Arial" w:eastAsia="Arial" w:hAnsi="Arial" w:cs="Arial"/>
                <w:color w:val="000000"/>
                <w:sz w:val="20"/>
                <w:szCs w:val="20"/>
              </w:rPr>
              <w:t>ž</w:t>
            </w:r>
            <w:r w:rsidRPr="006852D1">
              <w:rPr>
                <w:rFonts w:ascii="Arial" w:eastAsia="Times" w:hAnsi="Arial" w:cs="Arial"/>
                <w:color w:val="000000"/>
                <w:sz w:val="20"/>
                <w:szCs w:val="20"/>
              </w:rPr>
              <w:t>ívaná cizí slova</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Zvuková stránka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hláskosloví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zvuková stránka věty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melodie, tempo, pauza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samostatn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pracuje s Pravidly </w:t>
            </w:r>
            <w:r w:rsidRPr="006852D1">
              <w:rPr>
                <w:rFonts w:ascii="Arial" w:eastAsia="Arial" w:hAnsi="Arial" w:cs="Arial"/>
                <w:color w:val="000000"/>
                <w:sz w:val="20"/>
                <w:szCs w:val="20"/>
              </w:rPr>
              <w:t>č</w:t>
            </w:r>
            <w:r w:rsidRPr="006852D1">
              <w:rPr>
                <w:rFonts w:ascii="Arial" w:eastAsia="Times" w:hAnsi="Arial" w:cs="Arial"/>
                <w:color w:val="000000"/>
                <w:sz w:val="20"/>
                <w:szCs w:val="20"/>
              </w:rPr>
              <w:t xml:space="preserve">eského pravopisu, se Slovníkem </w:t>
            </w:r>
            <w:r w:rsidRPr="006852D1">
              <w:rPr>
                <w:rFonts w:ascii="Arial" w:eastAsia="Times" w:hAnsi="Arial" w:cs="Arial"/>
                <w:color w:val="000000"/>
                <w:sz w:val="20"/>
                <w:szCs w:val="20"/>
              </w:rPr>
              <w:lastRenderedPageBreak/>
              <w:t xml:space="preserve">spisovné </w:t>
            </w:r>
            <w:r w:rsidRPr="006852D1">
              <w:rPr>
                <w:rFonts w:ascii="Arial" w:eastAsia="Arial" w:hAnsi="Arial" w:cs="Arial"/>
                <w:color w:val="000000"/>
                <w:sz w:val="20"/>
                <w:szCs w:val="20"/>
              </w:rPr>
              <w:t>č</w:t>
            </w:r>
            <w:r w:rsidRPr="006852D1">
              <w:rPr>
                <w:rFonts w:ascii="Arial" w:eastAsia="Times" w:hAnsi="Arial" w:cs="Arial"/>
                <w:color w:val="000000"/>
                <w:sz w:val="20"/>
                <w:szCs w:val="20"/>
              </w:rPr>
              <w:t>e</w:t>
            </w:r>
            <w:r w:rsidRPr="006852D1">
              <w:rPr>
                <w:rFonts w:ascii="Arial" w:eastAsia="Arial" w:hAnsi="Arial" w:cs="Arial"/>
                <w:color w:val="000000"/>
                <w:sz w:val="20"/>
                <w:szCs w:val="20"/>
              </w:rPr>
              <w:t>š</w:t>
            </w:r>
            <w:r w:rsidRPr="006852D1">
              <w:rPr>
                <w:rFonts w:ascii="Arial" w:eastAsia="Times" w:hAnsi="Arial" w:cs="Arial"/>
                <w:color w:val="000000"/>
                <w:sz w:val="20"/>
                <w:szCs w:val="20"/>
              </w:rPr>
              <w:t>tiny a s dal</w:t>
            </w:r>
            <w:r w:rsidRPr="006852D1">
              <w:rPr>
                <w:rFonts w:ascii="Arial" w:eastAsia="Arial" w:hAnsi="Arial" w:cs="Arial"/>
                <w:color w:val="000000"/>
                <w:sz w:val="20"/>
                <w:szCs w:val="20"/>
              </w:rPr>
              <w:t>š</w:t>
            </w:r>
            <w:r w:rsidRPr="006852D1">
              <w:rPr>
                <w:rFonts w:ascii="Arial" w:eastAsia="Times" w:hAnsi="Arial" w:cs="Arial"/>
                <w:color w:val="000000"/>
                <w:sz w:val="20"/>
                <w:szCs w:val="20"/>
              </w:rPr>
              <w:t>ími slovníky a p</w:t>
            </w:r>
            <w:r w:rsidRPr="006852D1">
              <w:rPr>
                <w:rFonts w:ascii="Arial" w:eastAsia="Arial" w:hAnsi="Arial" w:cs="Arial"/>
                <w:color w:val="000000"/>
                <w:sz w:val="20"/>
                <w:szCs w:val="20"/>
              </w:rPr>
              <w:t>ř</w:t>
            </w:r>
            <w:r w:rsidRPr="006852D1">
              <w:rPr>
                <w:rFonts w:ascii="Arial" w:eastAsia="Times" w:hAnsi="Arial" w:cs="Arial"/>
                <w:color w:val="000000"/>
                <w:sz w:val="20"/>
                <w:szCs w:val="20"/>
              </w:rPr>
              <w:t>íru</w:t>
            </w:r>
            <w:r w:rsidRPr="006852D1">
              <w:rPr>
                <w:rFonts w:ascii="Arial" w:eastAsia="Arial" w:hAnsi="Arial" w:cs="Arial"/>
                <w:color w:val="000000"/>
                <w:sz w:val="20"/>
                <w:szCs w:val="20"/>
              </w:rPr>
              <w:t>č</w:t>
            </w:r>
            <w:r w:rsidRPr="006852D1">
              <w:rPr>
                <w:rFonts w:ascii="Arial" w:eastAsia="Times" w:hAnsi="Arial" w:cs="Arial"/>
                <w:color w:val="000000"/>
                <w:sz w:val="20"/>
                <w:szCs w:val="20"/>
              </w:rPr>
              <w:t>kami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Slovní zásoba - slovníky,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jejich využití</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uje a p</w:t>
            </w:r>
            <w:r w:rsidRPr="006852D1">
              <w:rPr>
                <w:rFonts w:ascii="Arial" w:eastAsia="Arial" w:hAnsi="Arial" w:cs="Arial"/>
                <w:color w:val="000000"/>
                <w:sz w:val="20"/>
                <w:szCs w:val="20"/>
              </w:rPr>
              <w:t>ř</w:t>
            </w:r>
            <w:r w:rsidRPr="006852D1">
              <w:rPr>
                <w:rFonts w:ascii="Arial" w:eastAsia="Times" w:hAnsi="Arial" w:cs="Arial"/>
                <w:color w:val="000000"/>
                <w:sz w:val="20"/>
                <w:szCs w:val="20"/>
              </w:rPr>
              <w:t>íklady v textu dokládá</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nejd</w:t>
            </w:r>
            <w:r w:rsidRPr="006852D1">
              <w:rPr>
                <w:rFonts w:ascii="Arial" w:eastAsia="Arial" w:hAnsi="Arial" w:cs="Arial"/>
                <w:color w:val="000000"/>
                <w:sz w:val="20"/>
                <w:szCs w:val="20"/>
              </w:rPr>
              <w:t>ů</w:t>
            </w:r>
            <w:r w:rsidRPr="006852D1">
              <w:rPr>
                <w:rFonts w:ascii="Arial" w:eastAsia="Times" w:hAnsi="Arial" w:cs="Arial"/>
                <w:color w:val="000000"/>
                <w:sz w:val="20"/>
                <w:szCs w:val="20"/>
              </w:rPr>
              <w:t>le</w:t>
            </w:r>
            <w:r w:rsidRPr="006852D1">
              <w:rPr>
                <w:rFonts w:ascii="Arial" w:eastAsia="Arial" w:hAnsi="Arial" w:cs="Arial"/>
                <w:color w:val="000000"/>
                <w:sz w:val="20"/>
                <w:szCs w:val="20"/>
              </w:rPr>
              <w:t>ž</w:t>
            </w:r>
            <w:r w:rsidRPr="006852D1">
              <w:rPr>
                <w:rFonts w:ascii="Arial" w:eastAsia="Times" w:hAnsi="Arial" w:cs="Arial"/>
                <w:color w:val="000000"/>
                <w:sz w:val="20"/>
                <w:szCs w:val="20"/>
              </w:rPr>
              <w:t>it</w:t>
            </w:r>
            <w:r w:rsidRPr="006852D1">
              <w:rPr>
                <w:rFonts w:ascii="Arial" w:eastAsia="Arial" w:hAnsi="Arial" w:cs="Arial"/>
                <w:color w:val="000000"/>
                <w:sz w:val="20"/>
                <w:szCs w:val="20"/>
              </w:rPr>
              <w:t>ě</w:t>
            </w:r>
            <w:r w:rsidRPr="006852D1">
              <w:rPr>
                <w:rFonts w:ascii="Arial" w:eastAsia="Times" w:hAnsi="Arial" w:cs="Arial"/>
                <w:color w:val="000000"/>
                <w:sz w:val="20"/>
                <w:szCs w:val="20"/>
              </w:rPr>
              <w:t>j</w:t>
            </w:r>
            <w:r w:rsidRPr="006852D1">
              <w:rPr>
                <w:rFonts w:ascii="Arial" w:eastAsia="Arial" w:hAnsi="Arial" w:cs="Arial"/>
                <w:color w:val="000000"/>
                <w:sz w:val="20"/>
                <w:szCs w:val="20"/>
              </w:rPr>
              <w:t>š</w:t>
            </w:r>
            <w:r w:rsidRPr="006852D1">
              <w:rPr>
                <w:rFonts w:ascii="Arial" w:eastAsia="Times" w:hAnsi="Arial" w:cs="Arial"/>
                <w:color w:val="000000"/>
                <w:sz w:val="20"/>
                <w:szCs w:val="20"/>
              </w:rPr>
              <w:t>í zp</w:t>
            </w:r>
            <w:r w:rsidRPr="006852D1">
              <w:rPr>
                <w:rFonts w:ascii="Arial" w:eastAsia="Arial" w:hAnsi="Arial" w:cs="Arial"/>
                <w:color w:val="000000"/>
                <w:sz w:val="20"/>
                <w:szCs w:val="20"/>
              </w:rPr>
              <w:t>ů</w:t>
            </w:r>
            <w:r w:rsidRPr="006852D1">
              <w:rPr>
                <w:rFonts w:ascii="Arial" w:eastAsia="Times" w:hAnsi="Arial" w:cs="Arial"/>
                <w:color w:val="000000"/>
                <w:sz w:val="20"/>
                <w:szCs w:val="20"/>
              </w:rPr>
              <w:t>soby obohacování slovní zásoby a zásady tvo</w:t>
            </w:r>
            <w:r w:rsidRPr="006852D1">
              <w:rPr>
                <w:rFonts w:ascii="Arial" w:eastAsia="Arial" w:hAnsi="Arial" w:cs="Arial"/>
                <w:color w:val="000000"/>
                <w:sz w:val="20"/>
                <w:szCs w:val="20"/>
              </w:rPr>
              <w:t>ř</w:t>
            </w:r>
            <w:r w:rsidRPr="006852D1">
              <w:rPr>
                <w:rFonts w:ascii="Arial" w:eastAsia="Times" w:hAnsi="Arial" w:cs="Arial"/>
                <w:color w:val="000000"/>
                <w:sz w:val="20"/>
                <w:szCs w:val="20"/>
              </w:rPr>
              <w:t xml:space="preserve">ení </w:t>
            </w:r>
            <w:r w:rsidRPr="006852D1">
              <w:rPr>
                <w:rFonts w:ascii="Arial" w:eastAsia="Arial" w:hAnsi="Arial" w:cs="Arial"/>
                <w:color w:val="000000"/>
                <w:sz w:val="20"/>
                <w:szCs w:val="20"/>
              </w:rPr>
              <w:t>č</w:t>
            </w:r>
            <w:r w:rsidRPr="006852D1">
              <w:rPr>
                <w:rFonts w:ascii="Arial" w:eastAsia="Times" w:hAnsi="Arial" w:cs="Arial"/>
                <w:color w:val="000000"/>
                <w:sz w:val="20"/>
                <w:szCs w:val="20"/>
              </w:rPr>
              <w:t>esk</w:t>
            </w:r>
            <w:r w:rsidRPr="006852D1">
              <w:rPr>
                <w:rFonts w:ascii="Arial" w:eastAsia="Arial" w:hAnsi="Arial" w:cs="Arial"/>
                <w:color w:val="000000"/>
                <w:sz w:val="20"/>
                <w:szCs w:val="20"/>
              </w:rPr>
              <w:t>ý</w:t>
            </w:r>
            <w:r w:rsidRPr="006852D1">
              <w:rPr>
                <w:rFonts w:ascii="Arial" w:eastAsia="Times" w:hAnsi="Arial" w:cs="Arial"/>
                <w:color w:val="000000"/>
                <w:sz w:val="20"/>
                <w:szCs w:val="20"/>
              </w:rPr>
              <w:t>ch slov, rozpoznává p</w:t>
            </w:r>
            <w:r w:rsidRPr="006852D1">
              <w:rPr>
                <w:rFonts w:ascii="Arial" w:eastAsia="Arial" w:hAnsi="Arial" w:cs="Arial"/>
                <w:color w:val="000000"/>
                <w:sz w:val="20"/>
                <w:szCs w:val="20"/>
              </w:rPr>
              <w:t>ř</w:t>
            </w:r>
            <w:r w:rsidRPr="006852D1">
              <w:rPr>
                <w:rFonts w:ascii="Arial" w:eastAsia="Times" w:hAnsi="Arial" w:cs="Arial"/>
                <w:color w:val="000000"/>
                <w:sz w:val="20"/>
                <w:szCs w:val="20"/>
              </w:rPr>
              <w:t>enesená pojmenování, zvlá</w:t>
            </w:r>
            <w:r w:rsidRPr="006852D1">
              <w:rPr>
                <w:rFonts w:ascii="Arial" w:eastAsia="Arial" w:hAnsi="Arial" w:cs="Arial"/>
                <w:color w:val="000000"/>
                <w:sz w:val="20"/>
                <w:szCs w:val="20"/>
              </w:rPr>
              <w:t>š</w:t>
            </w:r>
            <w:r w:rsidRPr="006852D1">
              <w:rPr>
                <w:rFonts w:ascii="Arial" w:eastAsia="Times" w:hAnsi="Arial" w:cs="Arial"/>
                <w:color w:val="000000"/>
                <w:sz w:val="20"/>
                <w:szCs w:val="20"/>
              </w:rPr>
              <w:t>t</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ve frazémech</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Tvoření slov - opakování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způsoby tvoření slov</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Pr>
                <w:rFonts w:ascii="Arial" w:eastAsia="Arial" w:hAnsi="Arial" w:cs="Arial"/>
                <w:color w:val="0000FF"/>
              </w:rPr>
              <w:t>-</w:t>
            </w:r>
            <w:r w:rsidRPr="006852D1">
              <w:rPr>
                <w:rFonts w:ascii="Arial" w:eastAsia="Arial" w:hAnsi="Arial" w:cs="Arial"/>
                <w:sz w:val="20"/>
                <w:szCs w:val="20"/>
              </w:rPr>
              <w:t>vývojové tendence</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správn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t</w:t>
            </w:r>
            <w:r w:rsidRPr="006852D1">
              <w:rPr>
                <w:rFonts w:ascii="Arial" w:eastAsia="Arial" w:hAnsi="Arial" w:cs="Arial"/>
                <w:color w:val="000000"/>
                <w:sz w:val="20"/>
                <w:szCs w:val="20"/>
              </w:rPr>
              <w:t>ř</w:t>
            </w:r>
            <w:r w:rsidRPr="006852D1">
              <w:rPr>
                <w:rFonts w:ascii="Arial" w:eastAsia="Times" w:hAnsi="Arial" w:cs="Arial"/>
                <w:color w:val="000000"/>
                <w:sz w:val="20"/>
                <w:szCs w:val="20"/>
              </w:rPr>
              <w:t>ídí slovní druhy, tvo</w:t>
            </w:r>
            <w:r w:rsidRPr="006852D1">
              <w:rPr>
                <w:rFonts w:ascii="Arial" w:eastAsia="Arial" w:hAnsi="Arial" w:cs="Arial"/>
                <w:color w:val="000000"/>
                <w:sz w:val="20"/>
                <w:szCs w:val="20"/>
              </w:rPr>
              <w:t>ř</w:t>
            </w:r>
            <w:r w:rsidRPr="006852D1">
              <w:rPr>
                <w:rFonts w:ascii="Arial" w:eastAsia="Times" w:hAnsi="Arial" w:cs="Arial"/>
                <w:color w:val="000000"/>
                <w:sz w:val="20"/>
                <w:szCs w:val="20"/>
              </w:rPr>
              <w:t>í spisovné tvary slov a v</w:t>
            </w:r>
            <w:r w:rsidRPr="006852D1">
              <w:rPr>
                <w:rFonts w:ascii="Arial" w:eastAsia="Arial" w:hAnsi="Arial" w:cs="Arial"/>
                <w:color w:val="000000"/>
                <w:sz w:val="20"/>
                <w:szCs w:val="20"/>
              </w:rPr>
              <w:t>ě</w:t>
            </w:r>
            <w:r w:rsidRPr="006852D1">
              <w:rPr>
                <w:rFonts w:ascii="Arial" w:eastAsia="Times" w:hAnsi="Arial" w:cs="Arial"/>
                <w:color w:val="000000"/>
                <w:sz w:val="20"/>
                <w:szCs w:val="20"/>
              </w:rPr>
              <w:t>dom</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jich pou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ve vhodné komunika</w:t>
            </w:r>
            <w:r w:rsidRPr="006852D1">
              <w:rPr>
                <w:rFonts w:ascii="Arial" w:eastAsia="Arial" w:hAnsi="Arial" w:cs="Arial"/>
                <w:color w:val="000000"/>
                <w:sz w:val="20"/>
                <w:szCs w:val="20"/>
              </w:rPr>
              <w:t>č</w:t>
            </w:r>
            <w:r w:rsidRPr="006852D1">
              <w:rPr>
                <w:rFonts w:ascii="Arial" w:eastAsia="Times" w:hAnsi="Arial" w:cs="Arial"/>
                <w:color w:val="000000"/>
                <w:sz w:val="20"/>
                <w:szCs w:val="20"/>
              </w:rPr>
              <w:t>ní situaci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Tvarosloví</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-skloňování a časování ohebných slovních druhů</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852D1">
              <w:rPr>
                <w:rFonts w:ascii="Arial" w:eastAsia="Arial" w:hAnsi="Arial" w:cs="Arial"/>
                <w:sz w:val="20"/>
                <w:szCs w:val="20"/>
              </w:rPr>
              <w:t>- užití neohebnýc</w:t>
            </w:r>
            <w:r w:rsidR="006852D1">
              <w:rPr>
                <w:rFonts w:ascii="Arial" w:eastAsia="Arial" w:hAnsi="Arial" w:cs="Arial"/>
                <w:sz w:val="20"/>
                <w:szCs w:val="20"/>
              </w:rPr>
              <w:t>h</w:t>
            </w:r>
            <w:r w:rsidRPr="006852D1">
              <w:rPr>
                <w:rFonts w:ascii="Arial" w:eastAsia="Arial" w:hAnsi="Arial" w:cs="Arial"/>
                <w:sz w:val="20"/>
                <w:szCs w:val="20"/>
              </w:rPr>
              <w:t xml:space="preserve"> slovních druhů v textu</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uje v</w:t>
            </w:r>
            <w:r w:rsidRPr="006852D1">
              <w:rPr>
                <w:rFonts w:ascii="Arial" w:eastAsia="Arial" w:hAnsi="Arial" w:cs="Arial"/>
                <w:color w:val="000000"/>
                <w:sz w:val="20"/>
                <w:szCs w:val="20"/>
              </w:rPr>
              <w:t>ý</w:t>
            </w:r>
            <w:r w:rsidRPr="006852D1">
              <w:rPr>
                <w:rFonts w:ascii="Arial" w:eastAsia="Times" w:hAnsi="Arial" w:cs="Arial"/>
                <w:color w:val="000000"/>
                <w:sz w:val="20"/>
                <w:szCs w:val="20"/>
              </w:rPr>
              <w:t>znamové vztahy gramatick</w:t>
            </w:r>
            <w:r w:rsidRPr="006852D1">
              <w:rPr>
                <w:rFonts w:ascii="Arial" w:eastAsia="Arial" w:hAnsi="Arial" w:cs="Arial"/>
                <w:color w:val="000000"/>
                <w:sz w:val="20"/>
                <w:szCs w:val="20"/>
              </w:rPr>
              <w:t>ý</w:t>
            </w:r>
            <w:r w:rsidRPr="006852D1">
              <w:rPr>
                <w:rFonts w:ascii="Arial" w:eastAsia="Times" w:hAnsi="Arial" w:cs="Arial"/>
                <w:color w:val="000000"/>
                <w:sz w:val="20"/>
                <w:szCs w:val="20"/>
              </w:rPr>
              <w:t>ch jednotek ve v</w:t>
            </w:r>
            <w:r w:rsidRPr="006852D1">
              <w:rPr>
                <w:rFonts w:ascii="Arial" w:eastAsia="Arial" w:hAnsi="Arial" w:cs="Arial"/>
                <w:color w:val="000000"/>
                <w:sz w:val="20"/>
                <w:szCs w:val="20"/>
              </w:rPr>
              <w:t>ě</w:t>
            </w:r>
            <w:r w:rsidRPr="006852D1">
              <w:rPr>
                <w:rFonts w:ascii="Arial" w:eastAsia="Times" w:hAnsi="Arial" w:cs="Arial"/>
                <w:color w:val="000000"/>
                <w:sz w:val="20"/>
                <w:szCs w:val="20"/>
              </w:rPr>
              <w:t>t</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a v souv</w:t>
            </w:r>
            <w:r w:rsidRPr="006852D1">
              <w:rPr>
                <w:rFonts w:ascii="Arial" w:eastAsia="Arial" w:hAnsi="Arial" w:cs="Arial"/>
                <w:color w:val="000000"/>
                <w:sz w:val="20"/>
                <w:szCs w:val="20"/>
              </w:rPr>
              <w:t>ě</w:t>
            </w:r>
            <w:r w:rsidRPr="006852D1">
              <w:rPr>
                <w:rFonts w:ascii="Arial" w:eastAsia="Times" w:hAnsi="Arial" w:cs="Arial"/>
                <w:color w:val="000000"/>
                <w:sz w:val="20"/>
                <w:szCs w:val="20"/>
              </w:rPr>
              <w:t>tí</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Skladba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větný rozbor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určování druhů VV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rozbor souvětí souřadného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podřadného</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b/>
                <w:color w:val="000000"/>
                <w:sz w:val="20"/>
                <w:szCs w:val="20"/>
              </w:rPr>
              <w:t>Komunika</w:t>
            </w:r>
            <w:r w:rsidRPr="006852D1">
              <w:rPr>
                <w:rFonts w:ascii="Arial" w:eastAsia="Arial" w:hAnsi="Arial" w:cs="Arial"/>
                <w:b/>
                <w:color w:val="000000"/>
                <w:sz w:val="20"/>
                <w:szCs w:val="20"/>
              </w:rPr>
              <w:t>č</w:t>
            </w:r>
            <w:r w:rsidRPr="006852D1">
              <w:rPr>
                <w:rFonts w:ascii="Arial" w:eastAsia="Times" w:hAnsi="Arial" w:cs="Arial"/>
                <w:b/>
                <w:color w:val="000000"/>
                <w:sz w:val="20"/>
                <w:szCs w:val="20"/>
              </w:rPr>
              <w:t>ní a slohová v</w:t>
            </w:r>
            <w:r w:rsidRPr="006852D1">
              <w:rPr>
                <w:rFonts w:ascii="Arial" w:eastAsia="Arial" w:hAnsi="Arial" w:cs="Arial"/>
                <w:b/>
                <w:color w:val="000000"/>
                <w:sz w:val="20"/>
                <w:szCs w:val="20"/>
              </w:rPr>
              <w:t>ý</w:t>
            </w:r>
            <w:r w:rsidRPr="006852D1">
              <w:rPr>
                <w:rFonts w:ascii="Arial" w:eastAsia="Times" w:hAnsi="Arial" w:cs="Arial"/>
                <w:b/>
                <w:color w:val="000000"/>
                <w:sz w:val="20"/>
                <w:szCs w:val="20"/>
              </w:rPr>
              <w:t>chova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vyu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poznatk</w:t>
            </w:r>
            <w:r w:rsidRPr="006852D1">
              <w:rPr>
                <w:rFonts w:ascii="Arial" w:eastAsia="Arial" w:hAnsi="Arial" w:cs="Arial"/>
                <w:color w:val="000000"/>
                <w:sz w:val="20"/>
                <w:szCs w:val="20"/>
              </w:rPr>
              <w:t>ů</w:t>
            </w:r>
            <w:r w:rsidRPr="006852D1">
              <w:rPr>
                <w:rFonts w:ascii="Arial" w:eastAsia="Times" w:hAnsi="Arial" w:cs="Arial"/>
                <w:color w:val="000000"/>
                <w:sz w:val="20"/>
                <w:szCs w:val="20"/>
              </w:rPr>
              <w:t xml:space="preserve"> o jazyce a stylu ke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gramaticky i v</w:t>
            </w:r>
            <w:r w:rsidRPr="006852D1">
              <w:rPr>
                <w:rFonts w:ascii="Arial" w:eastAsia="Arial" w:hAnsi="Arial" w:cs="Arial"/>
                <w:color w:val="000000"/>
                <w:sz w:val="20"/>
                <w:szCs w:val="20"/>
              </w:rPr>
              <w:t>ě</w:t>
            </w:r>
            <w:r w:rsidRPr="006852D1">
              <w:rPr>
                <w:rFonts w:ascii="Arial" w:eastAsia="Times" w:hAnsi="Arial" w:cs="Arial"/>
                <w:color w:val="000000"/>
                <w:sz w:val="20"/>
                <w:szCs w:val="20"/>
              </w:rPr>
              <w:t>cn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správnému písemnému projevu a k tvo</w:t>
            </w:r>
            <w:r w:rsidRPr="006852D1">
              <w:rPr>
                <w:rFonts w:ascii="Arial" w:eastAsia="Arial" w:hAnsi="Arial" w:cs="Arial"/>
                <w:color w:val="000000"/>
                <w:sz w:val="20"/>
                <w:szCs w:val="20"/>
              </w:rPr>
              <w:t>ř</w:t>
            </w:r>
            <w:r w:rsidRPr="006852D1">
              <w:rPr>
                <w:rFonts w:ascii="Arial" w:eastAsia="Times" w:hAnsi="Arial" w:cs="Arial"/>
                <w:color w:val="000000"/>
                <w:sz w:val="20"/>
                <w:szCs w:val="20"/>
              </w:rPr>
              <w:t>ivé práci s textem nebo i k vlastnímu tvo</w:t>
            </w:r>
            <w:r w:rsidRPr="006852D1">
              <w:rPr>
                <w:rFonts w:ascii="Arial" w:eastAsia="Arial" w:hAnsi="Arial" w:cs="Arial"/>
                <w:color w:val="000000"/>
                <w:sz w:val="20"/>
                <w:szCs w:val="20"/>
              </w:rPr>
              <w:t>ř</w:t>
            </w:r>
            <w:r w:rsidRPr="006852D1">
              <w:rPr>
                <w:rFonts w:ascii="Arial" w:eastAsia="Times" w:hAnsi="Arial" w:cs="Arial"/>
                <w:color w:val="000000"/>
                <w:sz w:val="20"/>
                <w:szCs w:val="20"/>
              </w:rPr>
              <w:t>ivému psaní na základ</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sv</w:t>
            </w:r>
            <w:r w:rsidRPr="006852D1">
              <w:rPr>
                <w:rFonts w:ascii="Arial" w:eastAsia="Arial" w:hAnsi="Arial" w:cs="Arial"/>
                <w:color w:val="000000"/>
                <w:sz w:val="20"/>
                <w:szCs w:val="20"/>
              </w:rPr>
              <w:t>ý</w:t>
            </w:r>
            <w:r w:rsidRPr="006852D1">
              <w:rPr>
                <w:rFonts w:ascii="Arial" w:eastAsia="Times" w:hAnsi="Arial" w:cs="Arial"/>
                <w:color w:val="000000"/>
                <w:sz w:val="20"/>
                <w:szCs w:val="20"/>
              </w:rPr>
              <w:t>ch dispozic a osobních zájm</w:t>
            </w:r>
            <w:r w:rsidRPr="006852D1">
              <w:rPr>
                <w:rFonts w:ascii="Arial" w:eastAsia="Arial" w:hAnsi="Arial" w:cs="Arial"/>
                <w:color w:val="000000"/>
                <w:sz w:val="20"/>
                <w:szCs w:val="20"/>
              </w:rPr>
              <w:t>ů</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odlišuje spisovn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a nespisovn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projev a vhodn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spisovné jazykové prost</w:t>
            </w:r>
            <w:r w:rsidRPr="006852D1">
              <w:rPr>
                <w:rFonts w:ascii="Arial" w:eastAsia="Arial" w:hAnsi="Arial" w:cs="Arial"/>
                <w:color w:val="000000"/>
                <w:sz w:val="20"/>
                <w:szCs w:val="20"/>
              </w:rPr>
              <w:t>ř</w:t>
            </w:r>
            <w:r w:rsidRPr="006852D1">
              <w:rPr>
                <w:rFonts w:ascii="Arial" w:eastAsia="Times" w:hAnsi="Arial" w:cs="Arial"/>
                <w:color w:val="000000"/>
                <w:sz w:val="20"/>
                <w:szCs w:val="20"/>
              </w:rPr>
              <w:t>edky vzhledem ke svému komunika</w:t>
            </w:r>
            <w:r w:rsidRPr="006852D1">
              <w:rPr>
                <w:rFonts w:ascii="Arial" w:eastAsia="Arial" w:hAnsi="Arial" w:cs="Arial"/>
                <w:color w:val="000000"/>
                <w:sz w:val="20"/>
                <w:szCs w:val="20"/>
              </w:rPr>
              <w:t>č</w:t>
            </w:r>
            <w:r w:rsidRPr="006852D1">
              <w:rPr>
                <w:rFonts w:ascii="Arial" w:eastAsia="Times" w:hAnsi="Arial" w:cs="Arial"/>
                <w:color w:val="000000"/>
                <w:sz w:val="20"/>
                <w:szCs w:val="20"/>
              </w:rPr>
              <w:t>nímu zám</w:t>
            </w:r>
            <w:r w:rsidRPr="006852D1">
              <w:rPr>
                <w:rFonts w:ascii="Arial" w:eastAsia="Arial" w:hAnsi="Arial" w:cs="Arial"/>
                <w:color w:val="000000"/>
                <w:sz w:val="20"/>
                <w:szCs w:val="20"/>
              </w:rPr>
              <w:t>ě</w:t>
            </w:r>
            <w:r w:rsidRPr="006852D1">
              <w:rPr>
                <w:rFonts w:ascii="Arial" w:eastAsia="Times" w:hAnsi="Arial" w:cs="Arial"/>
                <w:color w:val="000000"/>
                <w:sz w:val="20"/>
                <w:szCs w:val="20"/>
              </w:rPr>
              <w:t>ru</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vypravování na zvolené téma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výběru vhodných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jazykových prostředků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Líčení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procvičování subjektivně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zabarveného popisu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sz w:val="20"/>
                <w:szCs w:val="20"/>
              </w:rPr>
              <w:t>- uspořádá informace v textu s ohledem na jeho účel</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Popis</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popis uměleckého díla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popis děje</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popis pracovního postupu</w:t>
            </w:r>
          </w:p>
          <w:p w:rsidR="00CD73CE" w:rsidRDefault="00CD73CE">
            <w:pPr>
              <w:pBdr>
                <w:top w:val="nil"/>
                <w:left w:val="nil"/>
                <w:bottom w:val="nil"/>
                <w:right w:val="nil"/>
                <w:between w:val="nil"/>
              </w:pBdr>
              <w:spacing w:line="240" w:lineRule="auto"/>
              <w:ind w:left="0" w:hanging="2"/>
              <w:rPr>
                <w:rFonts w:ascii="Arial" w:eastAsia="Arial" w:hAnsi="Arial" w:cs="Arial"/>
                <w:b/>
              </w:rPr>
            </w:pP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vyu</w:t>
            </w:r>
            <w:r w:rsidRPr="006852D1">
              <w:rPr>
                <w:rFonts w:ascii="Arial" w:eastAsia="Arial" w:hAnsi="Arial" w:cs="Arial"/>
                <w:color w:val="000000"/>
                <w:sz w:val="20"/>
                <w:szCs w:val="20"/>
              </w:rPr>
              <w:t>ž</w:t>
            </w:r>
            <w:r w:rsidRPr="006852D1">
              <w:rPr>
                <w:rFonts w:ascii="Arial" w:eastAsia="Times" w:hAnsi="Arial" w:cs="Arial"/>
                <w:color w:val="000000"/>
                <w:sz w:val="20"/>
                <w:szCs w:val="20"/>
              </w:rPr>
              <w:t xml:space="preserve">ívá základy studijního </w:t>
            </w:r>
            <w:r w:rsidRPr="006852D1">
              <w:rPr>
                <w:rFonts w:ascii="Arial" w:eastAsia="Arial" w:hAnsi="Arial" w:cs="Arial"/>
                <w:color w:val="000000"/>
                <w:sz w:val="20"/>
                <w:szCs w:val="20"/>
              </w:rPr>
              <w:t>č</w:t>
            </w:r>
            <w:r w:rsidRPr="006852D1">
              <w:rPr>
                <w:rFonts w:ascii="Arial" w:eastAsia="Times" w:hAnsi="Arial" w:cs="Arial"/>
                <w:color w:val="000000"/>
                <w:sz w:val="20"/>
                <w:szCs w:val="20"/>
              </w:rPr>
              <w:t>tení – vyhledá klí</w:t>
            </w:r>
            <w:r w:rsidRPr="006852D1">
              <w:rPr>
                <w:rFonts w:ascii="Arial" w:eastAsia="Arial" w:hAnsi="Arial" w:cs="Arial"/>
                <w:color w:val="000000"/>
                <w:sz w:val="20"/>
                <w:szCs w:val="20"/>
              </w:rPr>
              <w:t>č</w:t>
            </w:r>
            <w:r w:rsidRPr="006852D1">
              <w:rPr>
                <w:rFonts w:ascii="Arial" w:eastAsia="Times" w:hAnsi="Arial" w:cs="Arial"/>
                <w:color w:val="000000"/>
                <w:sz w:val="20"/>
                <w:szCs w:val="20"/>
              </w:rPr>
              <w:t>ová slova, formuluje hlavní my</w:t>
            </w:r>
            <w:r w:rsidRPr="006852D1">
              <w:rPr>
                <w:rFonts w:ascii="Arial" w:eastAsia="Arial" w:hAnsi="Arial" w:cs="Arial"/>
                <w:color w:val="000000"/>
                <w:sz w:val="20"/>
                <w:szCs w:val="20"/>
              </w:rPr>
              <w:t>š</w:t>
            </w:r>
            <w:r w:rsidRPr="006852D1">
              <w:rPr>
                <w:rFonts w:ascii="Arial" w:eastAsia="Times" w:hAnsi="Arial" w:cs="Arial"/>
                <w:color w:val="000000"/>
                <w:sz w:val="20"/>
                <w:szCs w:val="20"/>
              </w:rPr>
              <w:t>lenky textu, vytvo</w:t>
            </w:r>
            <w:r w:rsidRPr="006852D1">
              <w:rPr>
                <w:rFonts w:ascii="Arial" w:eastAsia="Arial" w:hAnsi="Arial" w:cs="Arial"/>
                <w:color w:val="000000"/>
                <w:sz w:val="20"/>
                <w:szCs w:val="20"/>
              </w:rPr>
              <w:t>ř</w:t>
            </w:r>
            <w:r w:rsidRPr="006852D1">
              <w:rPr>
                <w:rFonts w:ascii="Arial" w:eastAsia="Times" w:hAnsi="Arial" w:cs="Arial"/>
                <w:color w:val="000000"/>
                <w:sz w:val="20"/>
                <w:szCs w:val="20"/>
              </w:rPr>
              <w:t>í otázky a stru</w:t>
            </w:r>
            <w:r w:rsidRPr="006852D1">
              <w:rPr>
                <w:rFonts w:ascii="Arial" w:eastAsia="Arial" w:hAnsi="Arial" w:cs="Arial"/>
                <w:color w:val="000000"/>
                <w:sz w:val="20"/>
                <w:szCs w:val="20"/>
              </w:rPr>
              <w:t>č</w:t>
            </w:r>
            <w:r w:rsidRPr="006852D1">
              <w:rPr>
                <w:rFonts w:ascii="Arial" w:eastAsia="Times" w:hAnsi="Arial" w:cs="Arial"/>
                <w:color w:val="000000"/>
                <w:sz w:val="20"/>
                <w:szCs w:val="20"/>
              </w:rPr>
              <w:t>né poznámky, v</w:t>
            </w:r>
            <w:r w:rsidRPr="006852D1">
              <w:rPr>
                <w:rFonts w:ascii="Arial" w:eastAsia="Arial" w:hAnsi="Arial" w:cs="Arial"/>
                <w:color w:val="000000"/>
                <w:sz w:val="20"/>
                <w:szCs w:val="20"/>
              </w:rPr>
              <w:t>ý</w:t>
            </w:r>
            <w:r w:rsidRPr="006852D1">
              <w:rPr>
                <w:rFonts w:ascii="Arial" w:eastAsia="Times" w:hAnsi="Arial" w:cs="Arial"/>
                <w:color w:val="000000"/>
                <w:sz w:val="20"/>
                <w:szCs w:val="20"/>
              </w:rPr>
              <w:t>pisky nebo v</w:t>
            </w:r>
            <w:r w:rsidRPr="006852D1">
              <w:rPr>
                <w:rFonts w:ascii="Arial" w:eastAsia="Arial" w:hAnsi="Arial" w:cs="Arial"/>
                <w:color w:val="000000"/>
                <w:sz w:val="20"/>
                <w:szCs w:val="20"/>
              </w:rPr>
              <w:t>ý</w:t>
            </w:r>
            <w:r w:rsidRPr="006852D1">
              <w:rPr>
                <w:rFonts w:ascii="Arial" w:eastAsia="Times" w:hAnsi="Arial" w:cs="Arial"/>
                <w:color w:val="000000"/>
                <w:sz w:val="20"/>
                <w:szCs w:val="20"/>
              </w:rPr>
              <w:t>tah z p</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teného textu;samostatn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p</w:t>
            </w:r>
            <w:r w:rsidRPr="006852D1">
              <w:rPr>
                <w:rFonts w:ascii="Arial" w:eastAsia="Arial" w:hAnsi="Arial" w:cs="Arial"/>
                <w:color w:val="000000"/>
                <w:sz w:val="20"/>
                <w:szCs w:val="20"/>
              </w:rPr>
              <w:t>ř</w:t>
            </w:r>
            <w:r w:rsidRPr="006852D1">
              <w:rPr>
                <w:rFonts w:ascii="Arial" w:eastAsia="Times" w:hAnsi="Arial" w:cs="Arial"/>
                <w:color w:val="000000"/>
                <w:sz w:val="20"/>
                <w:szCs w:val="20"/>
              </w:rPr>
              <w:t xml:space="preserve">ipraví a s oporou o text </w:t>
            </w:r>
            <w:r w:rsidRPr="006852D1">
              <w:rPr>
                <w:rFonts w:ascii="Arial" w:eastAsia="Times" w:hAnsi="Arial" w:cs="Arial"/>
                <w:sz w:val="20"/>
                <w:szCs w:val="20"/>
              </w:rPr>
              <w:t>p</w:t>
            </w:r>
            <w:r w:rsidRPr="006852D1">
              <w:rPr>
                <w:rFonts w:ascii="Arial" w:eastAsia="Arial" w:hAnsi="Arial" w:cs="Arial"/>
                <w:color w:val="000000"/>
                <w:sz w:val="20"/>
                <w:szCs w:val="20"/>
              </w:rPr>
              <w:t>ř</w:t>
            </w:r>
            <w:r w:rsidRPr="006852D1">
              <w:rPr>
                <w:rFonts w:ascii="Arial" w:eastAsia="Times" w:hAnsi="Arial" w:cs="Arial"/>
                <w:color w:val="000000"/>
                <w:sz w:val="20"/>
                <w:szCs w:val="20"/>
              </w:rPr>
              <w:t>ednese referát</w:t>
            </w:r>
          </w:p>
          <w:p w:rsidR="00CD73CE" w:rsidRPr="006852D1" w:rsidRDefault="00CD73CE">
            <w:pPr>
              <w:pBdr>
                <w:top w:val="nil"/>
                <w:left w:val="nil"/>
                <w:bottom w:val="nil"/>
                <w:right w:val="nil"/>
                <w:between w:val="nil"/>
              </w:pBdr>
              <w:spacing w:line="240" w:lineRule="auto"/>
              <w:ind w:left="0" w:hanging="2"/>
              <w:rPr>
                <w:rFonts w:ascii="Arial" w:eastAsia="Times" w:hAnsi="Arial" w:cs="Arial"/>
                <w:sz w:val="20"/>
                <w:szCs w:val="20"/>
              </w:rPr>
            </w:pP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Výklad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zpracování osnovy výkladu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ústní prezentace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jednoduchého výkladu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 prostředků</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odli</w:t>
            </w:r>
            <w:r w:rsidRPr="006852D1">
              <w:rPr>
                <w:rFonts w:ascii="Arial" w:eastAsia="Arial" w:hAnsi="Arial" w:cs="Arial"/>
                <w:color w:val="000000"/>
                <w:sz w:val="20"/>
                <w:szCs w:val="20"/>
              </w:rPr>
              <w:t>š</w:t>
            </w:r>
            <w:r w:rsidRPr="006852D1">
              <w:rPr>
                <w:rFonts w:ascii="Arial" w:eastAsia="Times" w:hAnsi="Arial" w:cs="Arial"/>
                <w:color w:val="000000"/>
                <w:sz w:val="20"/>
                <w:szCs w:val="20"/>
              </w:rPr>
              <w:t xml:space="preserve">uje ve </w:t>
            </w:r>
            <w:r w:rsidRPr="006852D1">
              <w:rPr>
                <w:rFonts w:ascii="Arial" w:eastAsia="Arial" w:hAnsi="Arial" w:cs="Arial"/>
                <w:color w:val="000000"/>
                <w:sz w:val="20"/>
                <w:szCs w:val="20"/>
              </w:rPr>
              <w:t>č</w:t>
            </w:r>
            <w:r w:rsidRPr="006852D1">
              <w:rPr>
                <w:rFonts w:ascii="Arial" w:eastAsia="Times" w:hAnsi="Arial" w:cs="Arial"/>
                <w:color w:val="000000"/>
                <w:sz w:val="20"/>
                <w:szCs w:val="20"/>
              </w:rPr>
              <w:t>teném nebo sly</w:t>
            </w:r>
            <w:r w:rsidRPr="006852D1">
              <w:rPr>
                <w:rFonts w:ascii="Arial" w:eastAsia="Arial" w:hAnsi="Arial" w:cs="Arial"/>
                <w:color w:val="000000"/>
                <w:sz w:val="20"/>
                <w:szCs w:val="20"/>
              </w:rPr>
              <w:t>š</w:t>
            </w:r>
            <w:r w:rsidRPr="006852D1">
              <w:rPr>
                <w:rFonts w:ascii="Arial" w:eastAsia="Times" w:hAnsi="Arial" w:cs="Arial"/>
                <w:color w:val="000000"/>
                <w:sz w:val="20"/>
                <w:szCs w:val="20"/>
              </w:rPr>
              <w:t>eném textu fakta od názor</w:t>
            </w:r>
            <w:r w:rsidRPr="006852D1">
              <w:rPr>
                <w:rFonts w:ascii="Arial" w:eastAsia="Arial" w:hAnsi="Arial" w:cs="Arial"/>
                <w:color w:val="000000"/>
                <w:sz w:val="20"/>
                <w:szCs w:val="20"/>
              </w:rPr>
              <w:t>ů</w:t>
            </w:r>
            <w:r w:rsidRPr="006852D1">
              <w:rPr>
                <w:rFonts w:ascii="Arial" w:eastAsia="Times" w:hAnsi="Arial" w:cs="Arial"/>
                <w:color w:val="000000"/>
                <w:sz w:val="20"/>
                <w:szCs w:val="20"/>
              </w:rPr>
              <w:t xml:space="preserve"> a hodnocení, ov</w:t>
            </w:r>
            <w:r w:rsidRPr="006852D1">
              <w:rPr>
                <w:rFonts w:ascii="Arial" w:eastAsia="Arial" w:hAnsi="Arial" w:cs="Arial"/>
                <w:color w:val="000000"/>
                <w:sz w:val="20"/>
                <w:szCs w:val="20"/>
              </w:rPr>
              <w:t>ěř</w:t>
            </w:r>
            <w:r w:rsidRPr="006852D1">
              <w:rPr>
                <w:rFonts w:ascii="Arial" w:eastAsia="Times" w:hAnsi="Arial" w:cs="Arial"/>
                <w:color w:val="000000"/>
                <w:sz w:val="20"/>
                <w:szCs w:val="20"/>
              </w:rPr>
              <w:t>uje fakta pomocí otázek nebo porovnáváním s dostupn</w:t>
            </w:r>
            <w:r w:rsidRPr="006852D1">
              <w:rPr>
                <w:rFonts w:ascii="Arial" w:eastAsia="Arial" w:hAnsi="Arial" w:cs="Arial"/>
                <w:color w:val="000000"/>
                <w:sz w:val="20"/>
                <w:szCs w:val="20"/>
              </w:rPr>
              <w:t>ý</w:t>
            </w:r>
            <w:r w:rsidRPr="006852D1">
              <w:rPr>
                <w:rFonts w:ascii="Arial" w:eastAsia="Times" w:hAnsi="Arial" w:cs="Arial"/>
                <w:color w:val="000000"/>
                <w:sz w:val="20"/>
                <w:szCs w:val="20"/>
              </w:rPr>
              <w:t>mi informa</w:t>
            </w:r>
            <w:r w:rsidRPr="006852D1">
              <w:rPr>
                <w:rFonts w:ascii="Arial" w:eastAsia="Arial" w:hAnsi="Arial" w:cs="Arial"/>
                <w:color w:val="000000"/>
                <w:sz w:val="20"/>
                <w:szCs w:val="20"/>
              </w:rPr>
              <w:t>č</w:t>
            </w:r>
            <w:r w:rsidRPr="006852D1">
              <w:rPr>
                <w:rFonts w:ascii="Arial" w:eastAsia="Times" w:hAnsi="Arial" w:cs="Arial"/>
                <w:color w:val="000000"/>
                <w:sz w:val="20"/>
                <w:szCs w:val="20"/>
              </w:rPr>
              <w:t>ními zdroji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Úvaha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 k formulování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vlastních názorů, zkušeností</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 mluveném projevu p</w:t>
            </w:r>
            <w:r w:rsidRPr="006852D1">
              <w:rPr>
                <w:rFonts w:ascii="Arial" w:eastAsia="Arial" w:hAnsi="Arial" w:cs="Arial"/>
                <w:color w:val="000000"/>
                <w:sz w:val="20"/>
                <w:szCs w:val="20"/>
              </w:rPr>
              <w:t>ř</w:t>
            </w:r>
            <w:r w:rsidRPr="006852D1">
              <w:rPr>
                <w:rFonts w:ascii="Arial" w:eastAsia="Times" w:hAnsi="Arial" w:cs="Arial"/>
                <w:color w:val="000000"/>
                <w:sz w:val="20"/>
                <w:szCs w:val="20"/>
              </w:rPr>
              <w:t>ipraveném i</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improvizovaném vhodn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verbálních,nonverbálních i paralingválních prost</w:t>
            </w:r>
            <w:r w:rsidRPr="006852D1">
              <w:rPr>
                <w:rFonts w:ascii="Arial" w:eastAsia="Arial" w:hAnsi="Arial" w:cs="Arial"/>
                <w:color w:val="000000"/>
                <w:sz w:val="20"/>
                <w:szCs w:val="20"/>
              </w:rPr>
              <w:t>ř</w:t>
            </w:r>
            <w:r w:rsidRPr="006852D1">
              <w:rPr>
                <w:rFonts w:ascii="Arial" w:eastAsia="Times" w:hAnsi="Arial" w:cs="Arial"/>
                <w:color w:val="000000"/>
                <w:sz w:val="20"/>
                <w:szCs w:val="20"/>
              </w:rPr>
              <w:t>edk</w:t>
            </w:r>
            <w:r w:rsidRPr="006852D1">
              <w:rPr>
                <w:rFonts w:ascii="Arial" w:eastAsia="Arial" w:hAnsi="Arial" w:cs="Arial"/>
                <w:color w:val="000000"/>
                <w:sz w:val="20"/>
                <w:szCs w:val="20"/>
              </w:rPr>
              <w:t>ůř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Proslov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příprava krátkého ústního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proslovu k významné</w:t>
            </w:r>
          </w:p>
          <w:p w:rsidR="006852D1" w:rsidRDefault="003E4BB6" w:rsidP="006852D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příležitosti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xml:space="preserve">- zapojuje se do diskuse, </w:t>
            </w:r>
            <w:r w:rsidRPr="006852D1">
              <w:rPr>
                <w:rFonts w:ascii="Arial" w:eastAsia="Arial" w:hAnsi="Arial" w:cs="Arial"/>
                <w:color w:val="000000"/>
                <w:sz w:val="20"/>
                <w:szCs w:val="20"/>
              </w:rPr>
              <w:t>ř</w:t>
            </w:r>
            <w:r w:rsidRPr="006852D1">
              <w:rPr>
                <w:rFonts w:ascii="Arial" w:eastAsia="Times" w:hAnsi="Arial" w:cs="Arial"/>
                <w:color w:val="000000"/>
                <w:sz w:val="20"/>
                <w:szCs w:val="20"/>
              </w:rPr>
              <w:t>ídí ji a vyu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zásad komunikace a pravidel dialogu</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Diskuse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pravidla vedení diskuse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diskuse na zvolené téma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b/>
                <w:color w:val="000000"/>
                <w:sz w:val="20"/>
                <w:szCs w:val="20"/>
              </w:rPr>
              <w:t>Literární v</w:t>
            </w:r>
            <w:r w:rsidRPr="006852D1">
              <w:rPr>
                <w:rFonts w:ascii="Arial" w:eastAsia="Arial" w:hAnsi="Arial" w:cs="Arial"/>
                <w:b/>
                <w:color w:val="000000"/>
                <w:sz w:val="20"/>
                <w:szCs w:val="20"/>
              </w:rPr>
              <w:t>ý</w:t>
            </w:r>
            <w:r w:rsidRPr="006852D1">
              <w:rPr>
                <w:rFonts w:ascii="Arial" w:eastAsia="Times" w:hAnsi="Arial" w:cs="Arial"/>
                <w:b/>
                <w:color w:val="000000"/>
                <w:sz w:val="20"/>
                <w:szCs w:val="20"/>
              </w:rPr>
              <w:t>chova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 xml:space="preserve">uje základní literární druhy a </w:t>
            </w:r>
            <w:r w:rsidRPr="006852D1">
              <w:rPr>
                <w:rFonts w:ascii="Arial" w:eastAsia="Arial" w:hAnsi="Arial" w:cs="Arial"/>
                <w:color w:val="000000"/>
                <w:sz w:val="20"/>
                <w:szCs w:val="20"/>
              </w:rPr>
              <w:t>ž</w:t>
            </w:r>
            <w:r w:rsidRPr="006852D1">
              <w:rPr>
                <w:rFonts w:ascii="Arial" w:eastAsia="Times" w:hAnsi="Arial" w:cs="Arial"/>
                <w:color w:val="000000"/>
                <w:sz w:val="20"/>
                <w:szCs w:val="20"/>
              </w:rPr>
              <w:t>ánry,porovná je i jejich funkci, uvede jejich v</w:t>
            </w:r>
            <w:r w:rsidRPr="006852D1">
              <w:rPr>
                <w:rFonts w:ascii="Arial" w:eastAsia="Arial" w:hAnsi="Arial" w:cs="Arial"/>
                <w:color w:val="000000"/>
                <w:sz w:val="20"/>
                <w:szCs w:val="20"/>
              </w:rPr>
              <w:t>ý</w:t>
            </w:r>
            <w:r w:rsidRPr="006852D1">
              <w:rPr>
                <w:rFonts w:ascii="Arial" w:eastAsia="Times" w:hAnsi="Arial" w:cs="Arial"/>
                <w:color w:val="000000"/>
                <w:sz w:val="20"/>
                <w:szCs w:val="20"/>
              </w:rPr>
              <w:t>razné p</w:t>
            </w:r>
            <w:r w:rsidRPr="006852D1">
              <w:rPr>
                <w:rFonts w:ascii="Arial" w:eastAsia="Arial" w:hAnsi="Arial" w:cs="Arial"/>
                <w:color w:val="000000"/>
                <w:sz w:val="20"/>
                <w:szCs w:val="20"/>
              </w:rPr>
              <w:t>ř</w:t>
            </w:r>
            <w:r w:rsidRPr="006852D1">
              <w:rPr>
                <w:rFonts w:ascii="Arial" w:eastAsia="Times" w:hAnsi="Arial" w:cs="Arial"/>
                <w:color w:val="000000"/>
                <w:sz w:val="20"/>
                <w:szCs w:val="20"/>
              </w:rPr>
              <w:t>edstavitele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vyhledává informace v r</w:t>
            </w:r>
            <w:r w:rsidRPr="006852D1">
              <w:rPr>
                <w:rFonts w:ascii="Arial" w:eastAsia="Arial" w:hAnsi="Arial" w:cs="Arial"/>
                <w:color w:val="000000"/>
                <w:sz w:val="20"/>
                <w:szCs w:val="20"/>
              </w:rPr>
              <w:t>ů</w:t>
            </w:r>
            <w:r w:rsidRPr="006852D1">
              <w:rPr>
                <w:rFonts w:ascii="Arial" w:eastAsia="Times" w:hAnsi="Arial" w:cs="Arial"/>
                <w:color w:val="000000"/>
                <w:sz w:val="20"/>
                <w:szCs w:val="20"/>
              </w:rPr>
              <w:t>zn</w:t>
            </w:r>
            <w:r w:rsidRPr="006852D1">
              <w:rPr>
                <w:rFonts w:ascii="Arial" w:eastAsia="Arial" w:hAnsi="Arial" w:cs="Arial"/>
                <w:color w:val="000000"/>
                <w:sz w:val="20"/>
                <w:szCs w:val="20"/>
              </w:rPr>
              <w:t>ý</w:t>
            </w:r>
            <w:r w:rsidRPr="006852D1">
              <w:rPr>
                <w:rFonts w:ascii="Arial" w:eastAsia="Times" w:hAnsi="Arial" w:cs="Arial"/>
                <w:color w:val="000000"/>
                <w:sz w:val="20"/>
                <w:szCs w:val="20"/>
              </w:rPr>
              <w:t>ch typech</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Times" w:hAnsi="Arial" w:cs="Arial"/>
                <w:color w:val="000000"/>
                <w:sz w:val="20"/>
                <w:szCs w:val="20"/>
              </w:rPr>
              <w:t>katalog</w:t>
            </w:r>
            <w:r w:rsidRPr="006852D1">
              <w:rPr>
                <w:rFonts w:ascii="Arial" w:eastAsia="Arial" w:hAnsi="Arial" w:cs="Arial"/>
                <w:color w:val="000000"/>
                <w:sz w:val="20"/>
                <w:szCs w:val="20"/>
              </w:rPr>
              <w:t>ů</w:t>
            </w:r>
            <w:r w:rsidRPr="006852D1">
              <w:rPr>
                <w:rFonts w:ascii="Arial" w:eastAsia="Times" w:hAnsi="Arial" w:cs="Arial"/>
                <w:color w:val="000000"/>
                <w:sz w:val="20"/>
                <w:szCs w:val="20"/>
              </w:rPr>
              <w:t>, v knihovn</w:t>
            </w:r>
            <w:r w:rsidRPr="006852D1">
              <w:rPr>
                <w:rFonts w:ascii="Arial" w:eastAsia="Arial" w:hAnsi="Arial" w:cs="Arial"/>
                <w:color w:val="000000"/>
                <w:sz w:val="20"/>
                <w:szCs w:val="20"/>
              </w:rPr>
              <w:t>ě</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 druhy, žánry.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způsoby literárního podání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poezie, próza, drama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literární žánry</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xml:space="preserve">- formuluje ústní i písemný dojmy ze své četby, návštěvy divadelního nebo </w:t>
            </w:r>
            <w:r w:rsidRPr="006852D1">
              <w:rPr>
                <w:rFonts w:ascii="Arial" w:eastAsia="Times" w:hAnsi="Arial" w:cs="Arial"/>
                <w:sz w:val="20"/>
                <w:szCs w:val="20"/>
              </w:rPr>
              <w:lastRenderedPageBreak/>
              <w:t>filmového představení a názory na umělecké dílo</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ucelen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reprodukuje p</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ten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text,</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jednodu</w:t>
            </w:r>
            <w:r w:rsidRPr="006852D1">
              <w:rPr>
                <w:rFonts w:ascii="Arial" w:eastAsia="Arial" w:hAnsi="Arial" w:cs="Arial"/>
                <w:color w:val="000000"/>
                <w:sz w:val="20"/>
                <w:szCs w:val="20"/>
              </w:rPr>
              <w:t>š</w:t>
            </w:r>
            <w:r w:rsidRPr="006852D1">
              <w:rPr>
                <w:rFonts w:ascii="Arial" w:eastAsia="Times" w:hAnsi="Arial" w:cs="Arial"/>
                <w:color w:val="000000"/>
                <w:sz w:val="20"/>
                <w:szCs w:val="20"/>
              </w:rPr>
              <w:t>e popisuje strukturu a jazyk</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literárního díla a vlastními slovy interpretuje smysl díla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 xml:space="preserve">uje základní literární druhy a </w:t>
            </w:r>
            <w:r w:rsidRPr="006852D1">
              <w:rPr>
                <w:rFonts w:ascii="Arial" w:eastAsia="Arial" w:hAnsi="Arial" w:cs="Arial"/>
                <w:color w:val="000000"/>
                <w:sz w:val="20"/>
                <w:szCs w:val="20"/>
              </w:rPr>
              <w:t>ž</w:t>
            </w:r>
            <w:r w:rsidRPr="006852D1">
              <w:rPr>
                <w:rFonts w:ascii="Arial" w:eastAsia="Times" w:hAnsi="Arial" w:cs="Arial"/>
                <w:color w:val="000000"/>
                <w:sz w:val="20"/>
                <w:szCs w:val="20"/>
              </w:rPr>
              <w:t>ánry, porovná je i jejich funkci, uvede jejich v</w:t>
            </w:r>
            <w:r w:rsidRPr="006852D1">
              <w:rPr>
                <w:rFonts w:ascii="Arial" w:eastAsia="Arial" w:hAnsi="Arial" w:cs="Arial"/>
                <w:color w:val="000000"/>
                <w:sz w:val="20"/>
                <w:szCs w:val="20"/>
              </w:rPr>
              <w:t>ý</w:t>
            </w:r>
            <w:r w:rsidRPr="006852D1">
              <w:rPr>
                <w:rFonts w:ascii="Arial" w:eastAsia="Times" w:hAnsi="Arial" w:cs="Arial"/>
                <w:color w:val="000000"/>
                <w:sz w:val="20"/>
                <w:szCs w:val="20"/>
              </w:rPr>
              <w:t>razné p</w:t>
            </w:r>
            <w:r w:rsidRPr="006852D1">
              <w:rPr>
                <w:rFonts w:ascii="Arial" w:eastAsia="Arial" w:hAnsi="Arial" w:cs="Arial"/>
                <w:color w:val="000000"/>
                <w:sz w:val="20"/>
                <w:szCs w:val="20"/>
              </w:rPr>
              <w:t>ř</w:t>
            </w:r>
            <w:r w:rsidRPr="006852D1">
              <w:rPr>
                <w:rFonts w:ascii="Arial" w:eastAsia="Times" w:hAnsi="Arial" w:cs="Arial"/>
                <w:color w:val="000000"/>
                <w:sz w:val="20"/>
                <w:szCs w:val="20"/>
              </w:rPr>
              <w:t>edstavitele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uvádí základní literární sm</w:t>
            </w:r>
            <w:r w:rsidRPr="006852D1">
              <w:rPr>
                <w:rFonts w:ascii="Arial" w:eastAsia="Arial" w:hAnsi="Arial" w:cs="Arial"/>
                <w:color w:val="000000"/>
                <w:sz w:val="20"/>
                <w:szCs w:val="20"/>
              </w:rPr>
              <w:t>ě</w:t>
            </w:r>
            <w:r w:rsidRPr="006852D1">
              <w:rPr>
                <w:rFonts w:ascii="Arial" w:eastAsia="Times" w:hAnsi="Arial" w:cs="Arial"/>
                <w:color w:val="000000"/>
                <w:sz w:val="20"/>
                <w:szCs w:val="20"/>
              </w:rPr>
              <w:t>ry a jejich</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v</w:t>
            </w:r>
            <w:r w:rsidRPr="006852D1">
              <w:rPr>
                <w:rFonts w:ascii="Arial" w:eastAsia="Arial" w:hAnsi="Arial" w:cs="Arial"/>
                <w:color w:val="000000"/>
                <w:sz w:val="20"/>
                <w:szCs w:val="20"/>
              </w:rPr>
              <w:t>ý</w:t>
            </w:r>
            <w:r w:rsidRPr="006852D1">
              <w:rPr>
                <w:rFonts w:ascii="Arial" w:eastAsia="Times" w:hAnsi="Arial" w:cs="Arial"/>
                <w:color w:val="000000"/>
                <w:sz w:val="20"/>
                <w:szCs w:val="20"/>
              </w:rPr>
              <w:t>znamné p</w:t>
            </w:r>
            <w:r w:rsidRPr="006852D1">
              <w:rPr>
                <w:rFonts w:ascii="Arial" w:eastAsia="Arial" w:hAnsi="Arial" w:cs="Arial"/>
                <w:color w:val="000000"/>
                <w:sz w:val="20"/>
                <w:szCs w:val="20"/>
              </w:rPr>
              <w:t>ř</w:t>
            </w:r>
            <w:r w:rsidRPr="006852D1">
              <w:rPr>
                <w:rFonts w:ascii="Arial" w:eastAsia="Times" w:hAnsi="Arial" w:cs="Arial"/>
                <w:color w:val="000000"/>
                <w:sz w:val="20"/>
                <w:szCs w:val="20"/>
              </w:rPr>
              <w:t xml:space="preserve">edstavitele v </w:t>
            </w:r>
            <w:r w:rsidRPr="006852D1">
              <w:rPr>
                <w:rFonts w:ascii="Arial" w:eastAsia="Arial" w:hAnsi="Arial" w:cs="Arial"/>
                <w:color w:val="000000"/>
                <w:sz w:val="20"/>
                <w:szCs w:val="20"/>
              </w:rPr>
              <w:t>č</w:t>
            </w:r>
            <w:r w:rsidRPr="006852D1">
              <w:rPr>
                <w:rFonts w:ascii="Arial" w:eastAsia="Times" w:hAnsi="Arial" w:cs="Arial"/>
                <w:color w:val="000000"/>
                <w:sz w:val="20"/>
                <w:szCs w:val="20"/>
              </w:rPr>
              <w:t>eské a sv</w:t>
            </w:r>
            <w:r w:rsidRPr="006852D1">
              <w:rPr>
                <w:rFonts w:ascii="Arial" w:eastAsia="Arial" w:hAnsi="Arial" w:cs="Arial"/>
                <w:color w:val="000000"/>
                <w:sz w:val="20"/>
                <w:szCs w:val="20"/>
              </w:rPr>
              <w:t>ě</w:t>
            </w:r>
            <w:r w:rsidRPr="006852D1">
              <w:rPr>
                <w:rFonts w:ascii="Arial" w:eastAsia="Times" w:hAnsi="Arial" w:cs="Arial"/>
                <w:color w:val="000000"/>
                <w:sz w:val="20"/>
                <w:szCs w:val="20"/>
              </w:rPr>
              <w:t>tové literatu</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rozpoznává základní rysy v</w:t>
            </w:r>
            <w:r w:rsidRPr="006852D1">
              <w:rPr>
                <w:rFonts w:ascii="Arial" w:eastAsia="Arial" w:hAnsi="Arial" w:cs="Arial"/>
                <w:color w:val="000000"/>
                <w:sz w:val="20"/>
                <w:szCs w:val="20"/>
              </w:rPr>
              <w:t>ý</w:t>
            </w:r>
            <w:r w:rsidRPr="006852D1">
              <w:rPr>
                <w:rFonts w:ascii="Arial" w:eastAsia="Times" w:hAnsi="Arial" w:cs="Arial"/>
                <w:color w:val="000000"/>
                <w:sz w:val="20"/>
                <w:szCs w:val="20"/>
              </w:rPr>
              <w:t>razného</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Times" w:hAnsi="Arial" w:cs="Arial"/>
                <w:color w:val="000000"/>
                <w:sz w:val="20"/>
                <w:szCs w:val="20"/>
              </w:rPr>
              <w:t>individuálního stylu autora</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rsidP="006852D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Nejstarší lit. památky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antická literatura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Bible, bibl. postavy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Renesance, humanismus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sonet, novela</w:t>
            </w:r>
          </w:p>
          <w:p w:rsidR="00CD73CE" w:rsidRDefault="003E4BB6" w:rsidP="006852D1">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b/>
                <w:color w:val="000000"/>
                <w:sz w:val="20"/>
                <w:szCs w:val="20"/>
              </w:rPr>
              <w:t>Baroko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 A. Komenský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Klasicismus a osvícenství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Literatura 19. století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prokletí básníci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romantismus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májovci, ruchovci, lumírovci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realismus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Literatura 20. století, světové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války, současnost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autoři čeští a světoví</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moderní básnické směry</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literatura ovlivněná 1. a 2. světovou válkou</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852D1">
              <w:rPr>
                <w:rFonts w:ascii="Arial" w:eastAsia="Arial" w:hAnsi="Arial" w:cs="Arial"/>
                <w:sz w:val="20"/>
                <w:szCs w:val="20"/>
              </w:rPr>
              <w:t>-současná literatura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bookmarkEnd w:id="0"/>
    </w:tbl>
    <w:p w:rsidR="00401D83" w:rsidRDefault="00401D83">
      <w:pPr>
        <w:pBdr>
          <w:top w:val="nil"/>
          <w:left w:val="nil"/>
          <w:bottom w:val="nil"/>
          <w:right w:val="nil"/>
          <w:between w:val="nil"/>
        </w:pBdr>
        <w:spacing w:after="280" w:line="240" w:lineRule="auto"/>
        <w:ind w:left="0" w:hanging="2"/>
        <w:rPr>
          <w:rFonts w:ascii="Arial" w:eastAsia="Arial" w:hAnsi="Arial" w:cs="Arial"/>
          <w:b/>
          <w:color w:val="000000"/>
          <w:shd w:val="clear" w:color="auto" w:fill="E6E6E6"/>
        </w:rPr>
      </w:pPr>
    </w:p>
    <w:p w:rsidR="00CD73CE" w:rsidRDefault="003E4BB6">
      <w:pPr>
        <w:pBdr>
          <w:top w:val="nil"/>
          <w:left w:val="nil"/>
          <w:bottom w:val="nil"/>
          <w:right w:val="nil"/>
          <w:between w:val="nil"/>
        </w:pBdr>
        <w:spacing w:after="280" w:line="240" w:lineRule="auto"/>
        <w:ind w:left="0" w:hanging="2"/>
        <w:rPr>
          <w:rFonts w:ascii="Arial" w:eastAsia="Arial" w:hAnsi="Arial" w:cs="Arial"/>
          <w:color w:val="000000"/>
          <w:sz w:val="20"/>
          <w:szCs w:val="20"/>
        </w:rPr>
      </w:pPr>
      <w:r>
        <w:rPr>
          <w:rFonts w:ascii="Arial" w:eastAsia="Arial" w:hAnsi="Arial" w:cs="Arial"/>
          <w:b/>
          <w:color w:val="000000"/>
          <w:shd w:val="clear" w:color="auto" w:fill="E6E6E6"/>
        </w:rPr>
        <w:t>5.2.ANGLICKÝ JAZYK – Charakteristika vyučovacího předmětu</w:t>
      </w:r>
      <w:r>
        <w:rPr>
          <w:rFonts w:ascii="Arial" w:eastAsia="Arial" w:hAnsi="Arial" w:cs="Arial"/>
          <w:b/>
          <w:color w:val="000000"/>
          <w:sz w:val="20"/>
          <w:szCs w:val="20"/>
        </w:rPr>
        <w:t xml:space="preserve">                                                Obsahové, časové a organizační vymezení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Časová dotace:1.hodina v 1-2 ročníku,  3 hodiny ve 3-9.ročníku týdně.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Obsahem předmětu je výuka anglického jazyka na základní úrovni v rámci vzdělávacího oboru Cizí jazyk. Anglický jazyk přispívá k chápání a objevování skutečností. Poskytuje jazykový základ pro komunikaci žáků v Evropě i ve světě.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Pozornost v hodinách je zaměřena na nácvik porozumění mluvenému slovu, na osvojení zvukové podoby angličtiny a na gramatiku. Žáci pracují s obrazovým materiálem v učebnici i v pracovním sešitě , příležitostně využívají též časopisy pro výuku Angličtiny. V kombinaci zvukových nahrávek a mluveného projevu vyučujících napodobují správnou výslovnost. Jsou využívány jednoduché říkanky, písně, nacvičování dialogů a různými stupni řízená konverzace.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Při výuce anglického jazyka je využita jeho přítomnost v běžném životě a volném čase žáků, což generuje motivační potenciál.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Ve vyučovací hodině kromě výkladu , poslechu, četby, procvičování gramatiky, dialogů, reprodukce textu v písemné a ústní formě, je kladen důraz na samostatnou práci žáků, práci se slovníkem a dalšími médii /např. filmy, písně, internetová komunikace/.Součástí vyučování jsou hry, soutěže, recitace, zpěv, výukové programy CD-ROM a různé  projekty.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 rámci předmětu je věnována pozornost dílčím aspektům průřezových témat RVP ZV: Multikulturní výchova, Osobnostní a sociální výchova a výchova k Myšlení v evropských a globálních souvislostech. Vzdělávání v cizím jazyce předpokládá dosažení úrovně A2.</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k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jsou vedeni k hledání souvislostí u jazykových struktur i slovní zásoby,využívají srovnání s jinými jazyky a mateřštinou, při řešení úkolů vyhledávají a zpracovávají informace z cizojazyčných textů, pracují se slovníky, příručkami, výukovými PC programy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mají prostor k samostatnému řešení problémů, prací s texty, kterým ne vždy zcela rozumějí, jsou vedeni k indukci v neznámém textu, hledání souvislosti a smyslu ve výuce, kde jsou simulovány modelové situace, se kterými se žáci mohou setkat v praktickém životě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rozvoj této kompetence je obsažen v samé podstatě předmětu, dovednosti spojené se čtením, poslechem, mluvením a psaním jsou rozvíjeny standardními i alternativními metodami výuky, v rámci konverzace jsou žáci vedeni vyjadřovat vlastní názor, obhajovat jej a učit se naslouchat druhým. Žák rozumí otázkám i pokynům učitele, které jsou sdělovány </w:t>
      </w:r>
      <w:r>
        <w:rPr>
          <w:rFonts w:ascii="Arial" w:eastAsia="Arial" w:hAnsi="Arial" w:cs="Arial"/>
          <w:color w:val="000000"/>
          <w:sz w:val="22"/>
          <w:szCs w:val="22"/>
        </w:rPr>
        <w:lastRenderedPageBreak/>
        <w:t xml:space="preserve">pomalu a s pečlivou výslovností, reaguje na ně verbálně i neverbálně. Při práci s materiály jsou žáci vedeni k přesnosti, k identifikaci podstatných informací a rozvíjení interpretační schopnosti </w:t>
      </w: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párovým a skupinovým řešením úkolů v hodinách žáci rozvíjejí své schopnosti spolupracovat, specifický charakter učení se jazyku rozvíjí u žáků schopnost soustavné práce s dlouhodobými cíli.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výuce cizího jazyka si žáci uvědomují srozumitelnost češtiny, potažmo příslušnost k českému národu a postupně získávají povědomí o zodpovědnosti, která z toho plyne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 se optimálně plánovat a provádět soustavná pozorování a experimenty a získaná data zpracovávat a vyhodnocovat, seznamuje se s bezpečností práce a ochrany zdraví při práci. </w:t>
      </w:r>
    </w:p>
    <w:p w:rsidR="00965BF7" w:rsidRDefault="00965BF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965BF7" w:rsidRPr="00965BF7" w:rsidRDefault="00A2034B" w:rsidP="00A2034B">
      <w:pPr>
        <w:suppressAutoHyphens w:val="0"/>
        <w:spacing w:line="240" w:lineRule="auto"/>
        <w:ind w:leftChars="0" w:left="0" w:firstLineChars="0" w:hanging="2"/>
        <w:jc w:val="both"/>
        <w:textDirection w:val="lrTb"/>
        <w:textAlignment w:val="auto"/>
        <w:outlineLvl w:val="9"/>
        <w:rPr>
          <w:rFonts w:ascii="Arial" w:hAnsi="Arial" w:cs="Arial"/>
          <w:b/>
          <w:bCs/>
          <w:color w:val="000000" w:themeColor="text1"/>
          <w:position w:val="0"/>
          <w:sz w:val="22"/>
          <w:szCs w:val="22"/>
        </w:rPr>
      </w:pPr>
      <w:r w:rsidRPr="00A2034B">
        <w:rPr>
          <w:rFonts w:ascii="Arial" w:hAnsi="Arial" w:cs="Arial"/>
          <w:b/>
          <w:bCs/>
          <w:color w:val="000000" w:themeColor="text1"/>
          <w:position w:val="0"/>
          <w:sz w:val="22"/>
          <w:szCs w:val="22"/>
        </w:rPr>
        <w:t xml:space="preserve">Digitální gramotnost: </w:t>
      </w:r>
    </w:p>
    <w:p w:rsidR="002E15A6" w:rsidRDefault="00965BF7" w:rsidP="00401D83">
      <w:pPr>
        <w:shd w:val="clear" w:color="auto" w:fill="FFFFFF" w:themeFill="background1"/>
        <w:suppressAutoHyphens w:val="0"/>
        <w:spacing w:line="240" w:lineRule="auto"/>
        <w:ind w:leftChars="0" w:left="0" w:firstLineChars="0" w:hanging="2"/>
        <w:jc w:val="both"/>
        <w:textDirection w:val="lrTb"/>
        <w:textAlignment w:val="auto"/>
        <w:outlineLvl w:val="9"/>
        <w:rPr>
          <w:b/>
          <w:color w:val="FF0000"/>
          <w:sz w:val="22"/>
          <w:szCs w:val="22"/>
        </w:rPr>
      </w:pPr>
      <w:r w:rsidRPr="00401D83">
        <w:rPr>
          <w:rFonts w:ascii="Arial" w:hAnsi="Arial" w:cs="Arial"/>
          <w:bCs/>
          <w:color w:val="000000" w:themeColor="text1"/>
          <w:position w:val="0"/>
          <w:sz w:val="22"/>
          <w:szCs w:val="22"/>
          <w:shd w:val="clear" w:color="auto" w:fill="FFFFFF" w:themeFill="background1"/>
        </w:rPr>
        <w:t>-</w:t>
      </w:r>
      <w:r w:rsidR="00A2034B" w:rsidRPr="00401D83">
        <w:rPr>
          <w:rFonts w:ascii="Arial" w:hAnsi="Arial" w:cs="Arial"/>
          <w:bCs/>
          <w:color w:val="000000" w:themeColor="text1"/>
          <w:position w:val="0"/>
          <w:sz w:val="22"/>
          <w:szCs w:val="22"/>
          <w:shd w:val="clear" w:color="auto" w:fill="FFFFFF" w:themeFill="background1"/>
        </w:rPr>
        <w:t xml:space="preserve"> vhodně volí jazykové prostředky vzhledem ke komunikační situaci, komunikačnímu prostředí či platformě a vzhledem k adresátovi. Žáci</w:t>
      </w:r>
      <w:r w:rsidR="00A2034B" w:rsidRPr="00A2034B">
        <w:rPr>
          <w:rFonts w:ascii="Arial" w:hAnsi="Arial" w:cs="Arial"/>
          <w:bCs/>
          <w:color w:val="000000" w:themeColor="text1"/>
          <w:position w:val="0"/>
          <w:sz w:val="22"/>
          <w:szCs w:val="22"/>
        </w:rPr>
        <w:t xml:space="preserve"> vyhledávají informace v různých digitálních zdrojích.</w:t>
      </w:r>
    </w:p>
    <w:p w:rsidR="002E15A6" w:rsidRDefault="002E15A6">
      <w:pPr>
        <w:pBdr>
          <w:top w:val="nil"/>
          <w:left w:val="nil"/>
          <w:bottom w:val="nil"/>
          <w:right w:val="nil"/>
          <w:between w:val="nil"/>
        </w:pBdr>
        <w:spacing w:line="240" w:lineRule="auto"/>
        <w:ind w:left="0" w:hanging="2"/>
        <w:jc w:val="both"/>
        <w:rPr>
          <w:b/>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A2034B"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A2034B">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ŘEČOVÉ DOVEDNOSTI</w:t>
      </w:r>
    </w:p>
    <w:p w:rsidR="00965BF7" w:rsidRDefault="00965BF7">
      <w:pPr>
        <w:pBdr>
          <w:top w:val="nil"/>
          <w:left w:val="nil"/>
          <w:bottom w:val="nil"/>
          <w:right w:val="nil"/>
          <w:between w:val="nil"/>
        </w:pBdr>
        <w:spacing w:line="240" w:lineRule="auto"/>
        <w:ind w:left="0" w:hanging="2"/>
        <w:jc w:val="both"/>
        <w:rPr>
          <w:color w:val="FF0000"/>
          <w:sz w:val="22"/>
          <w:szCs w:val="22"/>
        </w:rPr>
      </w:pPr>
      <w:r>
        <w:rPr>
          <w:color w:val="FF0000"/>
          <w:sz w:val="22"/>
          <w:szCs w:val="22"/>
        </w:rPr>
        <w:t>žák</w:t>
      </w:r>
    </w:p>
    <w:p w:rsidR="00CD73CE" w:rsidRDefault="00A2034B">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 je seznámen se zvukovou podobou cizího jazyka </w:t>
      </w: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POSLECH S POROZUMĚNÍM </w:t>
      </w:r>
    </w:p>
    <w:p w:rsidR="00CD73CE" w:rsidRPr="00965BF7" w:rsidRDefault="003E4BB6">
      <w:pPr>
        <w:pBdr>
          <w:top w:val="nil"/>
          <w:left w:val="nil"/>
          <w:bottom w:val="nil"/>
          <w:right w:val="nil"/>
          <w:between w:val="nil"/>
        </w:pBdr>
        <w:spacing w:line="240" w:lineRule="auto"/>
        <w:ind w:left="0" w:hanging="2"/>
        <w:jc w:val="both"/>
        <w:rPr>
          <w:color w:val="FF0000"/>
          <w:sz w:val="22"/>
          <w:szCs w:val="22"/>
        </w:rPr>
      </w:pPr>
      <w:r w:rsidRPr="00965BF7">
        <w:rPr>
          <w:color w:val="FF0000"/>
          <w:sz w:val="22"/>
          <w:szCs w:val="22"/>
        </w:rPr>
        <w:t xml:space="preserve">žák </w:t>
      </w:r>
    </w:p>
    <w:p w:rsidR="00CD73CE" w:rsidRPr="00965BF7" w:rsidRDefault="00965BF7">
      <w:pPr>
        <w:pBdr>
          <w:top w:val="nil"/>
          <w:left w:val="nil"/>
          <w:bottom w:val="nil"/>
          <w:right w:val="nil"/>
          <w:between w:val="nil"/>
        </w:pBdr>
        <w:spacing w:line="240" w:lineRule="auto"/>
        <w:ind w:left="0" w:hanging="2"/>
        <w:jc w:val="both"/>
        <w:rPr>
          <w:color w:val="FF0000"/>
          <w:sz w:val="23"/>
          <w:szCs w:val="23"/>
        </w:rPr>
      </w:pPr>
      <w:r w:rsidRPr="00965BF7">
        <w:rPr>
          <w:b/>
          <w:i/>
          <w:color w:val="FF0000"/>
          <w:sz w:val="23"/>
          <w:szCs w:val="23"/>
        </w:rPr>
        <w:t>CJ-5-1-01p-</w:t>
      </w:r>
      <w:r w:rsidR="003E4BB6" w:rsidRPr="00965BF7">
        <w:rPr>
          <w:b/>
          <w:i/>
          <w:color w:val="FF0000"/>
          <w:sz w:val="23"/>
          <w:szCs w:val="23"/>
        </w:rPr>
        <w:t xml:space="preserve">rozumí jednoduchým pokynům a otázkám učitele, které jsou sdělovány pomalu a s pečlivou výslovností </w:t>
      </w:r>
    </w:p>
    <w:p w:rsidR="00CD73CE" w:rsidRPr="00965BF7" w:rsidRDefault="00965BF7">
      <w:pPr>
        <w:pBdr>
          <w:top w:val="nil"/>
          <w:left w:val="nil"/>
          <w:bottom w:val="nil"/>
          <w:right w:val="nil"/>
          <w:between w:val="nil"/>
        </w:pBdr>
        <w:spacing w:line="240" w:lineRule="auto"/>
        <w:ind w:left="0" w:hanging="2"/>
        <w:jc w:val="both"/>
        <w:rPr>
          <w:color w:val="FF0000"/>
          <w:sz w:val="23"/>
          <w:szCs w:val="23"/>
        </w:rPr>
      </w:pPr>
      <w:r w:rsidRPr="00965BF7">
        <w:rPr>
          <w:b/>
          <w:i/>
          <w:color w:val="FF0000"/>
          <w:sz w:val="23"/>
          <w:szCs w:val="23"/>
        </w:rPr>
        <w:t>CJ-5-1-03</w:t>
      </w:r>
      <w:r w:rsidR="00A2034B" w:rsidRPr="00965BF7">
        <w:rPr>
          <w:b/>
          <w:i/>
          <w:color w:val="FF0000"/>
          <w:sz w:val="23"/>
          <w:szCs w:val="23"/>
        </w:rPr>
        <w:t>-</w:t>
      </w:r>
      <w:r w:rsidR="003E4BB6" w:rsidRPr="00965BF7">
        <w:rPr>
          <w:b/>
          <w:i/>
          <w:color w:val="FF0000"/>
          <w:sz w:val="23"/>
          <w:szCs w:val="23"/>
        </w:rPr>
        <w:t xml:space="preserve">rozumí slovům a jednoduchým větám, pokud jsou pronášeny pomalu a zřetelně a týkají se osvojovaných témat, zejména pokud má k dispozici vizuální oporu </w:t>
      </w:r>
    </w:p>
    <w:p w:rsidR="00CD73CE" w:rsidRPr="00965BF7" w:rsidRDefault="00A2034B">
      <w:pPr>
        <w:pBdr>
          <w:top w:val="nil"/>
          <w:left w:val="nil"/>
          <w:bottom w:val="nil"/>
          <w:right w:val="nil"/>
          <w:between w:val="nil"/>
        </w:pBdr>
        <w:spacing w:line="240" w:lineRule="auto"/>
        <w:ind w:left="0" w:hanging="2"/>
        <w:jc w:val="both"/>
        <w:rPr>
          <w:b/>
          <w:i/>
          <w:color w:val="FF0000"/>
          <w:sz w:val="23"/>
          <w:szCs w:val="23"/>
        </w:rPr>
      </w:pPr>
      <w:r w:rsidRPr="00965BF7">
        <w:rPr>
          <w:b/>
          <w:i/>
          <w:color w:val="FF0000"/>
          <w:sz w:val="23"/>
          <w:szCs w:val="23"/>
        </w:rPr>
        <w:t>-</w:t>
      </w:r>
      <w:r w:rsidR="003E4BB6" w:rsidRPr="00965BF7">
        <w:rPr>
          <w:b/>
          <w:i/>
          <w:color w:val="FF0000"/>
          <w:sz w:val="23"/>
          <w:szCs w:val="23"/>
        </w:rPr>
        <w:t xml:space="preserve">rozumí jednoduchému poslechovému textu, pokud je pronášen pomalu a zřetelně a má k dispozici vizuální oporu </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CJ-9-1-01p </w:t>
      </w:r>
      <w:r w:rsidRPr="00965BF7">
        <w:rPr>
          <w:rFonts w:ascii="TimesNewRomanPS-ItalicMT" w:hAnsi="TimesNewRomanPS-ItalicMT" w:cs="TimesNewRomanPS-ItalicMT"/>
          <w:i/>
          <w:iCs/>
          <w:color w:val="FF0000"/>
          <w:position w:val="0"/>
        </w:rPr>
        <w:t>rozumí základním informacím v krátkých poslechových textech, které se týkají</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rFonts w:ascii="TimesNewRomanPS-ItalicMT" w:hAnsi="TimesNewRomanPS-ItalicMT" w:cs="TimesNewRomanPS-ItalicMT"/>
          <w:i/>
          <w:iCs/>
          <w:color w:val="FF0000"/>
          <w:position w:val="0"/>
        </w:rPr>
        <w:t>osvojených tematických okruhů</w:t>
      </w:r>
    </w:p>
    <w:p w:rsidR="00965BF7" w:rsidRPr="00965BF7" w:rsidRDefault="00965BF7" w:rsidP="00965BF7">
      <w:pPr>
        <w:pBdr>
          <w:top w:val="nil"/>
          <w:left w:val="nil"/>
          <w:bottom w:val="nil"/>
          <w:right w:val="nil"/>
          <w:between w:val="nil"/>
        </w:pBdr>
        <w:spacing w:line="240" w:lineRule="auto"/>
        <w:ind w:left="0" w:hanging="2"/>
        <w:jc w:val="both"/>
        <w:rPr>
          <w:color w:val="FF0000"/>
          <w:sz w:val="23"/>
          <w:szCs w:val="23"/>
        </w:rPr>
      </w:pPr>
      <w:r w:rsidRPr="00965BF7">
        <w:rPr>
          <w:i/>
          <w:iCs/>
          <w:color w:val="FF0000"/>
          <w:position w:val="0"/>
        </w:rPr>
        <w:t xml:space="preserve">CJ-9-1-02p </w:t>
      </w:r>
      <w:r w:rsidRPr="00965BF7">
        <w:rPr>
          <w:rFonts w:ascii="TimesNewRomanPS-ItalicMT" w:hAnsi="TimesNewRomanPS-ItalicMT" w:cs="TimesNewRomanPS-ItalicMT"/>
          <w:i/>
          <w:iCs/>
          <w:color w:val="FF0000"/>
          <w:position w:val="0"/>
        </w:rPr>
        <w:t>rozumí jednoduchým otázkám, které se týkají jeho osoby</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A2034B" w:rsidRDefault="00A2034B">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MLUVENÍ</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CJ-5-2-01p </w:t>
      </w:r>
      <w:r w:rsidRPr="00965BF7">
        <w:rPr>
          <w:rFonts w:ascii="TimesNewRomanPS-ItalicMT" w:hAnsi="TimesNewRomanPS-ItalicMT" w:cs="TimesNewRomanPS-ItalicMT"/>
          <w:i/>
          <w:iCs/>
          <w:color w:val="FF0000"/>
          <w:position w:val="0"/>
        </w:rPr>
        <w:t>pozdraví a poděkuje</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CJ-5-2-02p </w:t>
      </w:r>
      <w:r w:rsidRPr="00965BF7">
        <w:rPr>
          <w:rFonts w:ascii="TimesNewRomanPS-ItalicMT" w:hAnsi="TimesNewRomanPS-ItalicMT" w:cs="TimesNewRomanPS-ItalicMT"/>
          <w:i/>
          <w:iCs/>
          <w:color w:val="FF0000"/>
          <w:position w:val="0"/>
        </w:rPr>
        <w:t>sdělí své jméno a věk</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CJ-5-2-03p </w:t>
      </w:r>
      <w:r w:rsidRPr="00965BF7">
        <w:rPr>
          <w:rFonts w:ascii="TimesNewRomanPS-ItalicMT" w:hAnsi="TimesNewRomanPS-ItalicMT" w:cs="TimesNewRomanPS-ItalicMT"/>
          <w:i/>
          <w:iCs/>
          <w:color w:val="FF0000"/>
          <w:position w:val="0"/>
        </w:rPr>
        <w:t>vyjádří souhlas či nesouhlas, reaguje na jednoduché otázky (zejména pokud má</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i/>
          <w:iCs/>
          <w:color w:val="FF0000"/>
          <w:position w:val="0"/>
        </w:rPr>
        <w:t xml:space="preserve">k </w:t>
      </w:r>
      <w:r w:rsidRPr="00965BF7">
        <w:rPr>
          <w:rFonts w:ascii="TimesNewRomanPS-ItalicMT" w:hAnsi="TimesNewRomanPS-ItalicMT" w:cs="TimesNewRomanPS-ItalicMT"/>
          <w:i/>
          <w:iCs/>
          <w:color w:val="FF0000"/>
          <w:position w:val="0"/>
        </w:rPr>
        <w:t>dispozici vizuální oporu)</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i/>
          <w:iCs/>
          <w:color w:val="FF0000"/>
          <w:position w:val="0"/>
        </w:rPr>
        <w:t xml:space="preserve">CJ-9-2-01p </w:t>
      </w:r>
      <w:r w:rsidRPr="00965BF7">
        <w:rPr>
          <w:rFonts w:ascii="TimesNewRomanPS-ItalicMT" w:hAnsi="TimesNewRomanPS-ItalicMT" w:cs="TimesNewRomanPS-ItalicMT"/>
          <w:i/>
          <w:iCs/>
          <w:color w:val="FF0000"/>
          <w:position w:val="0"/>
        </w:rPr>
        <w:t>odpoví na jednoduché otázky, které se týkají jeho osoby</w:t>
      </w:r>
    </w:p>
    <w:p w:rsidR="00965BF7" w:rsidRPr="00965BF7" w:rsidRDefault="00965BF7" w:rsidP="00965BF7">
      <w:pPr>
        <w:pBdr>
          <w:top w:val="nil"/>
          <w:left w:val="nil"/>
          <w:bottom w:val="nil"/>
          <w:right w:val="nil"/>
          <w:between w:val="nil"/>
        </w:pBdr>
        <w:spacing w:line="240" w:lineRule="auto"/>
        <w:ind w:left="0" w:hanging="2"/>
        <w:jc w:val="both"/>
        <w:rPr>
          <w:color w:val="FF0000"/>
          <w:sz w:val="22"/>
          <w:szCs w:val="22"/>
        </w:rPr>
      </w:pPr>
    </w:p>
    <w:p w:rsidR="00965BF7" w:rsidRDefault="00965BF7" w:rsidP="00965BF7">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ČTENÍ S</w:t>
      </w:r>
      <w:r w:rsidR="00E933DC">
        <w:rPr>
          <w:rFonts w:ascii="TimesNewRomanPS-BoldItalicMT" w:hAnsi="TimesNewRomanPS-BoldItalicMT" w:cs="TimesNewRomanPS-BoldItalicMT"/>
          <w:b/>
          <w:bCs/>
          <w:i/>
          <w:iCs/>
          <w:position w:val="0"/>
          <w:sz w:val="22"/>
          <w:szCs w:val="22"/>
        </w:rPr>
        <w:t> </w:t>
      </w:r>
      <w:r>
        <w:rPr>
          <w:rFonts w:ascii="TimesNewRomanPS-BoldItalicMT" w:hAnsi="TimesNewRomanPS-BoldItalicMT" w:cs="TimesNewRomanPS-BoldItalicMT"/>
          <w:b/>
          <w:bCs/>
          <w:i/>
          <w:iCs/>
          <w:position w:val="0"/>
          <w:sz w:val="22"/>
          <w:szCs w:val="22"/>
        </w:rPr>
        <w:t>POROZUMĚNÍM</w:t>
      </w:r>
    </w:p>
    <w:p w:rsidR="00E933DC" w:rsidRPr="00E933DC" w:rsidRDefault="00E933DC" w:rsidP="00E933DC">
      <w:pPr>
        <w:pBdr>
          <w:top w:val="nil"/>
          <w:left w:val="nil"/>
          <w:bottom w:val="nil"/>
          <w:right w:val="nil"/>
          <w:between w:val="nil"/>
        </w:pBdr>
        <w:spacing w:line="240" w:lineRule="auto"/>
        <w:ind w:left="0" w:hanging="2"/>
        <w:jc w:val="both"/>
        <w:rPr>
          <w:bCs/>
          <w:iCs/>
          <w:color w:val="FF0000"/>
          <w:position w:val="0"/>
          <w:sz w:val="22"/>
          <w:szCs w:val="22"/>
        </w:rPr>
      </w:pPr>
      <w:r w:rsidRPr="00E933DC">
        <w:rPr>
          <w:bCs/>
          <w:iCs/>
          <w:color w:val="FF0000"/>
          <w:position w:val="0"/>
          <w:sz w:val="22"/>
          <w:szCs w:val="22"/>
        </w:rPr>
        <w:t>žák</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CJ-5-3-02p </w:t>
      </w:r>
      <w:r w:rsidRPr="00965BF7">
        <w:rPr>
          <w:rFonts w:ascii="TimesNewRomanPS-ItalicMT" w:hAnsi="TimesNewRomanPS-ItalicMT" w:cs="TimesNewRomanPS-ItalicMT"/>
          <w:i/>
          <w:iCs/>
          <w:color w:val="FF0000"/>
          <w:position w:val="0"/>
        </w:rPr>
        <w:t>rozumí slovům, se kterými se v rámci tematických okruhů opakovaně setkal</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rFonts w:ascii="TimesNewRomanPS-ItalicMT" w:hAnsi="TimesNewRomanPS-ItalicMT" w:cs="TimesNewRomanPS-ItalicMT"/>
          <w:i/>
          <w:iCs/>
          <w:color w:val="FF0000"/>
          <w:position w:val="0"/>
        </w:rPr>
        <w:t>(zejména má</w:t>
      </w:r>
      <w:r w:rsidRPr="00965BF7">
        <w:rPr>
          <w:i/>
          <w:iCs/>
          <w:color w:val="FF0000"/>
          <w:position w:val="0"/>
        </w:rPr>
        <w:t xml:space="preserve">-li k </w:t>
      </w:r>
      <w:r w:rsidRPr="00965BF7">
        <w:rPr>
          <w:rFonts w:ascii="TimesNewRomanPS-ItalicMT" w:hAnsi="TimesNewRomanPS-ItalicMT" w:cs="TimesNewRomanPS-ItalicMT"/>
          <w:i/>
          <w:iCs/>
          <w:color w:val="FF0000"/>
          <w:position w:val="0"/>
        </w:rPr>
        <w:t>dispozici vizuální oporu)</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CJ-9-3-01p </w:t>
      </w:r>
      <w:r w:rsidRPr="00965BF7">
        <w:rPr>
          <w:rFonts w:ascii="TimesNewRomanPS-ItalicMT" w:hAnsi="TimesNewRomanPS-ItalicMT" w:cs="TimesNewRomanPS-ItalicMT"/>
          <w:i/>
          <w:iCs/>
          <w:color w:val="FF0000"/>
          <w:position w:val="0"/>
        </w:rPr>
        <w:t>rozumí slovům a jednoduchým větám, které se týkají osvojených tematických</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rFonts w:ascii="TimesNewRomanPS-ItalicMT" w:hAnsi="TimesNewRomanPS-ItalicMT" w:cs="TimesNewRomanPS-ItalicMT"/>
          <w:i/>
          <w:iCs/>
          <w:color w:val="FF0000"/>
          <w:position w:val="0"/>
        </w:rPr>
        <w:t>okruhů (zejména má</w:t>
      </w:r>
      <w:r w:rsidRPr="00965BF7">
        <w:rPr>
          <w:i/>
          <w:iCs/>
          <w:color w:val="FF0000"/>
          <w:position w:val="0"/>
        </w:rPr>
        <w:t xml:space="preserve">-li k </w:t>
      </w:r>
      <w:r w:rsidRPr="00965BF7">
        <w:rPr>
          <w:rFonts w:ascii="TimesNewRomanPS-ItalicMT" w:hAnsi="TimesNewRomanPS-ItalicMT" w:cs="TimesNewRomanPS-ItalicMT"/>
          <w:i/>
          <w:iCs/>
          <w:color w:val="FF0000"/>
          <w:position w:val="0"/>
        </w:rPr>
        <w:t>dispozici vizuální oporu)</w:t>
      </w:r>
    </w:p>
    <w:p w:rsidR="00965BF7" w:rsidRPr="00965BF7" w:rsidRDefault="00965BF7" w:rsidP="00965BF7">
      <w:pPr>
        <w:pBdr>
          <w:top w:val="nil"/>
          <w:left w:val="nil"/>
          <w:bottom w:val="nil"/>
          <w:right w:val="nil"/>
          <w:between w:val="nil"/>
        </w:pBdr>
        <w:spacing w:line="240" w:lineRule="auto"/>
        <w:ind w:left="0" w:hanging="2"/>
        <w:jc w:val="both"/>
        <w:rPr>
          <w:color w:val="FF0000"/>
          <w:sz w:val="22"/>
          <w:szCs w:val="22"/>
        </w:rPr>
      </w:pPr>
    </w:p>
    <w:p w:rsidR="00965BF7" w:rsidRDefault="00965BF7" w:rsidP="00965BF7">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PSANÍ</w:t>
      </w:r>
    </w:p>
    <w:p w:rsidR="00E933DC" w:rsidRPr="00E933DC" w:rsidRDefault="00E933DC" w:rsidP="00965BF7">
      <w:pPr>
        <w:pBdr>
          <w:top w:val="nil"/>
          <w:left w:val="nil"/>
          <w:bottom w:val="nil"/>
          <w:right w:val="nil"/>
          <w:between w:val="nil"/>
        </w:pBdr>
        <w:spacing w:line="240" w:lineRule="auto"/>
        <w:ind w:left="0" w:hanging="2"/>
        <w:jc w:val="both"/>
        <w:rPr>
          <w:bCs/>
          <w:iCs/>
          <w:color w:val="FF0000"/>
          <w:position w:val="0"/>
          <w:sz w:val="22"/>
          <w:szCs w:val="22"/>
        </w:rPr>
      </w:pPr>
      <w:r w:rsidRPr="00E933DC">
        <w:rPr>
          <w:bCs/>
          <w:iCs/>
          <w:color w:val="FF0000"/>
          <w:position w:val="0"/>
          <w:sz w:val="22"/>
          <w:szCs w:val="22"/>
        </w:rPr>
        <w:lastRenderedPageBreak/>
        <w:t>žák</w:t>
      </w:r>
    </w:p>
    <w:p w:rsidR="00965BF7" w:rsidRPr="00E933DC" w:rsidRDefault="00E933DC" w:rsidP="00E933DC">
      <w:pPr>
        <w:pBdr>
          <w:top w:val="nil"/>
          <w:left w:val="nil"/>
          <w:bottom w:val="nil"/>
          <w:right w:val="nil"/>
          <w:between w:val="nil"/>
        </w:pBdr>
        <w:spacing w:line="240" w:lineRule="auto"/>
        <w:ind w:leftChars="0" w:left="0" w:firstLineChars="0" w:hanging="2"/>
        <w:jc w:val="both"/>
        <w:rPr>
          <w:rFonts w:ascii="TimesNewRomanPS-ItalicMT" w:hAnsi="TimesNewRomanPS-ItalicMT" w:cs="TimesNewRomanPS-ItalicMT"/>
          <w:i/>
          <w:iCs/>
          <w:color w:val="FF0000"/>
          <w:position w:val="0"/>
        </w:rPr>
      </w:pPr>
      <w:r>
        <w:rPr>
          <w:rFonts w:ascii="TimesNewRomanPS-ItalicMT" w:hAnsi="TimesNewRomanPS-ItalicMT" w:cs="TimesNewRomanPS-ItalicMT"/>
          <w:i/>
          <w:iCs/>
          <w:position w:val="0"/>
        </w:rPr>
        <w:t>-</w:t>
      </w:r>
      <w:r w:rsidR="00965BF7" w:rsidRPr="00E933DC">
        <w:rPr>
          <w:rFonts w:ascii="TimesNewRomanPS-ItalicMT" w:hAnsi="TimesNewRomanPS-ItalicMT" w:cs="TimesNewRomanPS-ItalicMT"/>
          <w:i/>
          <w:iCs/>
          <w:color w:val="FF0000"/>
          <w:position w:val="0"/>
        </w:rPr>
        <w:t>je seznámen s grafickou podobou cizího jazyka</w:t>
      </w:r>
    </w:p>
    <w:p w:rsidR="00965BF7" w:rsidRPr="00E933DC" w:rsidRDefault="00965BF7" w:rsidP="00965BF7">
      <w:pPr>
        <w:pBdr>
          <w:top w:val="nil"/>
          <w:left w:val="nil"/>
          <w:bottom w:val="nil"/>
          <w:right w:val="nil"/>
          <w:between w:val="nil"/>
        </w:pBdr>
        <w:spacing w:line="240" w:lineRule="auto"/>
        <w:ind w:left="0" w:hanging="2"/>
        <w:jc w:val="both"/>
        <w:rPr>
          <w:color w:val="FF0000"/>
          <w:sz w:val="22"/>
          <w:szCs w:val="22"/>
        </w:rPr>
      </w:pPr>
      <w:r w:rsidRPr="00E933DC">
        <w:rPr>
          <w:i/>
          <w:iCs/>
          <w:color w:val="FF0000"/>
          <w:position w:val="0"/>
        </w:rPr>
        <w:t xml:space="preserve">DCJ-9-4-02p reaguje na </w:t>
      </w:r>
      <w:r w:rsidRPr="00E933DC">
        <w:rPr>
          <w:rFonts w:ascii="TimesNewRomanPS-ItalicMT" w:hAnsi="TimesNewRomanPS-ItalicMT" w:cs="TimesNewRomanPS-ItalicMT"/>
          <w:i/>
          <w:iCs/>
          <w:color w:val="FF0000"/>
          <w:position w:val="0"/>
        </w:rPr>
        <w:t>jednoduchá písemná sdělení, která se týkají jeho osoby</w:t>
      </w:r>
    </w:p>
    <w:p w:rsidR="00CD73CE" w:rsidRPr="00E933DC" w:rsidRDefault="003E4BB6">
      <w:pPr>
        <w:pBdr>
          <w:top w:val="nil"/>
          <w:left w:val="nil"/>
          <w:bottom w:val="nil"/>
          <w:right w:val="nil"/>
          <w:between w:val="nil"/>
        </w:pBdr>
        <w:spacing w:line="240" w:lineRule="auto"/>
        <w:ind w:left="0" w:hanging="2"/>
        <w:jc w:val="both"/>
        <w:rPr>
          <w:color w:val="FF0000"/>
          <w:sz w:val="23"/>
          <w:szCs w:val="23"/>
        </w:rPr>
      </w:pPr>
      <w:r w:rsidRPr="00E933DC">
        <w:rPr>
          <w:i/>
          <w:color w:val="FF0000"/>
          <w:sz w:val="23"/>
          <w:szCs w:val="23"/>
        </w:rPr>
        <w:t xml:space="preserve"> rozumí jednoduchým pokynům učitele, které jsou sdělovány pomalu a s pečlivou výslovností </w:t>
      </w:r>
    </w:p>
    <w:p w:rsidR="00CD73CE" w:rsidRPr="00E933DC" w:rsidRDefault="003E4BB6">
      <w:pPr>
        <w:pBdr>
          <w:top w:val="nil"/>
          <w:left w:val="nil"/>
          <w:bottom w:val="nil"/>
          <w:right w:val="nil"/>
          <w:between w:val="nil"/>
        </w:pBdr>
        <w:spacing w:line="240" w:lineRule="auto"/>
        <w:ind w:left="0" w:hanging="2"/>
        <w:jc w:val="both"/>
        <w:rPr>
          <w:color w:val="FF0000"/>
          <w:sz w:val="23"/>
          <w:szCs w:val="23"/>
        </w:rPr>
      </w:pPr>
      <w:r w:rsidRPr="00E933DC">
        <w:rPr>
          <w:i/>
          <w:color w:val="FF0000"/>
          <w:sz w:val="23"/>
          <w:szCs w:val="23"/>
        </w:rPr>
        <w:t xml:space="preserve"> rozumí slovům a frázím, se kterými se v rámci tematických okruhů opakovaně setkal (zejména má-li k dispozici vizuální oporu) </w:t>
      </w:r>
    </w:p>
    <w:p w:rsidR="00CD73CE" w:rsidRDefault="003E4BB6">
      <w:pPr>
        <w:pBdr>
          <w:top w:val="nil"/>
          <w:left w:val="nil"/>
          <w:bottom w:val="nil"/>
          <w:right w:val="nil"/>
          <w:between w:val="nil"/>
        </w:pBdr>
        <w:spacing w:line="240" w:lineRule="auto"/>
        <w:ind w:left="0" w:hanging="2"/>
        <w:jc w:val="both"/>
        <w:rPr>
          <w:i/>
          <w:color w:val="FF0000"/>
          <w:sz w:val="23"/>
          <w:szCs w:val="23"/>
        </w:rPr>
      </w:pPr>
      <w:r w:rsidRPr="00E933DC">
        <w:rPr>
          <w:i/>
          <w:color w:val="FF0000"/>
          <w:sz w:val="23"/>
          <w:szCs w:val="23"/>
        </w:rPr>
        <w:t xml:space="preserve">- rozumí výrazům pro pozdrav a poděkování </w:t>
      </w: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MLUVENÍ </w:t>
      </w:r>
    </w:p>
    <w:p w:rsidR="00CD73CE" w:rsidRPr="00047872" w:rsidRDefault="003E4BB6">
      <w:pPr>
        <w:pBdr>
          <w:top w:val="nil"/>
          <w:left w:val="nil"/>
          <w:bottom w:val="nil"/>
          <w:right w:val="nil"/>
          <w:between w:val="nil"/>
        </w:pBdr>
        <w:spacing w:line="240" w:lineRule="auto"/>
        <w:ind w:left="0" w:hanging="2"/>
        <w:jc w:val="both"/>
        <w:rPr>
          <w:color w:val="FF0000"/>
          <w:sz w:val="22"/>
          <w:szCs w:val="22"/>
        </w:rPr>
      </w:pPr>
      <w:r w:rsidRPr="00047872">
        <w:rPr>
          <w:color w:val="FF0000"/>
          <w:sz w:val="22"/>
          <w:szCs w:val="22"/>
        </w:rPr>
        <w:t xml:space="preserve">žák </w:t>
      </w:r>
    </w:p>
    <w:p w:rsidR="00CD73CE" w:rsidRPr="00047872" w:rsidRDefault="00A2034B">
      <w:pPr>
        <w:pBdr>
          <w:top w:val="nil"/>
          <w:left w:val="nil"/>
          <w:bottom w:val="nil"/>
          <w:right w:val="nil"/>
          <w:between w:val="nil"/>
        </w:pBdr>
        <w:spacing w:line="240" w:lineRule="auto"/>
        <w:ind w:left="0" w:hanging="2"/>
        <w:jc w:val="both"/>
        <w:rPr>
          <w:color w:val="FF0000"/>
          <w:sz w:val="23"/>
          <w:szCs w:val="23"/>
        </w:rPr>
      </w:pPr>
      <w:r w:rsidRPr="00047872">
        <w:rPr>
          <w:b/>
          <w:i/>
          <w:color w:val="FF0000"/>
          <w:sz w:val="23"/>
          <w:szCs w:val="23"/>
        </w:rPr>
        <w:t>-</w:t>
      </w:r>
      <w:r w:rsidR="003E4BB6" w:rsidRPr="00047872">
        <w:rPr>
          <w:i/>
          <w:color w:val="FF0000"/>
          <w:sz w:val="23"/>
          <w:szCs w:val="23"/>
        </w:rPr>
        <w:t>se za</w:t>
      </w:r>
      <w:r w:rsidRPr="00047872">
        <w:rPr>
          <w:i/>
          <w:color w:val="FF0000"/>
          <w:sz w:val="23"/>
          <w:szCs w:val="23"/>
        </w:rPr>
        <w:t>p</w:t>
      </w:r>
      <w:r w:rsidR="003E4BB6" w:rsidRPr="00047872">
        <w:rPr>
          <w:i/>
          <w:color w:val="FF0000"/>
          <w:sz w:val="23"/>
          <w:szCs w:val="23"/>
        </w:rPr>
        <w:t xml:space="preserve">ojí do jednoduchých rozhovorů </w:t>
      </w:r>
    </w:p>
    <w:p w:rsidR="00CD73CE" w:rsidRPr="00047872" w:rsidRDefault="00A2034B">
      <w:pPr>
        <w:pBdr>
          <w:top w:val="nil"/>
          <w:left w:val="nil"/>
          <w:bottom w:val="nil"/>
          <w:right w:val="nil"/>
          <w:between w:val="nil"/>
        </w:pBdr>
        <w:spacing w:line="240" w:lineRule="auto"/>
        <w:ind w:left="0" w:hanging="2"/>
        <w:jc w:val="both"/>
        <w:rPr>
          <w:color w:val="FF0000"/>
          <w:sz w:val="23"/>
          <w:szCs w:val="23"/>
        </w:rPr>
      </w:pPr>
      <w:r w:rsidRPr="00047872">
        <w:rPr>
          <w:i/>
          <w:color w:val="FF0000"/>
          <w:sz w:val="23"/>
          <w:szCs w:val="23"/>
        </w:rPr>
        <w:t>-</w:t>
      </w:r>
      <w:r w:rsidR="003E4BB6" w:rsidRPr="00047872">
        <w:rPr>
          <w:i/>
          <w:color w:val="FF0000"/>
          <w:sz w:val="23"/>
          <w:szCs w:val="23"/>
        </w:rPr>
        <w:t xml:space="preserve">sdělí jednoduchým způsobem základní informace týkající se jeho samotného, rodiny, školy, volného času a dalších osvojovaných témat </w:t>
      </w:r>
    </w:p>
    <w:p w:rsidR="00CD73CE" w:rsidRDefault="00A2034B">
      <w:pPr>
        <w:pBdr>
          <w:top w:val="nil"/>
          <w:left w:val="nil"/>
          <w:bottom w:val="nil"/>
          <w:right w:val="nil"/>
          <w:between w:val="nil"/>
        </w:pBdr>
        <w:spacing w:line="240" w:lineRule="auto"/>
        <w:ind w:left="0" w:hanging="2"/>
        <w:jc w:val="both"/>
        <w:rPr>
          <w:color w:val="FF0000"/>
          <w:sz w:val="22"/>
          <w:szCs w:val="22"/>
        </w:rPr>
      </w:pPr>
      <w:r w:rsidRPr="00047872">
        <w:rPr>
          <w:i/>
          <w:color w:val="FF0000"/>
          <w:sz w:val="23"/>
          <w:szCs w:val="23"/>
        </w:rPr>
        <w:t>-</w:t>
      </w:r>
      <w:r w:rsidR="003E4BB6" w:rsidRPr="00047872">
        <w:rPr>
          <w:i/>
          <w:color w:val="FF0000"/>
          <w:sz w:val="23"/>
          <w:szCs w:val="23"/>
        </w:rPr>
        <w:t xml:space="preserve">odpovídá na jednoduché otázky týkající se jeho samotného, rodiny, školy, volného času a dalších osvojovaných témat a podobné otázky pokládá </w:t>
      </w:r>
    </w:p>
    <w:p w:rsidR="00CD73CE" w:rsidRDefault="00047872">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pozdraví a poděkuje </w:t>
      </w:r>
    </w:p>
    <w:p w:rsidR="00CD73CE" w:rsidRDefault="00047872">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sdělí své jméno a věk </w:t>
      </w:r>
    </w:p>
    <w:p w:rsidR="002E15A6" w:rsidRDefault="00047872">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vyjádří souhlas či nesouhlas, reaguje na jednoduché otázky (zejména pokud má k dispozici vizuální oporu) </w:t>
      </w: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PSANÍ </w:t>
      </w:r>
    </w:p>
    <w:p w:rsidR="00CD73CE" w:rsidRPr="00047872" w:rsidRDefault="003E4BB6">
      <w:pPr>
        <w:pBdr>
          <w:top w:val="nil"/>
          <w:left w:val="nil"/>
          <w:bottom w:val="nil"/>
          <w:right w:val="nil"/>
          <w:between w:val="nil"/>
        </w:pBdr>
        <w:spacing w:line="240" w:lineRule="auto"/>
        <w:ind w:left="0" w:hanging="2"/>
        <w:jc w:val="both"/>
        <w:rPr>
          <w:color w:val="FF0000"/>
          <w:sz w:val="22"/>
          <w:szCs w:val="22"/>
        </w:rPr>
      </w:pPr>
      <w:r w:rsidRPr="00047872">
        <w:rPr>
          <w:color w:val="FF0000"/>
          <w:sz w:val="22"/>
          <w:szCs w:val="22"/>
        </w:rPr>
        <w:t xml:space="preserve">žák </w:t>
      </w:r>
    </w:p>
    <w:p w:rsidR="00CD73CE" w:rsidRPr="00047872" w:rsidRDefault="00047872">
      <w:pPr>
        <w:pBdr>
          <w:top w:val="nil"/>
          <w:left w:val="nil"/>
          <w:bottom w:val="nil"/>
          <w:right w:val="nil"/>
          <w:between w:val="nil"/>
        </w:pBdr>
        <w:spacing w:line="240" w:lineRule="auto"/>
        <w:ind w:left="0" w:hanging="2"/>
        <w:jc w:val="both"/>
        <w:rPr>
          <w:color w:val="FF0000"/>
          <w:sz w:val="23"/>
          <w:szCs w:val="23"/>
        </w:rPr>
      </w:pPr>
      <w:r w:rsidRPr="00767446">
        <w:rPr>
          <w:b/>
          <w:i/>
          <w:color w:val="FF0000"/>
          <w:sz w:val="23"/>
          <w:szCs w:val="23"/>
        </w:rPr>
        <w:t>-</w:t>
      </w:r>
      <w:r w:rsidR="003E4BB6" w:rsidRPr="00047872">
        <w:rPr>
          <w:i/>
          <w:color w:val="FF0000"/>
          <w:sz w:val="23"/>
          <w:szCs w:val="23"/>
        </w:rPr>
        <w:t xml:space="preserve">napíše krátký text s použitím jednoduchých vět a slovních spojení o sobě, rodině, činnostech a událostech z oblasti svých zájmů a každodenního života </w:t>
      </w:r>
    </w:p>
    <w:p w:rsidR="00CD73CE" w:rsidRDefault="003E4BB6">
      <w:pPr>
        <w:pBdr>
          <w:top w:val="nil"/>
          <w:left w:val="nil"/>
          <w:bottom w:val="nil"/>
          <w:right w:val="nil"/>
          <w:between w:val="nil"/>
        </w:pBdr>
        <w:spacing w:line="240" w:lineRule="auto"/>
        <w:ind w:left="0" w:hanging="2"/>
        <w:jc w:val="both"/>
        <w:rPr>
          <w:color w:val="FF0000"/>
          <w:sz w:val="22"/>
          <w:szCs w:val="22"/>
        </w:rPr>
      </w:pPr>
      <w:r w:rsidRPr="00047872">
        <w:rPr>
          <w:i/>
          <w:color w:val="FF0000"/>
          <w:sz w:val="23"/>
          <w:szCs w:val="23"/>
        </w:rPr>
        <w:t xml:space="preserve"> vyplní osobní údaje do formuláře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je seznámen s grafickou podobou cizího jazyka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tbl>
      <w:tblPr>
        <w:tblStyle w:val="a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pPr>
              <w:pBdr>
                <w:top w:val="nil"/>
                <w:left w:val="nil"/>
                <w:bottom w:val="nil"/>
                <w:right w:val="nil"/>
                <w:between w:val="nil"/>
              </w:pBdr>
              <w:spacing w:line="240" w:lineRule="auto"/>
              <w:ind w:left="0" w:hanging="2"/>
              <w:rPr>
                <w:rFonts w:ascii="Arial" w:hAnsi="Arial" w:cs="Arial"/>
                <w:b/>
                <w:bCs/>
                <w:iCs/>
                <w:position w:val="0"/>
                <w:sz w:val="20"/>
                <w:szCs w:val="20"/>
              </w:rPr>
            </w:pPr>
            <w:r w:rsidRPr="00CC2A84">
              <w:rPr>
                <w:rFonts w:ascii="Arial" w:hAnsi="Arial" w:cs="Arial"/>
                <w:b/>
                <w:bCs/>
                <w:iCs/>
                <w:position w:val="0"/>
                <w:sz w:val="20"/>
                <w:szCs w:val="20"/>
              </w:rPr>
              <w:t>ŘEČOVÉ DOVEDNOSTI</w:t>
            </w:r>
          </w:p>
          <w:p w:rsidR="00767446" w:rsidRDefault="003E4BB6">
            <w:pPr>
              <w:pBdr>
                <w:top w:val="nil"/>
                <w:left w:val="nil"/>
                <w:bottom w:val="nil"/>
                <w:right w:val="nil"/>
                <w:between w:val="nil"/>
              </w:pBdr>
              <w:spacing w:line="240" w:lineRule="auto"/>
              <w:ind w:left="0" w:hanging="2"/>
              <w:rPr>
                <w:rFonts w:ascii="Arial" w:hAnsi="Arial" w:cs="Arial"/>
                <w:sz w:val="20"/>
                <w:szCs w:val="20"/>
              </w:rPr>
            </w:pPr>
            <w:r>
              <w:rPr>
                <w:rFonts w:ascii="Arial" w:eastAsia="Arial" w:hAnsi="Arial" w:cs="Arial"/>
                <w:color w:val="000000"/>
                <w:sz w:val="20"/>
                <w:szCs w:val="20"/>
              </w:rPr>
              <w:t>Žák projevuje zájem o anglický jazyk, osvojil si určenou slovní zásobu, reaguje na jednoduché pokyny, naslouchá vyučujícímu. Pozdraví, rozloučí se, poprosí, poděkuje.</w:t>
            </w:r>
          </w:p>
          <w:p w:rsidR="00CD73CE" w:rsidRDefault="0045225A">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00767446">
              <w:rPr>
                <w:rFonts w:ascii="Arial" w:hAnsi="Arial" w:cs="Arial"/>
                <w:sz w:val="20"/>
                <w:szCs w:val="20"/>
              </w:rPr>
              <w:t xml:space="preserve"> r</w:t>
            </w:r>
            <w:r w:rsidR="00767446" w:rsidRPr="00F51D6E">
              <w:rPr>
                <w:rFonts w:ascii="Arial" w:hAnsi="Arial" w:cs="Arial"/>
                <w:sz w:val="20"/>
                <w:szCs w:val="20"/>
              </w:rPr>
              <w:t>ozumí jednoduchým pokynům a otázkám učitele, které jsou sdělovány pomalu a s pečlivou výslovností, a reaguje na ně verbálně i neverbálně, zopakuje a použije slova a slovní spojení, se kterými se v průběhu výuky setkal</w:t>
            </w:r>
            <w:r w:rsidR="00767446">
              <w:rPr>
                <w:rFonts w:ascii="Arial" w:hAnsi="Arial" w:cs="Arial"/>
                <w:sz w:val="20"/>
                <w:szCs w:val="20"/>
              </w:rPr>
              <w:t>.</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C2A84" w:rsidRP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CC2A84">
              <w:rPr>
                <w:rFonts w:ascii="Arial" w:hAnsi="Arial" w:cs="Arial"/>
                <w:bCs/>
                <w:iCs/>
                <w:position w:val="0"/>
                <w:sz w:val="20"/>
                <w:szCs w:val="20"/>
              </w:rPr>
              <w:t>- zapojí do jednoduchých rozhovorů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aktivity k předvedení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barvy – základní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věci kolem nás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můj pokojík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pPr>
              <w:pBdr>
                <w:top w:val="nil"/>
                <w:left w:val="nil"/>
                <w:bottom w:val="nil"/>
                <w:right w:val="nil"/>
                <w:between w:val="nil"/>
              </w:pBdr>
              <w:spacing w:line="240" w:lineRule="auto"/>
              <w:ind w:left="0" w:hanging="2"/>
              <w:rPr>
                <w:rFonts w:ascii="Arial" w:hAnsi="Arial" w:cs="Arial"/>
                <w:b/>
                <w:bCs/>
                <w:iCs/>
                <w:position w:val="0"/>
                <w:sz w:val="20"/>
                <w:szCs w:val="20"/>
              </w:rPr>
            </w:pPr>
            <w:r w:rsidRPr="00CC2A84">
              <w:rPr>
                <w:rFonts w:ascii="Arial" w:hAnsi="Arial" w:cs="Arial"/>
                <w:b/>
                <w:bCs/>
                <w:iCs/>
                <w:position w:val="0"/>
                <w:sz w:val="20"/>
                <w:szCs w:val="20"/>
              </w:rPr>
              <w:t>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 vyslovuje foneticky správně v rozsahu slovní zásoby</w:t>
            </w:r>
          </w:p>
          <w:p w:rsidR="0045225A" w:rsidRDefault="0045225A">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00767446">
              <w:rPr>
                <w:rFonts w:ascii="Arial" w:hAnsi="Arial" w:cs="Arial"/>
                <w:sz w:val="20"/>
                <w:szCs w:val="20"/>
              </w:rPr>
              <w:t xml:space="preserve"> r</w:t>
            </w:r>
            <w:r w:rsidR="00767446" w:rsidRPr="00F51D6E">
              <w:rPr>
                <w:rFonts w:ascii="Arial" w:hAnsi="Arial" w:cs="Arial"/>
                <w:sz w:val="20"/>
                <w:szCs w:val="20"/>
              </w:rPr>
              <w:t xml:space="preserve">ozumí jednoduchým pokynům a otázkám učitele, které jsou sdělovány pomalu a s pečlivou výslovností, a reaguje na ně verbálně i neverbálně, </w:t>
            </w:r>
          </w:p>
          <w:p w:rsidR="00767446" w:rsidRDefault="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00767446" w:rsidRPr="00F51D6E">
              <w:rPr>
                <w:rFonts w:ascii="Arial" w:hAnsi="Arial" w:cs="Arial"/>
                <w:sz w:val="20"/>
                <w:szCs w:val="20"/>
              </w:rPr>
              <w:t>zopakuje a použije slova a slovní spojení, se kterými se v průběhu výuky setkal</w:t>
            </w:r>
            <w:r w:rsidR="00767446">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 představení, poděkování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příkazy ve třídě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-abeceda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moje zvířátko – „zvířátko vypráví“ – příběhy v AJ</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POSLECH S POROZUMĚNÍM</w:t>
            </w:r>
          </w:p>
          <w:p w:rsidR="00CD73CE" w:rsidRDefault="0045225A" w:rsidP="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w:t>
            </w:r>
            <w:r w:rsidR="003E4BB6">
              <w:rPr>
                <w:rFonts w:ascii="Arial" w:eastAsia="Arial" w:hAnsi="Arial" w:cs="Arial"/>
                <w:color w:val="000000"/>
                <w:sz w:val="20"/>
                <w:szCs w:val="20"/>
              </w:rPr>
              <w:t>ozumí jednoduchým pokynů a větám, reaguje na ně, vyjádří souhlas/nesouhlas, libost/nelibost</w:t>
            </w:r>
          </w:p>
          <w:p w:rsidR="0045225A" w:rsidRPr="0045225A"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45225A">
              <w:rPr>
                <w:rFonts w:ascii="Arial" w:eastAsia="Arial" w:hAnsi="Arial" w:cs="Arial"/>
                <w:color w:val="000000"/>
                <w:sz w:val="20"/>
                <w:szCs w:val="20"/>
              </w:rPr>
              <w:t xml:space="preserve">- </w:t>
            </w:r>
            <w:r w:rsidRPr="0045225A">
              <w:rPr>
                <w:rFonts w:ascii="Arial" w:hAnsi="Arial" w:cs="Arial"/>
                <w:bCs/>
                <w:iCs/>
                <w:position w:val="0"/>
                <w:sz w:val="20"/>
                <w:szCs w:val="20"/>
              </w:rPr>
              <w:t>rozumí obsahu jednoduchého krátkého psaného textu, pokud má k dispozici</w:t>
            </w:r>
          </w:p>
          <w:p w:rsidR="0045225A" w:rsidRDefault="0045225A" w:rsidP="0045225A">
            <w:pPr>
              <w:pBdr>
                <w:top w:val="nil"/>
                <w:left w:val="nil"/>
                <w:bottom w:val="nil"/>
                <w:right w:val="nil"/>
                <w:between w:val="nil"/>
              </w:pBdr>
              <w:spacing w:line="240" w:lineRule="auto"/>
              <w:ind w:left="0" w:hanging="2"/>
              <w:rPr>
                <w:rFonts w:ascii="Arial" w:hAnsi="Arial" w:cs="Arial"/>
                <w:bCs/>
                <w:iCs/>
                <w:position w:val="0"/>
                <w:sz w:val="20"/>
                <w:szCs w:val="20"/>
              </w:rPr>
            </w:pPr>
            <w:r w:rsidRPr="0045225A">
              <w:rPr>
                <w:rFonts w:ascii="Arial" w:hAnsi="Arial" w:cs="Arial"/>
                <w:bCs/>
                <w:iCs/>
                <w:position w:val="0"/>
                <w:sz w:val="20"/>
                <w:szCs w:val="20"/>
              </w:rPr>
              <w:t>vizuální oporu</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C2A84"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hAnsi="Arial" w:cs="Arial"/>
                <w:bCs/>
                <w:iCs/>
                <w:position w:val="0"/>
                <w:sz w:val="20"/>
                <w:szCs w:val="20"/>
              </w:rPr>
              <w:t>- zapojí do jednoduchých rozhovorů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věci okolo nás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lidé okolo nás, 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moje svačina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dny v týdnu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svátky a zvyky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rychle x pomalu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pPr>
              <w:pBdr>
                <w:top w:val="nil"/>
                <w:left w:val="nil"/>
                <w:bottom w:val="nil"/>
                <w:right w:val="nil"/>
                <w:between w:val="nil"/>
              </w:pBdr>
              <w:spacing w:line="240" w:lineRule="auto"/>
              <w:ind w:left="0" w:hanging="2"/>
              <w:rPr>
                <w:rFonts w:ascii="Arial" w:hAnsi="Arial" w:cs="Arial"/>
                <w:b/>
                <w:bCs/>
                <w:iCs/>
                <w:position w:val="0"/>
                <w:sz w:val="20"/>
                <w:szCs w:val="20"/>
              </w:rPr>
            </w:pPr>
            <w:r w:rsidRPr="00CC2A84">
              <w:rPr>
                <w:rFonts w:ascii="Arial" w:hAnsi="Arial" w:cs="Arial"/>
                <w:b/>
                <w:bCs/>
                <w:iCs/>
                <w:position w:val="0"/>
                <w:sz w:val="20"/>
                <w:szCs w:val="20"/>
              </w:rPr>
              <w:t>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 vyslovuje a čte foneticky správně v přiměřeném rozsahu slovní zásoby</w:t>
            </w:r>
          </w:p>
          <w:p w:rsidR="00CD73CE" w:rsidRDefault="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00767446">
              <w:rPr>
                <w:rFonts w:ascii="Arial" w:hAnsi="Arial" w:cs="Arial"/>
                <w:sz w:val="20"/>
                <w:szCs w:val="20"/>
              </w:rPr>
              <w:t xml:space="preserve"> p</w:t>
            </w:r>
            <w:r w:rsidR="00767446" w:rsidRPr="00097B09">
              <w:rPr>
                <w:rFonts w:ascii="Arial" w:hAnsi="Arial" w:cs="Arial"/>
                <w:sz w:val="20"/>
                <w:szCs w:val="20"/>
              </w:rPr>
              <w:t>řiřadí mluvenou a psanou podobu téhož slov</w:t>
            </w:r>
            <w:r w:rsidR="00767446">
              <w:rPr>
                <w:rFonts w:ascii="Arial" w:hAnsi="Arial" w:cs="Arial"/>
                <w:sz w:val="20"/>
                <w:szCs w:val="20"/>
              </w:rPr>
              <w:t xml:space="preserve">a či slovního spojení, </w:t>
            </w:r>
            <w:r w:rsidR="00767446" w:rsidRPr="00097B09">
              <w:rPr>
                <w:rFonts w:ascii="Arial" w:hAnsi="Arial" w:cs="Arial"/>
                <w:sz w:val="20"/>
                <w:szCs w:val="20"/>
              </w:rPr>
              <w:t>píše slova a krátké věty na základě textové a vizuální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 představení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školní potřeby, škola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5225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5225A">
              <w:rPr>
                <w:rFonts w:ascii="Arial" w:eastAsia="Arial" w:hAnsi="Arial" w:cs="Arial"/>
                <w:color w:val="000000"/>
                <w:sz w:val="20"/>
                <w:szCs w:val="20"/>
              </w:rPr>
              <w:t>Žák rozumí jednoduchým pokynům a větám, adekvátně na ně reaguje</w:t>
            </w:r>
          </w:p>
          <w:p w:rsidR="0045225A" w:rsidRPr="0045225A"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45225A">
              <w:rPr>
                <w:rFonts w:ascii="Arial" w:hAnsi="Arial" w:cs="Arial"/>
                <w:bCs/>
                <w:iCs/>
                <w:position w:val="0"/>
                <w:sz w:val="20"/>
                <w:szCs w:val="20"/>
              </w:rPr>
              <w:t>-rozumí obsahu jednoduchého krátkého psaného textu, pokud má k dispozici</w:t>
            </w:r>
          </w:p>
          <w:p w:rsidR="00CD73CE" w:rsidRPr="0045225A" w:rsidRDefault="0045225A" w:rsidP="0045225A">
            <w:pPr>
              <w:pBdr>
                <w:top w:val="nil"/>
                <w:left w:val="nil"/>
                <w:bottom w:val="nil"/>
                <w:right w:val="nil"/>
                <w:between w:val="nil"/>
              </w:pBdr>
              <w:spacing w:line="240" w:lineRule="auto"/>
              <w:ind w:left="0" w:hanging="2"/>
              <w:rPr>
                <w:rFonts w:ascii="Arial" w:eastAsia="Arial" w:hAnsi="Arial" w:cs="Arial"/>
                <w:color w:val="000000"/>
                <w:sz w:val="20"/>
                <w:szCs w:val="20"/>
              </w:rPr>
            </w:pPr>
            <w:r w:rsidRPr="0045225A">
              <w:rPr>
                <w:rFonts w:ascii="Arial" w:hAnsi="Arial" w:cs="Arial"/>
                <w:bCs/>
                <w:iCs/>
                <w:position w:val="0"/>
                <w:sz w:val="20"/>
                <w:szCs w:val="20"/>
              </w:rPr>
              <w:t>vizuální oporu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barvy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 přiřadí grafickou a mluvenou podobu téhož slova či slovního spojení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oblečení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fonetických značek a přepisu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POSLECH S POROZUMĚNÍM</w:t>
            </w:r>
          </w:p>
          <w:p w:rsidR="00CC2A84" w:rsidRPr="00CC2A84" w:rsidRDefault="00CC2A84" w:rsidP="0045225A">
            <w:pPr>
              <w:pBdr>
                <w:top w:val="nil"/>
                <w:left w:val="nil"/>
                <w:bottom w:val="nil"/>
                <w:right w:val="nil"/>
                <w:between w:val="nil"/>
              </w:pBdr>
              <w:spacing w:line="240" w:lineRule="auto"/>
              <w:ind w:left="0" w:hanging="2"/>
              <w:rPr>
                <w:rFonts w:ascii="Arial" w:hAnsi="Arial" w:cs="Arial"/>
                <w:bCs/>
                <w:iCs/>
                <w:position w:val="0"/>
                <w:sz w:val="20"/>
                <w:szCs w:val="20"/>
              </w:rPr>
            </w:pPr>
            <w:r w:rsidRPr="00CC2A84">
              <w:rPr>
                <w:rFonts w:ascii="Arial" w:hAnsi="Arial" w:cs="Arial"/>
                <w:bCs/>
                <w:iCs/>
                <w:position w:val="0"/>
                <w:sz w:val="20"/>
                <w:szCs w:val="20"/>
              </w:rPr>
              <w:t>-</w:t>
            </w:r>
            <w:r w:rsidR="0045225A" w:rsidRPr="00CC2A84">
              <w:rPr>
                <w:rFonts w:ascii="Arial" w:hAnsi="Arial" w:cs="Arial"/>
                <w:bCs/>
                <w:iCs/>
                <w:position w:val="0"/>
                <w:sz w:val="20"/>
                <w:szCs w:val="20"/>
              </w:rPr>
              <w:t>rozumí jednoduchým pokynům</w:t>
            </w:r>
          </w:p>
          <w:p w:rsidR="00CD73CE" w:rsidRDefault="00CC2A84" w:rsidP="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w:t>
            </w:r>
            <w:r w:rsidR="003E4BB6">
              <w:rPr>
                <w:rFonts w:ascii="Arial" w:eastAsia="Arial" w:hAnsi="Arial" w:cs="Arial"/>
                <w:color w:val="000000"/>
                <w:sz w:val="20"/>
                <w:szCs w:val="20"/>
              </w:rPr>
              <w:t xml:space="preserve"> rozumí obsahu a smyslu jednouché, pomalé a pečlivě vyslovované konverzace dvou osob s dostatkem času pro porozumění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části těla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nakupování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ovoce, zelenina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D73CE"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hAnsi="Arial" w:cs="Arial"/>
                <w:bCs/>
                <w:iCs/>
                <w:position w:val="0"/>
                <w:sz w:val="20"/>
                <w:szCs w:val="20"/>
              </w:rPr>
              <w:t>- zapojí do jednoduchých rozhovorů</w:t>
            </w:r>
            <w:r w:rsidR="003E4BB6">
              <w:rPr>
                <w:rFonts w:ascii="Arial" w:eastAsia="Arial" w:hAnsi="Arial" w:cs="Arial"/>
                <w:color w:val="000000"/>
                <w:sz w:val="20"/>
                <w:szCs w:val="20"/>
              </w:rPr>
              <w:t>Žák používá abecední slovník učebnice</w:t>
            </w:r>
          </w:p>
          <w:p w:rsidR="00CD73CE" w:rsidRPr="0045225A" w:rsidRDefault="0045225A">
            <w:pPr>
              <w:pBdr>
                <w:top w:val="nil"/>
                <w:left w:val="nil"/>
                <w:bottom w:val="nil"/>
                <w:right w:val="nil"/>
                <w:between w:val="nil"/>
              </w:pBdr>
              <w:spacing w:line="240" w:lineRule="auto"/>
              <w:ind w:left="0" w:hanging="2"/>
              <w:rPr>
                <w:rFonts w:ascii="Arial" w:eastAsia="Arial" w:hAnsi="Arial" w:cs="Arial"/>
                <w:color w:val="000000"/>
                <w:sz w:val="20"/>
                <w:szCs w:val="20"/>
              </w:rPr>
            </w:pPr>
            <w:r w:rsidRPr="0045225A">
              <w:rPr>
                <w:rFonts w:ascii="Arial" w:hAnsi="Arial" w:cs="Arial"/>
                <w:bCs/>
                <w:iCs/>
                <w:position w:val="0"/>
                <w:sz w:val="20"/>
                <w:szCs w:val="20"/>
              </w:rPr>
              <w:t>-píše slova a krátké věty na základě textové a vizuální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abeceda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malý x velký, dlouhý x krátký</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6852D1">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známým slovům a jednoduchým větám, čte nahlas plynule a foneticky správně jednoduché texty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abeceda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 představení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sporty a 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VME-objevujeme Evropu a svět</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obsah jednoduchého textu a konverzace, obměňuje krátké texty se zachováním smyslu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slova a krátké věty na základě textové a vizuální předlohy</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Žák p</w:t>
            </w:r>
            <w:r w:rsidRPr="00097B09">
              <w:rPr>
                <w:rFonts w:ascii="Arial" w:hAnsi="Arial" w:cs="Arial"/>
                <w:sz w:val="20"/>
                <w:szCs w:val="20"/>
              </w:rPr>
              <w:t>řiřadí mluvenou a psanou podobu téhož slov</w:t>
            </w:r>
            <w:r>
              <w:rPr>
                <w:rFonts w:ascii="Arial" w:hAnsi="Arial" w:cs="Arial"/>
                <w:sz w:val="20"/>
                <w:szCs w:val="20"/>
              </w:rPr>
              <w:t xml:space="preserve">a či slovního </w:t>
            </w:r>
            <w:r>
              <w:rPr>
                <w:rFonts w:ascii="Arial" w:hAnsi="Arial" w:cs="Arial"/>
                <w:sz w:val="20"/>
                <w:szCs w:val="20"/>
              </w:rPr>
              <w:lastRenderedPageBreak/>
              <w:t xml:space="preserve">spojení, </w:t>
            </w:r>
            <w:r w:rsidRPr="00097B09">
              <w:rPr>
                <w:rFonts w:ascii="Arial" w:hAnsi="Arial" w:cs="Arial"/>
                <w:sz w:val="20"/>
                <w:szCs w:val="20"/>
              </w:rPr>
              <w:t>píše slova a krátké věty na základě textové a vizuální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I am good at / I am not good at..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části domu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zvířata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předložky – on, in, under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pozdraví a rozloučí se s dospělým i kamarádem, zapojí se do jednoduché konverzace</w:t>
            </w:r>
          </w:p>
          <w:p w:rsidR="00CC2A8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-rozumí obsahu krátkého jednoduchého textu , pokud má </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D73CE"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hAnsi="Arial" w:cs="Arial"/>
                <w:bCs/>
                <w:iCs/>
                <w:position w:val="0"/>
                <w:sz w:val="20"/>
                <w:szCs w:val="20"/>
              </w:rPr>
              <w:t>- zapojí do jednoduchých rozhovorů</w:t>
            </w:r>
            <w:r w:rsidR="003E4BB6">
              <w:rPr>
                <w:rFonts w:ascii="Arial" w:eastAsia="Arial" w:hAnsi="Arial" w:cs="Arial"/>
                <w:color w:val="000000"/>
                <w:sz w:val="20"/>
                <w:szCs w:val="20"/>
              </w:rPr>
              <w:t>k dispozici vizuální podporu</w:t>
            </w:r>
          </w:p>
          <w:p w:rsidR="00CC2A84"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eastAsia="Arial" w:hAnsi="Arial" w:cs="Arial"/>
                <w:color w:val="000000"/>
                <w:sz w:val="20"/>
                <w:szCs w:val="20"/>
              </w:rPr>
              <w:t>-</w:t>
            </w:r>
            <w:r w:rsidRPr="00CC2A84">
              <w:rPr>
                <w:rFonts w:ascii="Arial" w:hAnsi="Arial" w:cs="Arial"/>
                <w:bCs/>
                <w:iCs/>
                <w:position w:val="0"/>
                <w:sz w:val="20"/>
                <w:szCs w:val="20"/>
              </w:rPr>
              <w:t xml:space="preserve"> odpovídá na jednoduché otázky týkající se jeho samotného, rodiny, školy,volného času a dalších osvojovaných témat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státy a národnosti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jak jsi starý?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co sbíráš?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moje zvířátko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státy a zvyky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známým slovům a jednoduchým větám se vztahem k osvojovaným tématům</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odpovídá na jednoduché otázky týkající se jeho samotného, rodiny, školy, volného času a dalších osvojovaných témat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denní aktivity v průběhové čase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VME-jsme Evropané</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C2A84" w:rsidRP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POSLECH S POROZUMĚNÍM</w:t>
            </w:r>
          </w:p>
          <w:p w:rsidR="00CD73CE" w:rsidRDefault="003E4BB6" w:rsidP="00CC2A84">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 rozumí obsahu a smyslu jednoduchých autentických materiálů (časopisy, obrazové a poslechové materiály ) a využívá je při své práci, zejména pokud má k dispozici vizuální oporu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sloveso „to be“ v různých osobách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nahlas plynule a foneticky správně jednoduché texty obsahující známou slovní zásobu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předložky – na, nad, pod, u, 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v jednoduchém textu , který se vztahuje k osvojovaným tématům potřebnou informaci a vytvoří odpověď na otázku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tvorba otázek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Zákadní gramatické struktury a typy 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dvojjazyčný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počasí a roční období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gramaticky a formálně správně jednoduché písemné sdělení, krátký text a odpověď na sdělení, vyplní své základní údaje do formulářů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sloveso „can“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ústně i písemně obsah přiměřeně obtížného textu a jednoduché konverzace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vazba: „I want to…“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 want to be…“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obměňuje krátké texty se zachováním smyslu textu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 naše adresa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Žák: </w:t>
            </w:r>
          </w:p>
          <w:p w:rsidR="00CC2A8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se zapojí do jednoduchých rozhovorů, sdělí jednoduchým způsobem základní informace  týkající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se jeho samotného, rodiny, školy, volného času a dalších osvojovaných témat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odpovídá na jednoduché otázky týkající se jeho samotného, rodiny, školy, volného času a dalších osvojovaných témat a podobné otázky pokládá</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C2A84" w:rsidRDefault="00CC2A84" w:rsidP="00CC2A84">
            <w:pPr>
              <w:pBdr>
                <w:top w:val="nil"/>
                <w:left w:val="nil"/>
                <w:bottom w:val="nil"/>
                <w:right w:val="nil"/>
                <w:between w:val="nil"/>
              </w:pBdr>
              <w:spacing w:line="240" w:lineRule="auto"/>
              <w:ind w:left="0" w:hanging="2"/>
              <w:rPr>
                <w:rFonts w:ascii="Arial" w:hAnsi="Arial" w:cs="Arial"/>
                <w:bCs/>
                <w:iCs/>
                <w:position w:val="0"/>
                <w:sz w:val="20"/>
                <w:szCs w:val="20"/>
              </w:rPr>
            </w:pPr>
            <w:r w:rsidRPr="00CC2A84">
              <w:rPr>
                <w:rFonts w:ascii="Arial" w:hAnsi="Arial" w:cs="Arial"/>
                <w:bCs/>
                <w:iCs/>
                <w:position w:val="0"/>
                <w:sz w:val="20"/>
                <w:szCs w:val="20"/>
              </w:rPr>
              <w:t>- zapojí do jednoduchých rozhovorů</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CC2A84">
              <w:rPr>
                <w:rFonts w:ascii="Arial" w:eastAsia="Arial" w:hAnsi="Arial" w:cs="Arial"/>
                <w:color w:val="000000"/>
                <w:sz w:val="20"/>
                <w:szCs w:val="20"/>
              </w:rPr>
              <w:t>-</w:t>
            </w:r>
            <w:r w:rsidRPr="00CC2A84">
              <w:rPr>
                <w:rFonts w:ascii="Arial" w:hAnsi="Arial" w:cs="Arial"/>
                <w:bCs/>
                <w:iCs/>
                <w:position w:val="0"/>
                <w:sz w:val="20"/>
                <w:szCs w:val="20"/>
              </w:rPr>
              <w:t>odpovídá na jednoduché otázky týkající se jeho samotného, rodiny, školy,volného času a dalších osvojovaných témat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význam slov v textu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 z</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pomalu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Představování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Fráze, použitelné v hodinách AJ</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Domácí mazlíčci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Dům a byt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Čas a datum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Oslava narozenin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Jídlo a pití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Česká Republika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Praha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Moje obec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rozumí informacím v jednoduchých poslechových textech, jsou-li pronáš</w:t>
            </w:r>
            <w:r>
              <w:rPr>
                <w:rFonts w:ascii="Arial" w:hAnsi="Arial" w:cs="Arial"/>
                <w:sz w:val="20"/>
                <w:szCs w:val="20"/>
              </w:rPr>
              <w:t xml:space="preserve">eny pomalu a zřetelně, </w:t>
            </w:r>
            <w:r w:rsidRPr="00097B09">
              <w:rPr>
                <w:rFonts w:ascii="Arial" w:hAnsi="Arial" w:cs="Arial"/>
                <w:sz w:val="20"/>
                <w:szCs w:val="20"/>
              </w:rPr>
              <w:t>rozumí obsahu jednoduché a zřetelně vyslovované promluvy či konverzace, který se týká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Návštěvy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Britská 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Naše 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Mimoškolní aktivity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Oblečení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Nakupování a móda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jednoduchým způsobem reaguje v běžných formálních i neformálních situacích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Školní výlet příroda a město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Zvířata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Víkend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Prázdniny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Počasí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Prohlídka města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ve městě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6852D1">
      <w:pPr>
        <w:pBdr>
          <w:top w:val="nil"/>
          <w:left w:val="nil"/>
          <w:bottom w:val="nil"/>
          <w:right w:val="nil"/>
          <w:between w:val="nil"/>
        </w:pBdr>
        <w:spacing w:line="240" w:lineRule="auto"/>
        <w:ind w:leftChars="0" w:left="0" w:firstLineChars="0" w:firstLine="0"/>
        <w:rPr>
          <w:color w:val="000000"/>
        </w:rPr>
      </w:pPr>
    </w:p>
    <w:tbl>
      <w:tblPr>
        <w:tblStyle w:val="a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porozumí jednoduché a pomalu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Prázdniny, cestování, světové strany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Trávení volného času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Svátky a oslavy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Jídlo a pití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Bezpečnost na silnici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První pomoc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Společnost a její problémy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Oblíbené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Životní prostředí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Život v budoucnosti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Reálie Velké Británie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některých z běžných formálních i neformálních situací</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rozumí informacím v jednoduchých poslechových textech, jsou-li pronáš</w:t>
            </w:r>
            <w:r>
              <w:rPr>
                <w:rFonts w:ascii="Arial" w:hAnsi="Arial" w:cs="Arial"/>
                <w:sz w:val="20"/>
                <w:szCs w:val="20"/>
              </w:rPr>
              <w:t xml:space="preserve">eny pomalu a zřetelně, </w:t>
            </w:r>
            <w:r w:rsidRPr="00097B09">
              <w:rPr>
                <w:rFonts w:ascii="Arial" w:hAnsi="Arial" w:cs="Arial"/>
                <w:sz w:val="20"/>
                <w:szCs w:val="20"/>
              </w:rPr>
              <w:t>rozumí obsahu jednoduché a zřetelně vyslovované promluvy či konverzace, který se týká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2E15A6" w:rsidRDefault="002E15A6">
      <w:pPr>
        <w:pBdr>
          <w:top w:val="nil"/>
          <w:left w:val="nil"/>
          <w:bottom w:val="nil"/>
          <w:right w:val="nil"/>
          <w:between w:val="nil"/>
        </w:pBdr>
        <w:spacing w:line="240" w:lineRule="auto"/>
        <w:ind w:left="0" w:hanging="2"/>
        <w:rPr>
          <w:color w:val="000000"/>
        </w:rPr>
      </w:pPr>
    </w:p>
    <w:tbl>
      <w:tblPr>
        <w:tblStyle w:val="a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 nahlas, plynule a foneticky správně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 vyhledá v nich požadované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zřetelně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omluva, reakce na omluvu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přání, blahopřání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 o pomoc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rsidP="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MUV-multikultura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jednoduché písemné sdělení</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t xml:space="preserve">- </w:t>
            </w:r>
            <w:r w:rsidRPr="00097B09">
              <w:rPr>
                <w:rFonts w:ascii="Arial" w:hAnsi="Arial" w:cs="Arial"/>
                <w:sz w:val="20"/>
                <w:szCs w:val="20"/>
              </w:rPr>
              <w:t>vyhledá požadované informace v jednoduchých každodenních autentických materiálech, rozumí krátkým a jednoduchým textům, vyhledá v nich požadované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formulář, dotazník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příroda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volný čas, zájmová činnost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se jednoduchým způsobem domluví </w:t>
            </w:r>
            <w:r>
              <w:rPr>
                <w:rFonts w:ascii="Arial" w:eastAsia="Arial" w:hAnsi="Arial" w:cs="Arial"/>
                <w:color w:val="000000"/>
                <w:sz w:val="20"/>
                <w:szCs w:val="20"/>
              </w:rPr>
              <w:lastRenderedPageBreak/>
              <w:t>v některých z běžných formálních i neformálních situací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color w:val="000000"/>
        </w:rPr>
      </w:pPr>
    </w:p>
    <w:tbl>
      <w:tblPr>
        <w:tblStyle w:val="a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 nahlas, plynule a foneticky správně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jednoduchých autentických materiále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zřetelně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USA, New York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ve škole v USA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Velká Británie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mladých lidí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rsidP="000D357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-vyplní zákadní údaje o sobě ve formuláři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volba povolání a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-moderní technologie a média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Austrálie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 život v budoucnosti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souhlas / nesouhlas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běžných formálních i neformálních každodenních situacích</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vyhledá požadované informace v jednoduchých každodenních autentických materiálech, rozumí krátkým a jednoduchým textům, vyhledá v nich požadované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5.3.NĚMECKÝ JAZYK – Další cizí jazyk-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německý jazyk je zařazen samostatně v 7., 8., a 9. ročníku v hodinové dotaci 2 hodin týdně a je jako druhý cizí jazyk povinný pro všechny žáky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vytváří předpoklady pro budoucí zapojení žáků do vzájemné komunikace mez národy Evropy i světa. Připravuje žáky k praktickému užívání jazyka. Důraz je kladen na osvojení základních receptivních, produktivních a interaktivních řečových dovedností, především na rozvoji slovní zásoby, porozumění, interpretace jednoduchých a čtených textů a konverzační dovednosti. Vyučovací předmět obsahuje matické okruhy z běžných každodenních situací, zájmů dětí, seznamuje ho se základními reáliemi německy mluvících zemí.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ab/>
        <w:t>Ve výuce je podporována forma frontálního vyučování, samostatné práce, partnerské práce, skupinové práce žáků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Vyučovacím předmětem prolínají příslušná průřezová témata.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učíme žáky efektivnímu získávání poznatků z nejrůznějších zdrojů, rozvíjíme jednotlivé dovednosti v NJ, zařazujeme do výuky problémové a projektové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uplatňovat získané dovednosti k řešení jakéhokoliv problému, orientovat se v cizím jazykovém prostředí, vedeme je k uplatnění fantazie, improvizace při řešení problémů</w:t>
      </w: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týmovou práci, na praktické a efektivní využívání všech způsobů komunikace v cizím jazyce, vedeme žáky k formulování a vyjádření myšlenky, aby partner rozuměl, učíme je schopnosti porozumění při poslechu, čtení, vedeme je k sebevědomému vystupování při komunikaci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týmovou spolupráci, práci ve dvojicích, skupinách, vedeme žáky k respektování jiného názoru při týmové práci, k obhajování vlastních myšlenek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zodpovědné plnění zadaných úkolů, toleranci rasovou, náboženskou, dodržování pravidel slušného chování, respektování tradic jiných národ</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účelnému využití vědomostí a dovedností získaných v jiných vzdělávacích oblastech pro oblast jazyk a komunikace, práce se slovníkem, vyhledávání informací a materiálů potřebných pro práci v hodinách, učíme žáky umět zhodnotit vlastní práci a práci své skupiny</w:t>
      </w:r>
    </w:p>
    <w:p w:rsidR="00CD73CE" w:rsidRPr="006852D1" w:rsidRDefault="003E4BB6">
      <w:pPr>
        <w:spacing w:before="240" w:after="240"/>
        <w:ind w:left="0" w:hanging="2"/>
        <w:jc w:val="both"/>
        <w:rPr>
          <w:rFonts w:ascii="Arial" w:eastAsia="Arial" w:hAnsi="Arial" w:cs="Arial"/>
          <w:b/>
          <w:sz w:val="22"/>
          <w:szCs w:val="22"/>
        </w:rPr>
      </w:pPr>
      <w:r w:rsidRPr="006852D1">
        <w:rPr>
          <w:rFonts w:ascii="Arial" w:eastAsia="Arial" w:hAnsi="Arial" w:cs="Arial"/>
          <w:b/>
          <w:sz w:val="22"/>
          <w:szCs w:val="22"/>
        </w:rPr>
        <w:t>Kompetence digitální</w:t>
      </w:r>
    </w:p>
    <w:p w:rsidR="00CD73CE" w:rsidRPr="006852D1" w:rsidRDefault="003E4BB6">
      <w:pPr>
        <w:shd w:val="clear" w:color="auto" w:fill="FFFFFF"/>
        <w:spacing w:before="160" w:after="160" w:line="276" w:lineRule="auto"/>
        <w:ind w:left="0" w:hanging="2"/>
        <w:jc w:val="both"/>
        <w:rPr>
          <w:rFonts w:ascii="Arial" w:hAnsi="Arial" w:cs="Arial"/>
          <w:sz w:val="22"/>
          <w:szCs w:val="22"/>
        </w:rPr>
      </w:pPr>
      <w:r w:rsidRPr="006852D1">
        <w:rPr>
          <w:rFonts w:ascii="Arial" w:eastAsia="Arial" w:hAnsi="Arial" w:cs="Arial"/>
          <w:sz w:val="22"/>
          <w:szCs w:val="22"/>
        </w:rPr>
        <w:t xml:space="preserve">-využíváme nových technologií, které by měly poskytnout </w:t>
      </w:r>
      <w:r w:rsidRPr="006852D1">
        <w:rPr>
          <w:rFonts w:ascii="Arial" w:hAnsi="Arial" w:cs="Arial"/>
          <w:sz w:val="22"/>
          <w:szCs w:val="22"/>
        </w:rPr>
        <w:t>dovednosti potřebné pro jejich využití  v profesním i soukromém životě, ať už se jedná o online kurzy, dohledávání informací, interakce na sociálních sítích, či nové způsoby komunikace. Online svět není ani teritoriálně, ani jazykově ohraničen. Soulad cizích jazyků a nových technologií podporuje žáky, aby se stali kompetentními a autonomními uživateli jazyků a digitálními občany.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je seznámen se zvukovou podobou cizího jazyka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rozumí výrazům pro pozdrav a poděkování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rozumí jednoduchým slovům, se kterými se v rámci tematických okruhů opakovaně setkal (zejména má-li k dispozici vizuální oporu)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rozumí otázkám, které se týkají základních osobních údajů (zejména jména a věku) </w:t>
      </w:r>
    </w:p>
    <w:p w:rsidR="00CD73CE" w:rsidRDefault="003E4BB6">
      <w:pPr>
        <w:pBdr>
          <w:top w:val="nil"/>
          <w:left w:val="nil"/>
          <w:bottom w:val="nil"/>
          <w:right w:val="nil"/>
          <w:between w:val="nil"/>
        </w:pBdr>
        <w:spacing w:line="240" w:lineRule="auto"/>
        <w:ind w:left="0" w:hanging="2"/>
        <w:jc w:val="both"/>
        <w:rPr>
          <w:color w:val="FF0000"/>
          <w:sz w:val="22"/>
          <w:szCs w:val="22"/>
        </w:rPr>
      </w:pPr>
      <w:r>
        <w:rPr>
          <w:i/>
          <w:color w:val="FF0000"/>
          <w:sz w:val="23"/>
          <w:szCs w:val="23"/>
        </w:rPr>
        <w:t xml:space="preserve">- rozumí jednoduchým pokynům učitele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pozdraví a poděkuje, vyjádří souhlas a nesouhlas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sdělí své jméno a věk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rozumí jednoduchým slovům, se kterými se v rámci tematických okruhů opakovaně setkal (zejména má-li k dispozici vizuální oporu)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reaguje na jednoduchá písemná sdělení, která se týkají jeho osoby </w:t>
      </w:r>
    </w:p>
    <w:tbl>
      <w:tblPr>
        <w:tblStyle w:val="a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Německý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9761A4" w:rsidRPr="009761A4" w:rsidRDefault="009761A4">
            <w:pPr>
              <w:pBdr>
                <w:top w:val="nil"/>
                <w:left w:val="nil"/>
                <w:bottom w:val="nil"/>
                <w:right w:val="nil"/>
                <w:between w:val="nil"/>
              </w:pBdr>
              <w:spacing w:line="240" w:lineRule="auto"/>
              <w:ind w:left="0" w:hanging="2"/>
              <w:rPr>
                <w:rFonts w:ascii="Arial" w:hAnsi="Arial" w:cs="Arial"/>
                <w:b/>
                <w:sz w:val="20"/>
                <w:szCs w:val="20"/>
              </w:rPr>
            </w:pPr>
            <w:r w:rsidRPr="009761A4">
              <w:rPr>
                <w:rFonts w:ascii="Arial" w:hAnsi="Arial" w:cs="Arial"/>
                <w:b/>
                <w:sz w:val="20"/>
                <w:szCs w:val="20"/>
              </w:rPr>
              <w:t>ŘEČOVÉ DOVEDNOSTI</w:t>
            </w:r>
          </w:p>
          <w:p w:rsidR="00CD73CE" w:rsidRPr="009761A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9761A4">
              <w:rPr>
                <w:rFonts w:ascii="Arial" w:eastAsia="Arial" w:hAnsi="Arial" w:cs="Arial"/>
                <w:b/>
                <w:color w:val="000000"/>
                <w:sz w:val="20"/>
                <w:szCs w:val="20"/>
              </w:rPr>
              <w:t>Žák:</w:t>
            </w:r>
          </w:p>
          <w:p w:rsidR="00CD73CE" w:rsidRPr="009761A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9761A4">
              <w:rPr>
                <w:rFonts w:ascii="Arial" w:eastAsia="Arial" w:hAnsi="Arial" w:cs="Arial"/>
                <w:color w:val="000000"/>
                <w:sz w:val="20"/>
                <w:szCs w:val="20"/>
              </w:rPr>
              <w:t>- rozumí jednoduchým pokynům a otázkám učitele, které jsou pronášeny pomalu a s pečlivou výslovností a reaguje na ně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zvuková a grafická podoba jazyka – fonetické znaky (pasivně), základní výslovnostní návyky, vztah mezi zvukovou a grafickou podobou slov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zapojí se do jednoduchých rozhovorů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slovní zásoba – žáci si osvojí slovní zásobu a umí ji používat v komunikačních situacích probíraných tematických okruhů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jednoduchým informačním nápisům a orientačním pokynům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mluvnice – základní gramatické struktury a typy 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5021C3" w:rsidRDefault="009761A4">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MLUVENÍ</w:t>
            </w:r>
          </w:p>
          <w:p w:rsidR="009761A4" w:rsidRPr="005021C3" w:rsidRDefault="009761A4">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se zapojí do jednoduchých rozhovorů</w:t>
            </w:r>
          </w:p>
          <w:p w:rsidR="009761A4" w:rsidRDefault="009761A4">
            <w:pPr>
              <w:pBdr>
                <w:top w:val="nil"/>
                <w:left w:val="nil"/>
                <w:bottom w:val="nil"/>
                <w:right w:val="nil"/>
                <w:between w:val="nil"/>
              </w:pBdr>
              <w:spacing w:line="240" w:lineRule="auto"/>
              <w:ind w:left="0" w:hanging="2"/>
              <w:rPr>
                <w:rFonts w:ascii="Arial" w:eastAsia="Arial" w:hAnsi="Arial" w:cs="Arial"/>
                <w:color w:val="000000"/>
                <w:sz w:val="20"/>
                <w:szCs w:val="20"/>
              </w:rPr>
            </w:pPr>
            <w:r w:rsidRPr="005021C3">
              <w:rPr>
                <w:rFonts w:ascii="Arial" w:hAnsi="Arial" w:cs="Arial"/>
                <w:sz w:val="20"/>
                <w:szCs w:val="20"/>
              </w:rPr>
              <w:t>-sdělí jednoduchým způsobem základní informace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5021C3" w:rsidRDefault="005021C3">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PSANÍ</w:t>
            </w:r>
          </w:p>
          <w:p w:rsidR="005021C3" w:rsidRDefault="005021C3">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5021C3">
              <w:rPr>
                <w:rFonts w:ascii="Arial" w:hAnsi="Arial" w:cs="Arial"/>
                <w:sz w:val="20"/>
                <w:szCs w:val="20"/>
              </w:rPr>
              <w:t xml:space="preserve">napíše krátký text s použitím jednoduchých vět a slovních spojení o sobě, rodině, činnostech a událostech z oblasti svých zájmů </w:t>
            </w:r>
            <w:r>
              <w:rPr>
                <w:rFonts w:ascii="Arial" w:hAnsi="Arial" w:cs="Arial"/>
                <w:sz w:val="20"/>
                <w:szCs w:val="20"/>
              </w:rPr>
              <w:t xml:space="preserve">a každodenního života </w:t>
            </w:r>
          </w:p>
          <w:p w:rsidR="005021C3" w:rsidRPr="005021C3" w:rsidRDefault="005021C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00F07C6E">
              <w:rPr>
                <w:rFonts w:ascii="Arial" w:hAnsi="Arial" w:cs="Arial"/>
                <w:sz w:val="20"/>
                <w:szCs w:val="20"/>
              </w:rPr>
              <w:t xml:space="preserve">vyplní osobní údaje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9761A4" w:rsidRPr="005021C3" w:rsidRDefault="009761A4">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 xml:space="preserve">POSLECH S POROZUMĚNÍM </w:t>
            </w:r>
          </w:p>
          <w:p w:rsidR="009761A4" w:rsidRPr="009761A4" w:rsidRDefault="009761A4">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9761A4">
              <w:rPr>
                <w:rFonts w:ascii="Arial" w:hAnsi="Arial" w:cs="Arial"/>
                <w:sz w:val="20"/>
                <w:szCs w:val="20"/>
              </w:rPr>
              <w:t>rozumí jednoduchým pokynům a otázkám učitele, které jsou sdělovány pomalu a s pečlivou výslovností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-sdělí jednoduchým způsobem základní informace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Tématické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pravidla komunikace v běžných každodenních situacích (pozdrav, poděkování, představování)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osobní údaje, první kontakty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domov, 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přátelé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škola, činnosti ve škole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volný čas a zájmová činnost, koníčky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6852D1" w:rsidRDefault="006852D1" w:rsidP="006852D1">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Německý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9761A4"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9761A4">
              <w:rPr>
                <w:rFonts w:ascii="Arial" w:hAnsi="Arial" w:cs="Arial"/>
                <w:b/>
                <w:sz w:val="20"/>
                <w:szCs w:val="20"/>
              </w:rPr>
              <w:t>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rozumí slovům a jednoduchým větám, které jsou pronášeny pomalu a zřetelně a týkají se osvojovaných témat, zejména pokud má k dispozici vizuální oporu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slovní zásoba – žáci si osvojí slovní zásobu a umí ji používat v komunikačních situacích probíraných tematických okruhů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rozvoj-poznávání lidí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odpovídá na jednoduché otázky týkající se jeho samotného, rodiny, školy, volného času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5021C3"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MLUVENÍ</w:t>
            </w:r>
          </w:p>
          <w:p w:rsidR="005021C3" w:rsidRPr="005021C3"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se zapojí do jednoduchých rozhovorů</w:t>
            </w:r>
          </w:p>
          <w:p w:rsidR="00CD73CE"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xml:space="preserve">-sdělí jednoduchým způsobem </w:t>
            </w:r>
            <w:r w:rsidRPr="005021C3">
              <w:rPr>
                <w:rFonts w:ascii="Arial" w:hAnsi="Arial" w:cs="Arial"/>
                <w:sz w:val="20"/>
                <w:szCs w:val="20"/>
              </w:rPr>
              <w:lastRenderedPageBreak/>
              <w:t>základní informace týkající se jeho samotného, rodiny, školy, volného času a dalších osvojovaných témat</w:t>
            </w:r>
          </w:p>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PSANÍ</w:t>
            </w:r>
          </w:p>
          <w:p w:rsidR="00F07C6E" w:rsidRDefault="00F07C6E" w:rsidP="00F07C6E">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5021C3">
              <w:rPr>
                <w:rFonts w:ascii="Arial" w:hAnsi="Arial" w:cs="Arial"/>
                <w:sz w:val="20"/>
                <w:szCs w:val="20"/>
              </w:rPr>
              <w:t xml:space="preserve">napíše krátký text s použitím jednoduchých vět a slovních spojení o sobě, rodině, činnostech a událostech z oblasti svých zájmů </w:t>
            </w:r>
            <w:r>
              <w:rPr>
                <w:rFonts w:ascii="Arial" w:hAnsi="Arial" w:cs="Arial"/>
                <w:sz w:val="20"/>
                <w:szCs w:val="20"/>
              </w:rPr>
              <w:t xml:space="preserve">a každodenního života </w:t>
            </w:r>
          </w:p>
          <w:p w:rsidR="00F07C6E" w:rsidRDefault="00F07C6E" w:rsidP="00F07C6E">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Pr="005021C3">
              <w:rPr>
                <w:rFonts w:ascii="Arial" w:hAnsi="Arial" w:cs="Arial"/>
                <w:sz w:val="20"/>
                <w:szCs w:val="20"/>
              </w:rPr>
              <w:t xml:space="preserve">vyplní osobní údaje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 xml:space="preserve">POSLECH S POROZUMĚNÍM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krátkému jednoduchému textu zejména, pokud má k dispozici vizuální oparu, a vyhledá v něm požadovanou informaci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Tematické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kalendářní rok (svátky, oslavy, roční období,  měsíce, dny v týdnu, hodiny)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popis místa, zeměpisné údaje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popis domu a pokoje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nákupy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napíše jednoduché texty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mluvnice – základní gramatické struktury a typy vět (jsou tolerovány elementární chyby, které nenarušují smysl sdělení a porozumění)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color w:val="000000"/>
        </w:rPr>
      </w:pPr>
    </w:p>
    <w:tbl>
      <w:tblPr>
        <w:tblStyle w:val="afd"/>
        <w:tblW w:w="9889" w:type="dxa"/>
        <w:tblInd w:w="0" w:type="dxa"/>
        <w:tblLayout w:type="fixed"/>
        <w:tblLook w:val="0000" w:firstRow="0" w:lastRow="0" w:firstColumn="0" w:lastColumn="0" w:noHBand="0" w:noVBand="0"/>
      </w:tblPr>
      <w:tblGrid>
        <w:gridCol w:w="3652"/>
        <w:gridCol w:w="3686"/>
        <w:gridCol w:w="1275"/>
        <w:gridCol w:w="1276"/>
      </w:tblGrid>
      <w:tr w:rsidR="00CD73CE" w:rsidRPr="006852D1">
        <w:trPr>
          <w:trHeight w:val="425"/>
        </w:trPr>
        <w:tc>
          <w:tcPr>
            <w:tcW w:w="8613" w:type="dxa"/>
            <w:gridSpan w:val="3"/>
            <w:shd w:val="clear" w:color="auto" w:fill="C0C0C0"/>
            <w:vAlign w:val="center"/>
          </w:tcPr>
          <w:p w:rsidR="00CD73CE" w:rsidRPr="00955F05" w:rsidRDefault="003E4BB6">
            <w:pPr>
              <w:pBdr>
                <w:top w:val="nil"/>
                <w:left w:val="nil"/>
                <w:bottom w:val="nil"/>
                <w:right w:val="nil"/>
                <w:between w:val="nil"/>
              </w:pBdr>
              <w:spacing w:line="240" w:lineRule="auto"/>
              <w:ind w:left="0" w:hanging="2"/>
              <w:rPr>
                <w:rFonts w:ascii="Arial" w:eastAsia="Arial" w:hAnsi="Arial" w:cs="Arial"/>
                <w:b/>
                <w:color w:val="000000"/>
              </w:rPr>
            </w:pPr>
            <w:r w:rsidRPr="00955F05">
              <w:rPr>
                <w:rFonts w:ascii="Arial" w:eastAsia="Arial" w:hAnsi="Arial" w:cs="Arial"/>
                <w:b/>
                <w:color w:val="000000"/>
              </w:rPr>
              <w:t>Německý jazyk</w:t>
            </w:r>
          </w:p>
        </w:tc>
        <w:tc>
          <w:tcPr>
            <w:tcW w:w="1276" w:type="dxa"/>
            <w:shd w:val="clear" w:color="auto" w:fill="C0C0C0"/>
            <w:vAlign w:val="center"/>
          </w:tcPr>
          <w:p w:rsidR="00CD73CE" w:rsidRPr="00955F05" w:rsidRDefault="003E4BB6">
            <w:pPr>
              <w:pBdr>
                <w:top w:val="nil"/>
                <w:left w:val="nil"/>
                <w:bottom w:val="nil"/>
                <w:right w:val="nil"/>
                <w:between w:val="nil"/>
              </w:pBdr>
              <w:spacing w:line="240" w:lineRule="auto"/>
              <w:ind w:left="0" w:hanging="2"/>
              <w:jc w:val="right"/>
              <w:rPr>
                <w:rFonts w:ascii="Arial" w:eastAsia="Arial" w:hAnsi="Arial" w:cs="Arial"/>
                <w:b/>
                <w:color w:val="000000"/>
              </w:rPr>
            </w:pPr>
            <w:r w:rsidRPr="00955F05">
              <w:rPr>
                <w:rFonts w:ascii="Arial" w:eastAsia="Arial" w:hAnsi="Arial" w:cs="Arial"/>
                <w:b/>
                <w:color w:val="000000"/>
                <w:sz w:val="22"/>
                <w:szCs w:val="22"/>
              </w:rPr>
              <w:t>9. Ročník</w:t>
            </w:r>
          </w:p>
        </w:tc>
      </w:tr>
      <w:tr w:rsidR="00CD73CE" w:rsidRPr="006852D1">
        <w:trPr>
          <w:trHeight w:val="60"/>
        </w:trPr>
        <w:tc>
          <w:tcPr>
            <w:tcW w:w="9889" w:type="dxa"/>
            <w:gridSpan w:val="4"/>
            <w:tcBorders>
              <w:bottom w:val="single" w:sz="4" w:space="0" w:color="000000"/>
            </w:tcBorders>
          </w:tcPr>
          <w:p w:rsidR="00CD73CE" w:rsidRPr="006852D1"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rsidRPr="006852D1">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Pr="006852D1"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sidRPr="006852D1">
              <w:rPr>
                <w:rFonts w:ascii="Arial" w:eastAsia="Arial" w:hAnsi="Arial" w:cs="Arial"/>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Pr="006852D1"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sidRPr="006852D1">
              <w:rPr>
                <w:rFonts w:ascii="Arial" w:eastAsia="Arial" w:hAnsi="Arial" w:cs="Arial"/>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Pr="006852D1"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sidRPr="006852D1">
              <w:rPr>
                <w:rFonts w:ascii="Arial" w:eastAsia="Arial" w:hAnsi="Arial" w:cs="Arial"/>
                <w:color w:val="000000"/>
                <w:sz w:val="20"/>
                <w:szCs w:val="20"/>
              </w:rPr>
              <w:t>Průřezová témata</w:t>
            </w:r>
          </w:p>
        </w:tc>
      </w:tr>
      <w:tr w:rsidR="00CD73CE" w:rsidRPr="006852D1">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9761A4"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9761A4">
              <w:rPr>
                <w:rFonts w:ascii="Arial" w:hAnsi="Arial" w:cs="Arial"/>
                <w:b/>
                <w:sz w:val="20"/>
                <w:szCs w:val="20"/>
              </w:rPr>
              <w:t>ŘEČOVÉ DOVEDNOSTI</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Žák:</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rozumí základním informacím v krátkých poslechových textech týkajících se každodenních témat</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sdělí jednoduchým způsobem základní informace a odpovídá na jednoduché otázky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slovní zásoba – žáci si osvojí slovní zásobu a umí ji používat v komunikačních situacích probíraných tematických okruhů</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práce se slovníkem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vyplní základní údaje o sobě ve formuláři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mluvnice – základní gramatické struktury a typy vět (jsou tolerovány elementární chyby, které nenarušují smysl sdělení a porozumění)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minulý čas – préteritum a perfektum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5021C3"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MLUVENÍ</w:t>
            </w:r>
          </w:p>
          <w:p w:rsidR="005021C3" w:rsidRPr="005021C3"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se zapojí do jednoduchých rozhovorů</w:t>
            </w:r>
          </w:p>
          <w:p w:rsidR="00CD73CE"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-sdělí jednoduchým způsobem základní informace týkající se jeho samotného, rodiny, školy, volného času a dalších osvojovaných témat</w:t>
            </w:r>
          </w:p>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PSANÍ</w:t>
            </w:r>
          </w:p>
          <w:p w:rsidR="00F07C6E" w:rsidRDefault="00F07C6E" w:rsidP="00F07C6E">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5021C3">
              <w:rPr>
                <w:rFonts w:ascii="Arial" w:hAnsi="Arial" w:cs="Arial"/>
                <w:sz w:val="20"/>
                <w:szCs w:val="20"/>
              </w:rPr>
              <w:t xml:space="preserve">napíše krátký text s použitím jednoduchých vět a slovních spojení o sobě, rodině, činnostech a událostech z oblasti svých zájmů </w:t>
            </w:r>
            <w:r>
              <w:rPr>
                <w:rFonts w:ascii="Arial" w:hAnsi="Arial" w:cs="Arial"/>
                <w:sz w:val="20"/>
                <w:szCs w:val="20"/>
              </w:rPr>
              <w:t xml:space="preserve">a každodenního života </w:t>
            </w:r>
          </w:p>
          <w:p w:rsidR="00F07C6E" w:rsidRPr="006852D1" w:rsidRDefault="00F07C6E" w:rsidP="00F07C6E">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Pr="005021C3">
              <w:rPr>
                <w:rFonts w:ascii="Arial" w:hAnsi="Arial" w:cs="Arial"/>
                <w:sz w:val="20"/>
                <w:szCs w:val="20"/>
              </w:rPr>
              <w:t xml:space="preserve">vyplní osobní údaje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 xml:space="preserve">POSLECH S POROZUMĚNÍM </w:t>
            </w:r>
          </w:p>
          <w:p w:rsidR="00CD73CE" w:rsidRPr="006852D1" w:rsidRDefault="00F07C6E" w:rsidP="00F07C6E">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w:t>
            </w:r>
            <w:r w:rsidR="003E4BB6" w:rsidRPr="006852D1">
              <w:rPr>
                <w:rFonts w:ascii="Arial" w:eastAsia="Arial" w:hAnsi="Arial" w:cs="Arial"/>
                <w:color w:val="000000"/>
                <w:sz w:val="20"/>
                <w:szCs w:val="20"/>
              </w:rPr>
              <w:t xml:space="preserve">napíše jednoduché texty týkající se jeho samotného, rodiny, školy, </w:t>
            </w:r>
            <w:r w:rsidR="003E4BB6" w:rsidRPr="006852D1">
              <w:rPr>
                <w:rFonts w:ascii="Arial" w:eastAsia="Arial" w:hAnsi="Arial" w:cs="Arial"/>
                <w:color w:val="000000"/>
                <w:sz w:val="20"/>
                <w:szCs w:val="20"/>
              </w:rPr>
              <w:lastRenderedPageBreak/>
              <w:t>volného času a dalších osvojovaných témat</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stručně reaguje na jednoduché písemné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lastRenderedPageBreak/>
              <w:t>Tematické okruhy:</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týdenní program</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lidské tělo a zdraví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lastRenderedPageBreak/>
              <w:t>- orientace ve městě, popis cesty, dopravní prostředky</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počasí, příroda</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oblékání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zvyky a obyčeje</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prázdniny, dovolená, cestování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reálie zemí příslušných jazykových oblastí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práce se slovníkem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zapojí se do jednoduché, pečlivě vyslovované konverzace dalších osob prostřednictvím běžných výrazů, poskytne požadované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5.4.MATEMATIKA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matematika na první stupni je zařazen samostatně v 1.-5. ročníku a to v 1. ročníku – 4 hodiny týdně, ve 2.-5. ročníku 5 hodin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Matematika na 1. stupni je založena na rozvíjení vlastních zkušeností žáka a vychází z přirozené touhy dětí mladšího školního věku počítat a kreslit. Řešením úloh z běžného života se rozbíjí počtářské dovednosti, není jen pouhým počítáním. Hlavní roli zde hraje otázka smyslu, porozumět a použít příslušné dovednosti a vědomosti. Matematika by měla žáka vybavit tak, aby ji mohl bez obtíží používat v praktickém životě i v dalším vzdělávání. Smyslem je naučit žáka matematiku jako prostředek řešení úloh, otevřít mu cestu k řešení úloh, které mu život přináší. Mezipředmětové spojení s jazykovým vyučováním vede žáky k přesnému logickému myšlení.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Matematika na druhém stupni je zařazena samostatně v 6.-9. ročníku v hodinové dotaci 4-5 hod. týdně .Předmět tvoří osu vzdělávacího působení základní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Matematika na 2. stupni navazuje na metody a formy práce 1. stupně. Poskytuje žákům vědomosti a dovednosti potřebné pro orientaci v praktickém životě a vytváří předpoklady pro úspěšné uplatnění  při studiu na středních školách a pro uplatnění ve většině oborů profesionální přípravy. Rozvíjí intelektuální schopnosti žáků, jejich paměť, představivost , tvořivost, abstraktní myšlení, schopnost logického úsudku. Taktéž předmět přispívá k vytváření osobnostních rysů jako je pracovitost, trpělivost, systematičnost, přesnost, sebekontrola a zdravé sebehodnocení. Žáci jsou taktéž během výuky vedeni k reálnému odhadu vlastních možností.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hodinách prolíná frontální práce spojená s interaktivní činností. Činnost v hodinách je zaměřena na procvičování a upevňování učiva v různých souvislostech. Žáci jsou vedeni k řešení úloh několika alternativními způsoby se zdůvodněním nejvýhodnějšího. Používá se též skupinová práce a práce ve dvojicích k řešení problému. V hodinách je též využívána samostatná práce žáků , na kterou navazuje kontrola a rozbor chyb.</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Matematika může být vyučována jak v běžných třídách , tak ve studovně ,učebně informatiky, případně v terénu.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výuce jsou využívány prostředky výpočetní techniky a další pomůcky napomáhající při řešení matematických situací.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Svým obsahem umožňuje matematika začlenění většiny průřezových témat a rovněž její využití při realizaci projektových dnů.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 výuky je zařazováno problémové vyučování.V hodině stanoven cíl při hodnocení jeho dosažení.Žáky využíváno sebehodnocení a sebekontrola.Žáci pracují samostatně při využití teoretických poznatků.Žákům je umožněno pozorovat, odhadovat, porovnávat výsledky úloh.Umožňujeme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Žákům jsou vytvářeny praktické problémové úlohy.Zařazujeme do výuky modelové příklady.Žákům není bráněno při volbě pořadí vypracování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vytvářen dostatečný prostor pro vyjadřování žáků a prezentaci vlastního názoru a postupu.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Dodržujeme dohodnutá pravidla chování.Volíme skupinovou práci pro různorodý kolektiv.</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Žákům jsou zadávány úlohy a příklady z běžného každodenního života. Je nabízena možnost vlastní tvorby úloh.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Žákům je umožněna tvorba pomůcek do výuky a prezentace vlastní práce.Je vyžadováno vlastní hodnocení práce i práce spolužáků s návrhy na zlepšení .</w:t>
      </w:r>
    </w:p>
    <w:p w:rsidR="00CD73CE" w:rsidRPr="006852D1" w:rsidRDefault="003E4BB6">
      <w:pPr>
        <w:ind w:left="0" w:hanging="2"/>
        <w:jc w:val="both"/>
        <w:rPr>
          <w:rFonts w:ascii="Arial" w:eastAsia="Arial" w:hAnsi="Arial" w:cs="Arial"/>
          <w:b/>
          <w:sz w:val="22"/>
          <w:szCs w:val="22"/>
        </w:rPr>
      </w:pPr>
      <w:r w:rsidRPr="006852D1">
        <w:rPr>
          <w:rFonts w:ascii="Arial" w:eastAsia="Arial" w:hAnsi="Arial" w:cs="Arial"/>
          <w:b/>
          <w:sz w:val="22"/>
          <w:szCs w:val="22"/>
        </w:rPr>
        <w:t>Kompetence digitální</w:t>
      </w:r>
      <w:r w:rsidR="006852D1">
        <w:rPr>
          <w:rFonts w:ascii="Arial" w:eastAsia="Arial" w:hAnsi="Arial" w:cs="Arial"/>
          <w:b/>
          <w:sz w:val="22"/>
          <w:szCs w:val="22"/>
        </w:rPr>
        <w:t>.</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sz w:val="22"/>
          <w:szCs w:val="22"/>
        </w:rPr>
        <w:t>Žáky vedeme k využívání programu GeoGebra v různých oblastech - výpočet plochy, znázornění geometrického tělesa, funkce.</w:t>
      </w:r>
    </w:p>
    <w:p w:rsidR="00CD73CE" w:rsidRPr="006852D1" w:rsidRDefault="003E4BB6">
      <w:pPr>
        <w:ind w:left="0" w:hanging="2"/>
        <w:jc w:val="both"/>
        <w:rPr>
          <w:rFonts w:ascii="Arial" w:eastAsia="Arial" w:hAnsi="Arial" w:cs="Arial"/>
          <w:sz w:val="23"/>
          <w:szCs w:val="23"/>
        </w:rPr>
      </w:pPr>
      <w:r w:rsidRPr="006852D1">
        <w:rPr>
          <w:rFonts w:ascii="Arial" w:eastAsia="Arial" w:hAnsi="Arial" w:cs="Arial"/>
          <w:sz w:val="23"/>
          <w:szCs w:val="23"/>
        </w:rPr>
        <w:t xml:space="preserve">Žáci vyhledávají na internetu konkrétní informace o vybraném finančním produktu od jeho poskytovatelů. Potřebné informace filtrují z dostupných zdrojů. </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b/>
          <w:sz w:val="22"/>
          <w:szCs w:val="22"/>
        </w:rPr>
        <w:t>-</w:t>
      </w:r>
      <w:r w:rsidRPr="006852D1">
        <w:rPr>
          <w:rFonts w:ascii="Arial" w:eastAsia="Arial" w:hAnsi="Arial" w:cs="Arial"/>
          <w:sz w:val="22"/>
          <w:szCs w:val="22"/>
        </w:rPr>
        <w:t xml:space="preserve"> pomáháme žákům orientovat se v digitálním prostředí a vést je k bezpečnému, tvořivému využívání digitálních technologií při práci, při učení, ve volném čase i při zapojování do společnosti a občanského života.</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sz w:val="22"/>
          <w:szCs w:val="22"/>
        </w:rPr>
        <w:t>-vedeme žáky k vyhledávání a ověřování informací na internetu</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sz w:val="22"/>
          <w:szCs w:val="22"/>
        </w:rPr>
        <w:t>- žáci se učí v souboru dat vyhledat, vyhodnotit a zpracovat potřebné informace</w:t>
      </w:r>
    </w:p>
    <w:p w:rsidR="00CD73CE" w:rsidRPr="006852D1" w:rsidRDefault="00CD73CE">
      <w:pPr>
        <w:pBdr>
          <w:top w:val="nil"/>
          <w:left w:val="nil"/>
          <w:bottom w:val="nil"/>
          <w:right w:val="nil"/>
          <w:between w:val="nil"/>
        </w:pBdr>
        <w:spacing w:line="240" w:lineRule="auto"/>
        <w:ind w:left="0" w:hanging="2"/>
        <w:jc w:val="both"/>
        <w:rPr>
          <w:rFonts w:ascii="Arial" w:eastAsia="Arial" w:hAnsi="Arial" w:cs="Arial"/>
          <w:b/>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I. stupeň</w:t>
      </w: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1. období</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M-3-1-01p porovnává množství a vytváří soubory prvků podle daných kritérií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M-3-1-02p čte, píše a používá číslice v oboru do 20, numerace do 100 </w:t>
      </w:r>
    </w:p>
    <w:p w:rsidR="00CD73CE" w:rsidRPr="009D26CC" w:rsidRDefault="00DF1F8B">
      <w:pPr>
        <w:pBdr>
          <w:top w:val="nil"/>
          <w:left w:val="nil"/>
          <w:bottom w:val="nil"/>
          <w:right w:val="nil"/>
          <w:between w:val="nil"/>
        </w:pBdr>
        <w:spacing w:line="240" w:lineRule="auto"/>
        <w:ind w:left="0" w:hanging="2"/>
        <w:rPr>
          <w:color w:val="FF0000"/>
          <w:sz w:val="23"/>
          <w:szCs w:val="23"/>
        </w:rPr>
      </w:pPr>
      <w:sdt>
        <w:sdtPr>
          <w:tag w:val="goog_rdk_0"/>
          <w:id w:val="-1485616609"/>
        </w:sdtPr>
        <w:sdtContent>
          <w:r w:rsidR="003E4BB6" w:rsidRPr="009D26CC">
            <w:rPr>
              <w:rFonts w:eastAsia="Gungsuh"/>
              <w:i/>
              <w:color w:val="FF0000"/>
              <w:sz w:val="23"/>
              <w:szCs w:val="23"/>
            </w:rPr>
            <w:t xml:space="preserve">M-3-1-02p zná matematické operátory + , − , = , &lt; , &gt; a umí je zapsat </w:t>
          </w:r>
        </w:sdtContent>
      </w:sdt>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M-3-1-04p sčítá a odčítá s užitím názoru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M-3-1-05p řeší jednoduché slovní úlohy na sčítání a odčítání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umí rozklad čísel v oboru do 20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M-3-2-02p modeluje jednoduché situace podle pokynů a s využitím pomůcek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M-3-2-03p doplňuje jednoduché tabulky, schémata a posloupnosti čísel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zvládá orientaci v prostoru a používá výrazy vpravo, vlevo, pod, nad, před, za, nahoře, dole, vpředu, vzadu </w:t>
      </w:r>
    </w:p>
    <w:p w:rsidR="00CD73CE" w:rsidRDefault="003E4BB6">
      <w:pPr>
        <w:pBdr>
          <w:top w:val="nil"/>
          <w:left w:val="nil"/>
          <w:bottom w:val="nil"/>
          <w:right w:val="nil"/>
          <w:between w:val="nil"/>
        </w:pBdr>
        <w:spacing w:line="240" w:lineRule="auto"/>
        <w:ind w:left="0" w:hanging="2"/>
        <w:rPr>
          <w:color w:val="FF0000"/>
          <w:sz w:val="22"/>
          <w:szCs w:val="22"/>
        </w:rPr>
      </w:pPr>
      <w:r>
        <w:rPr>
          <w:i/>
          <w:color w:val="FF0000"/>
          <w:sz w:val="23"/>
          <w:szCs w:val="23"/>
        </w:rPr>
        <w:t xml:space="preserve">- uplatňuje matematické znalosti při manipulaci s drobnými mincemi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M-3-3-01p pozná a pojmenuje základní geometrické tvary a umí je graficky znázornit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M-3-3-01p rozezná přímku a úsečku, narýsuje je a ví, jak se označují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M-3-3-02p používá pravítko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2. období</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M-5-1-02p čte, píše a porovnává čísla v oboru do 100 i na číselné ose, numerace do 1000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M-5-1-02p sčítá a odčítá zpaměti i písemně dvouciferná čísla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M-5-1-02p zvládne s názorem řady násobků čísel 2 až 10 do 100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M-5-1-03p zaokrouhluje čísla na desítky i na stovky s využitím ve slovních úlohách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M-5-1-03p tvoří a zapisuje příklady na násobení a dělení v oboru do 100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M-5-1-04p zapíše a řeší jednoduché slovní úlohy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M-5-1-04p rozeznává sudá a lichá čísla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používá kalkulátor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M-5-2-01p vyhledá a roztřídí jednoduchá data (údaje, pojmy apod.) podle návodu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M-5-2-02p orientuje se a čte v jednoduché tabulce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určí čas s přesností na čtvrthodiny, převádí jednotky času v běžných situacích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provádí jednoduché převody jednotek délky, hmotnosti a času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uplatňuje matematické znalosti při manipulaci s penězi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M-5-3-01p znázorní, narýsuje a označí základní rovinné útvary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M-5-3-02p měří a porovnává délku úsečky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M-5-3-02p vypočítá obvod mnohoúhelníku sečtením délek jeho stran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M-5-3-03 sestrojí rovnoběžky a kolmice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M-5-3-05p určí osu souměrnosti překládáním papíru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pozná základní tělesa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2"/>
          <w:szCs w:val="22"/>
        </w:rPr>
      </w:pPr>
      <w:r>
        <w:rPr>
          <w:i/>
          <w:color w:val="FF0000"/>
          <w:sz w:val="23"/>
          <w:szCs w:val="23"/>
        </w:rPr>
        <w:t xml:space="preserve">M-5-4-01p řeší jednoduché praktické slovní úlohy, jejichž řešení nemusí být závislé na matematických postupech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rFonts w:ascii="Arial" w:eastAsia="Arial" w:hAnsi="Arial" w:cs="Arial"/>
          <w:color w:val="FF0000"/>
          <w:sz w:val="22"/>
          <w:szCs w:val="22"/>
        </w:rPr>
        <w:t>II. stupeň</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M-9-1-01p písemně sčítá, odčítá, násobí a dělí víceciferná čísla, dělí se zbytkem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M-9-1-01p pracuje se zlomky a smíšenými čísly, používá vyjádření vztahu celek–část (zlomek, desetinné číslo, procento)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M-9-1-01p čte desetinná čísla, zná jejich zápis a provádí s nimi základní početní operace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M-9-1-02p provádí odhad výsledku, zaokrouhluje čísla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M-9-1-02p píše, čte, porovnává a zaokrouhluje čísla v oboru do 1 000 000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M-9-1-05p používá měřítko mapy a plánu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M-9-1-06p řeší jednoduché úlohy na procenta </w:t>
      </w:r>
    </w:p>
    <w:p w:rsidR="00CD73CE" w:rsidRDefault="003E4BB6">
      <w:pPr>
        <w:pBdr>
          <w:top w:val="nil"/>
          <w:left w:val="nil"/>
          <w:bottom w:val="nil"/>
          <w:right w:val="nil"/>
          <w:between w:val="nil"/>
        </w:pBdr>
        <w:spacing w:line="240" w:lineRule="auto"/>
        <w:ind w:left="0" w:hanging="2"/>
        <w:jc w:val="both"/>
        <w:rPr>
          <w:color w:val="FF0000"/>
          <w:sz w:val="23"/>
          <w:szCs w:val="23"/>
        </w:rPr>
      </w:pPr>
      <w:r>
        <w:rPr>
          <w:b/>
          <w:color w:val="FF0000"/>
          <w:sz w:val="23"/>
          <w:szCs w:val="23"/>
        </w:rPr>
        <w:t xml:space="preserve">- </w:t>
      </w:r>
      <w:r>
        <w:rPr>
          <w:i/>
          <w:color w:val="FF0000"/>
          <w:sz w:val="23"/>
          <w:szCs w:val="23"/>
        </w:rPr>
        <w:t xml:space="preserve">zvládá orientaci na číselné ose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M-9-2-01p vyhledává a třídí data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M-9-2-02p porovnává data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M-9-2-04p vypracuje jednoduchou tabulku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užívá a ovládá převody jednotek délky, hmotnosti, času, obsahu, objemu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zvládá početní úkony s penězi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M-9-3-03p vyznačuje, rýsuje a měří úhly, provádí jednoduché konstrukce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M-9-3-04p vypočítá obvod a obsah trojúhelníka, čtverce, obdélníka, kruhu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M-9-3-05p provádí jednoduché konstrukce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M-9-3-06p rozeznává a rýsuje základní rovinné útvary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M-9-3-08p sestrojí základní rovinné útvary ve středové a osové souměrnosti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M-9-3-10p vypočítá povrch a objem kvádru, krychle a válce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M-9-3-11p sestrojí sítě základních těles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M-9-3-12p načrtne základní tělesa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M-9-3-12p zobrazuje jednoduchá tělesa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odhaduje délku úsečky, určí délku lomené čáry, graficky sčítá a odčítá úsečky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umí zacházet s rýsovacími pomůckami a potřebami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používá technické písmo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čte a rozumí jednoduchým technickým výkresům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M-9-4-01p samostatně řeší praktické úlohy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M-9-4-01p hledá různá řešení předložených situací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M-9-4-02p aplikuje poznatky a dovednosti z jiných vzdělávacích oblastí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využívá prostředky výpočetní techniky při řešení úloh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tbl>
      <w:tblPr>
        <w:tblStyle w:val="a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přirozená čísla k modelování reálných situací, počítá předměty v daném souboru, vytváří soubory s daným počtem prvků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Obor přirozených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vytváření představ o jednotlivých číslech na základě názoru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přirozená čísla 0-10 a 10-20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číslice, psaní číslic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použití teček, číslic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manipulace s daným počtem prvků, počítání prvků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rozvoj-rozvoj schopností poznávání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zapisuje a porovnává přirozená čísla do 20, užívá a zapisuje vztah rovnosti a nerovnosti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Zápis čísla v desetinné soustavě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čtení a psaní čísel do 20, porovnávání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vztahu rovnosti a nerovnosti, zapisování vztahu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znaků menší, větší, rovno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lineární uspořádání, zobrazí číslo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Číselná osa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čísel, posloupnost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a zobrazení čísel na číselné ose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pojmy – před, za, hned před, hned za, mezi, vlevo, vpravo, pod, nad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zpaměti jednoduché početní operace s přirozenými čísly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Vlastnosti početních operací s přirozenými </w:t>
            </w:r>
            <w:r>
              <w:rPr>
                <w:rFonts w:ascii="Arial" w:eastAsia="Arial" w:hAnsi="Arial" w:cs="Arial"/>
                <w:b/>
              </w:rPr>
              <w:t>čísly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zavedení znamének +, -, sčítání a odčítání přirozených čísel v oboru do 10, sčítání a odčítání v oboru do 20 bez přechodu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rozklad čísel, automatizace sčítání a odčítání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a modeluje osvojené početní operace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řešení slovních úloh, tvoření slovních úloh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aplikace osvojených početních operací, modelace osvojených početních operací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slovní úlohy ze života dětí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pojmenuje, vymodeluje a popíše základní rovinné útvary a jednoduchá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rozeznávání rovinných útvarů – čtverec, obdélník, trojúhelník, kruh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vyhledávání určitých tvarů v okolí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přirozená čísla k modelování reálných situací, počítá předměty v daném souboru, vytváří soubory s daným počtem prvků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Obor přirozených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přirozená čísla 0-20, 0-100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modelování reálných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počítání prvků daného konkrétního souboru, vytváření souborů (počítadlo, peníze, čtvercová síť apod.)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počítání po jedné po desítkách, závorky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zapisuje a porovnává přirozená čísla do 100, užívá a zapisuje vztah rovnosti a nerovnosti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Zápis čísla v desetinné soustavě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čtení a zápis čísel, porovnávání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znaků &lt;, &gt;,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vztahu rovnosti, nerovnosti, zapisování vztahů, vztahy o n méně, o n více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lineární uspořádání, zobrazí číslo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Číselná osa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čísel, číselná řada a osa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 před, za, mezi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jednoduché početní operace s přirozenými čísly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s přechodem desítky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přirozených čísel v oboru do 100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zaokrouhlování na desítky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a modeluje osvojení početní operace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Násobilka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názorné zavedení násobení a dělení na souborech různých předmětů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řady násobků daného čísla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násobení čísly 0 a 1, dělení číslem 1</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řešení a vytváření slovních úloh na sčítání, odčítání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porovnávání s využitím vztahů o 0 více a o n méně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násobení a dělení v oboru násobilek 1-5</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čase, provádí jednoduché převody jednotek času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Popisuje jednoduché závislosti z praktického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Orientace v čase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časové jednotky, hodina, minuta, sekunda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časové údaje na různých typech hodin, orientace v čase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Doplňuje tabulky, schémata, posloupnosti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Závislosti v čase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změna teploty během dne, příchod a odchod ze školy, doba snídaně, oběda, večeře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 tabulkami s využitím sčítání a odčítání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pojmenuje, vymodeluje a popíše základní rovinné útvary a jednoduchá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křivá a rovná čára, bod, přímka, úsečka, lomená čára, čtverec, obdélník, trojúhelník, kruh, krychle, kvádr, válec, koule, kužel, jehlan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 velikosti útvarů, měří a odhaduje délku úsečky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odhad a měření délky úsečky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porovnávání pomocí průsvitky, shodnost úseček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měření v cm, jednotky délky – m, dm, cm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a modeluj jednoduché souměrné útvary v rovině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osa souměrnosti, osově souměrné obrazce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přirozená čísla k modelování reálných situací, počítá předměty v daném souboru, vytváří soubory s daným počtem prvků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Obor přirozených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přirozená čísla 0-100, 100-1000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číselná řada, psaní číslic, počítání po stovkách, desítkách, jednotkách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modelování reálných situací, použití peněz apod.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počítání a vytváření souborů daným počtem prvků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rozvoj-sebepoznání a sebepojetí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zapisuje a porovnává přirozená čísla do 1000, užívá vztah rovnosti a nerovnosti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čtení a zápis trojciferných čísel, porovnávání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znaků &lt;, &gt;,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lineární uspořádání, zobrazí číslo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Orientace na číselné ose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číselná osa a řada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 před, za, mezi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jednoduché početní operace s přirozenými čísly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Početní operace s přirozenými čísly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přirozených čísel v oboru do 1000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zavedení pojmu sčítanec, sčítanec, součet, menšenec, menšitel, rozdíl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násobků sta, čítání a odčítání bez přechodu násobků sta, sčítání a odčítání s přechodem násobků sta, násobení v oboru násobilek 1-10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násobením a dělením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zavedení pojmu dělenec, dělitel, podíl, činitel, činitel, součin, neúplný podíl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písemné sčítání a odčítání, kontrola výsledku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a modeluje osvojené početní operace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Řešení a vytváření slovních úloh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 sčítání a odčítání, na porovnávání s využitím vztahů o n více (méně), na násobení a dělení (n krát více, n krát méně)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Popisuje jednoduché závislosti z praktického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plánkem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jednoduché plánky, mapy, měření teploty, hmotnosti, délky, času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Doplňuje tabulky, schémata, posloupnosti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 tabulkami s využitím sčítání a odčítání, násobení a dělení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sestavování a doplňování jednoduché tabulky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 ve čtvercové síti, na číselné ose, práce s údaji (jízdní řád)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pojmenuje, vymodeluje a popíše základní rovinné útvary a jednoduchá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rozeznává a pojmenovává přímku a polopřímku a k ní polopřímku opačnou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rýsování různoběžek a jejich průsečík, bod ležící na přímce mimo přímku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rovinné útvary – jejich náčrtky ve čtvercové síti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rozeznávání, pojmenovávání a popis jednoduchých těles – krychle, kvádr, hranol, válec, jehlan, kužel, koule (vrcholy, stěny, hrany)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velikosti, měří a odhaduje délku úsečky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odhad délek různých úseček, měření úseček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měření </w:t>
            </w:r>
            <w:r>
              <w:rPr>
                <w:rFonts w:ascii="Arial" w:eastAsia="Arial" w:hAnsi="Arial" w:cs="Arial"/>
              </w:rPr>
              <w:t>délek</w:t>
            </w:r>
            <w:r>
              <w:rPr>
                <w:rFonts w:ascii="Arial" w:eastAsia="Arial" w:hAnsi="Arial" w:cs="Arial"/>
                <w:color w:val="000000"/>
                <w:sz w:val="20"/>
                <w:szCs w:val="20"/>
              </w:rPr>
              <w:t xml:space="preserve"> stran rovinných obrazců, převody jednotek, výpočet obvodu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Využívají při pamětném i písemném počítání komutativnost a asociativnost sčítání a násobení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asociativní zákon pro +, -, závorky, pořadí výsledků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písemné početní operace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Zápis čísel v desetinné soustavě, číselná osa, porovnávání čísel, pamětné +, -, písemné násobení a dělení jednociferným dělitelem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Zaokrouhluje přirozená čísla, provádí odhady a kontroluje výsledky početních operací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Zaokrouhlování, porovnávání čísel, sčítání a odčítání, násobení a dělení do milionu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osvojení početní operace v celém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početních operací  čísel, písemné algoritmy početních operací, závislosti a jejich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sbírá a třídí data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sestavuje jednoduché tabulky a diagramy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Diagramy sloupcové, sestavení jednoduchých tabulek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Narýsuje a znázorní základní rovinné útvary, užívá jednoduché konstrukce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rovinné útvary – lomená čára, druhy čar, bod, přímka, polopřímka, úsečka, kružnice, kruhy, čtverec, obdélník, trojúhelník, čtyřúhelník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Sčítá a odčítá graficky úsečky, určí délku lomené čáry, obvod mnohoúhelníku sečtením délek jeho stran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grafický součet a rozdíl úseček, základní útvary v prostoru – kvádr, krychle, jehlan, koule, kužel, válec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Sestrojí rovnoběžky a kolmice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Vzájemná poloha přímek v rovině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Určí obsah obrazce pomocí čtvercové sítě a užívá základní jednotky obsahu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Obvod a obsah obrazců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obvod a obsah obrazce, převody jednotek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a znázorní ve čtvercové síti jednoduché osově souměrné útvary a určí osu souměrnosti útvaru překládáním papíru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Osově souměrné útvary, souměrnost podle roviny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jednoduché praktické slovní úlohy a problémy, jejichž řešení je do značné míry nezávislé na obvyklých postupech a algoritmech školské matematiky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úlohy, číselné a obrázkové řady, hlavolamy, prostorová představivost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Využívá při pamětném i písemném </w:t>
            </w:r>
            <w:r>
              <w:rPr>
                <w:rFonts w:ascii="Arial" w:eastAsia="Arial" w:hAnsi="Arial" w:cs="Arial"/>
              </w:rPr>
              <w:t>počítání,</w:t>
            </w:r>
            <w:r>
              <w:rPr>
                <w:rFonts w:ascii="Arial" w:eastAsia="Arial" w:hAnsi="Arial" w:cs="Arial"/>
                <w:color w:val="000000"/>
                <w:sz w:val="20"/>
                <w:szCs w:val="20"/>
              </w:rPr>
              <w:t xml:space="preserve"> komutativnost a asociativnost sčítání a násobení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asociativní zákon pro sčítání a násobení, závorky, pořadí výpočtů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Modeluje a </w:t>
            </w:r>
            <w:r>
              <w:rPr>
                <w:rFonts w:ascii="Arial" w:eastAsia="Arial" w:hAnsi="Arial" w:cs="Arial"/>
              </w:rPr>
              <w:t>urči</w:t>
            </w:r>
            <w:r>
              <w:rPr>
                <w:rFonts w:ascii="Arial" w:eastAsia="Arial" w:hAnsi="Arial" w:cs="Arial"/>
                <w:color w:val="000000"/>
                <w:sz w:val="20"/>
                <w:szCs w:val="20"/>
              </w:rPr>
              <w:t xml:space="preserve"> část celku, používá zápis ve formě zlomku. Porovnává, sčítá a odčítá zlomky se stejným základem v oboru kladných čísel. Přečte zápis desetinného čísla a vyznačí na číselné ose desetinné číslo </w:t>
            </w:r>
            <w:r>
              <w:rPr>
                <w:rFonts w:ascii="Arial" w:eastAsia="Arial" w:hAnsi="Arial" w:cs="Arial"/>
                <w:color w:val="000000"/>
                <w:sz w:val="20"/>
                <w:szCs w:val="20"/>
              </w:rPr>
              <w:lastRenderedPageBreak/>
              <w:t>dané hodnoty. Porozumí významu znaku „-„ pro zápis celého záporného čísla a toto číslo vyznačí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Přirozená čísla, celá čísla, desetinná čísla, zlomky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písemné početní operace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Zápis čísla v desítkové soustavě a jeho znázornění (číselná osa, teploměr, model) porovnávání čísel, sčítání a odčítání pamětné, písemné, písemné násobení, dělení </w:t>
            </w:r>
            <w:r>
              <w:rPr>
                <w:rFonts w:ascii="Arial" w:eastAsia="Arial" w:hAnsi="Arial" w:cs="Arial"/>
              </w:rPr>
              <w:t>dvojciferným</w:t>
            </w:r>
            <w:r>
              <w:rPr>
                <w:rFonts w:ascii="Arial" w:eastAsia="Arial" w:hAnsi="Arial" w:cs="Arial"/>
                <w:color w:val="000000"/>
                <w:sz w:val="20"/>
                <w:szCs w:val="20"/>
              </w:rPr>
              <w:t xml:space="preserve"> dělitelem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Zaokrouhluje přirozená čísla, provádí odhady a kontroluje výsledky početních operací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Zaokrouhlování, porovnávání </w:t>
            </w:r>
            <w:r>
              <w:rPr>
                <w:rFonts w:ascii="Arial" w:eastAsia="Arial" w:hAnsi="Arial" w:cs="Arial"/>
              </w:rPr>
              <w:t>čísel</w:t>
            </w:r>
            <w:r>
              <w:rPr>
                <w:rFonts w:ascii="Arial" w:eastAsia="Arial" w:hAnsi="Arial" w:cs="Arial"/>
                <w:color w:val="000000"/>
                <w:sz w:val="20"/>
                <w:szCs w:val="20"/>
              </w:rPr>
              <w:t>, sčítání, odčítání, násobení a dělení do milionu, práce s kalkulačkou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osvojené početní operace v celém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početních operací s čísly,  písemné algoritmy početních operací, závislosti a jejich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sbírá a třídí data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Vztahy a práce s daty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Počty obyvatel, zajímavosti o číslech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sestavuje jednoduché tabulky a diagramy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Diagramy proměnné, sloupcové, sestavení jednoduché tabulky, jízdní řád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Narýsuje a znázorní základní rovinné útvary, užívá jednoduché konstrukce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rovinné útvary – lomená čára, druhy čar, bod, přímka, polopřímka, úsečka, kružnice, kruh, čtverec, obdélník, trojúhelník, čtyřúhelník, mnohoúhelník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Sčítá a odčítá graficky úsečky, určí délku lomené čáry, obvod mnohoúhelníku sečtením délek stran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grafický součet a rozdíl úseček, základní útvary v prostoru – kvádr, krychle, jehlan, koule, kužel, válec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Sestrojí rovnoběžky a kolmice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Vzájemná poloha dvou přímek v rovině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Určí obsah obrazce pomocí čtvercové sítě a užívá základní jednotky obsahu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Obvody a obsahy obrazců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obvod a obsah obrazce, převody jednotek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a znázorní ve čtvercové síti jednoduché osově souměrné útvary a určí osu souměrnosti útvaru překládáním papíru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Osově souměrné útvary, souměrnost podle roviny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jednoduché praktické slovní úlohy a problémy, jejichž řešení je do značné míry nezávislé na obvyklých postupech a algoritmech školské matematiky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úlohy, číselné a obrázkové řady, magické čtverce, prostorová představivost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pPr>
    </w:p>
    <w:tbl>
      <w:tblPr>
        <w:tblStyle w:val="a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Zaokrouhluje a provádí odhady s danou přesností, účelně využívá kalkulátor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Desetinná čísla – rozvinutý zápis čísla v desítkové soustavě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Modeluje a řeší situace s využitím dělitelnosti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Dělitelnost přirozených čísel – prvočíslo , číslo složené, násobek, dělitel, nejmenší společný násobek, </w:t>
            </w:r>
            <w:r>
              <w:rPr>
                <w:rFonts w:ascii="Arial" w:eastAsia="Arial" w:hAnsi="Arial" w:cs="Arial"/>
                <w:color w:val="000000"/>
                <w:sz w:val="20"/>
                <w:szCs w:val="20"/>
              </w:rPr>
              <w:lastRenderedPageBreak/>
              <w:t>největší společný dělitel, kriteria dělitelnosti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různé způsoby kvantitativního vyjádření vztahu celek - část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Přirozeným číslem , desetinným číslem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vyhodnocuje a zpracovává data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 příklady závislostí z praktického života a jejich vlastnosti , grafy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předpokládaných nebo zkoumaných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úlohy na prostorovou představivost , aplikuje a kombinuje poznatky a dovednosti z různých tematických a vzdělávacích oblastí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Zdůvodňuje a využívá polohové a metrické vlastnosti základních rovinných útvarů při řešení úloh a jednoduchých praktických problémů, využívá potřebnou matematickou symboliku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Metrické vlastnosti v rovině – druhy úhlů, vzdálenost bodu od přímky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Charakterizuje a třídí základní 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rovinné útvary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 – bod, přímka , polopřímka, úsečka, kruh , kružnice , úhel,Vzájemná poloha přímek v rovině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 osa úsečky , osa úhlu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velikost úhlu měřením a výpočtem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Úhel, typy úhlů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obraz rovinného útvaru ve středové a osové souměrnosti , určí osově a středově souměrný útvar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 osová souměrnost , středová souměrnost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obsah a obvod základních rovinných útvarů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Mnohoúhelníky – čtverec , obdélník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a charakterizuje základní prostorové útvary ( tělesa )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Odhaduje a vypočítá objem a povrch těles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obraz jednoduchých těles v rovině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aplikační geometrické úlohy s využitím osvojeného matematického aparátu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Krychle , kvádr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tbl>
      <w:tblPr>
        <w:tblStyle w:val="a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kladné a záporné hodnoty čísel , čísla opačná,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Rozumí pojmu absolutní hodnota a umí ji určit.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Počítá s celými čísly zpočátku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Celá čísla –kladné a záporné číslo, absolutní hodnota, operace s celými čísly, čísla navzájem opačná , číselná osa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OSV-morální rozvoj-řešení problémů a rozhodovací dovednosti</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Chápe zlomek jako část celku.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Rozumí pojmu racionální číslo.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Znázorní racionální číslo v obou formách na číselné ose.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různé způsoby kvantitativního vyjádření vztahu celek – část (zlomky)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Zlomky – zlomek, desetinné číslo, úpravy zlomků, převrácené číslo, smíšené číslo, porovnávání zlomků, </w:t>
            </w:r>
            <w:r>
              <w:rPr>
                <w:rFonts w:ascii="Arial" w:eastAsia="Arial" w:hAnsi="Arial" w:cs="Arial"/>
                <w:color w:val="000000"/>
                <w:sz w:val="20"/>
                <w:szCs w:val="20"/>
              </w:rPr>
              <w:lastRenderedPageBreak/>
              <w:t>operace se zlomky, složený zlomek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různé způsoby kvantitativního vyjádření vztahu celek – část ( poměr)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modelováním a výpočtem situace vyjádřené poměrem; pracuje s měřítky map a plánů.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vztah přímé nebo nepřímé úměrnosti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Prakticky používá pravoúhlou soustavu souřadnic – sestrojuje grafy přímé a nepřímé úměrnosti.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Poměr – poměr , postupný a převrácený poměr, úměra, trojčlenka,přímá a nepřímá úměrnost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příklady závislostí z praktického života a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Funkce- pravoúhlá soustava souřadnic , přímá úměrnost, nepřímá úměrnost.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předpokládaných nebo zkoumaných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úlohy na prostorovou představivost , aplikuje a kombinuje poznatky a dovednosti z různých tematických a vzdělávacích oblastí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Zdůvodňuje a používá základní metrické vlastnosti základních rovinných útvarů při řešení úloh a jednoduchých praktických problémů; využívá potřebnou matematickou symboliku.</w:t>
            </w:r>
          </w:p>
          <w:p w:rsidR="00CD73CE" w:rsidRPr="00AE458F" w:rsidRDefault="003E4BB6">
            <w:pPr>
              <w:pBdr>
                <w:top w:val="nil"/>
                <w:left w:val="nil"/>
                <w:bottom w:val="nil"/>
                <w:right w:val="nil"/>
                <w:between w:val="nil"/>
              </w:pBdr>
              <w:spacing w:line="240" w:lineRule="auto"/>
              <w:ind w:left="0" w:hanging="2"/>
              <w:rPr>
                <w:rFonts w:ascii="Arial" w:eastAsia="Arial" w:hAnsi="Arial" w:cs="Arial"/>
                <w:sz w:val="20"/>
                <w:szCs w:val="20"/>
              </w:rPr>
            </w:pPr>
            <w:r w:rsidRPr="00AE458F">
              <w:rPr>
                <w:rFonts w:ascii="Arial" w:eastAsia="Arial" w:hAnsi="Arial" w:cs="Arial"/>
                <w:sz w:val="20"/>
                <w:szCs w:val="20"/>
              </w:rPr>
              <w:t>Užívá k argumentaci a při výpočtech věty o shodnosti trojúhelníků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základní geometrické útvary a jejich charakteristické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obsah a obvod základních rovinných útvarů.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Chápe vlastnosti úhlopříček. Výšek , těžnic , těžiště.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a charakterizuje základní prostorové útvary( tělesa ) ,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objem a povrch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k argumentaci a při výpočtech věty o shodnosti.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aplikační geometrické úlohy s využitím osvojeného matematického aparátu.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Rovinné útvary – trojúhelník, věty o shodnosti trojúhelníků a jejich užití, konstrukce trojúhelníků podle vět SSS,SUS.USU,SSU, konstrukce os vnitřních úhlů, kružnice vepsaná trojúhelníku, konstrukce os stran trojúhelníku, kružnice opsaná trojúhelníku, výšky trojúhelníku a jejich průsečíky Těžnice – těžiště a jejich vlastnosti, střední příčky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Čtyřúhelníky, mnohoúhelníky – čtverec, obdélník, trojúhelník,rovnoběžník (kosočtverec,kosodélník) lichoběžník , deltoid, nekonvexní mnohoúhelníky.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Obvody a obsahy: rovnoběžníky, trojúhelník.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Lichoběžník- vlastnosti,druhy , obvod, obsah.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Hranoly – krychle,kvádr, hranol, objem, povrch, síť</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Užívá různé způsoby kvantitativního vyjádření vztahu celek – část (procenta)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aplikační úlohy na procenta (i pro případ že procentová část je větší než celek)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Procenta-procento , promile;základ, procentová část, počet procent;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 užívá ve výpočtu druhou mocninu a odmocninu.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Druhá mocnina a odmocnina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Mocniny s přirozenými mocniteli a operace s nimi.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Matematizuje jednoduché reálné situace s využitím proměnných; určí hodnotu výrazu, sčítá a násobí mnohočleny, provádí rozklad mnohočlenu na součin pomocí vzorců a vytýkáním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Výrazy – číselný výraz a jeho hodnota; proměnná, výrazy s proměnnými, mnohočleny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Formuje a  řeší reálnou situaci pomocí rovnic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Rovnice – lineární rovnice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soubory dat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 diagramy, nákresy , schémata , aritmetický průměr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předkládaných nebo zkoumaných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úlohy na prostorovou představivost, aplikuje a kombinuje poznatky a dovednosti z různých tematických a vzdělávacích oblastí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Zdůvodňuje a využívá polohové a metrické vlastnosti základních rovinných útvarů při řešení úloh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Metrické vlastnosti v rovině-Trojúhelník – Pythagorova věta a její využití, trojúhelníková nerovnost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Charakterizuje a třídí základní 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obsah a obvod základních rovinných útvarů.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rovinné útvary.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útvary-Kružnice , kruh , Thaletova kružnice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Určuje a charakterizuje základní prostorové útvary,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objem a povrch tělesa.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Prostorové útvary-Válec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pojem množina všech bodů dané vlastnosti k charakteristice útvaru a k řešení polohových a nepolohových konstrukčních úloh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množiny všech bodů dané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tbl>
      <w:tblPr>
        <w:tblStyle w:val="a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3E4BB6">
            <w:pPr>
              <w:pBdr>
                <w:top w:val="nil"/>
                <w:left w:val="nil"/>
                <w:bottom w:val="nil"/>
                <w:right w:val="nil"/>
                <w:between w:val="nil"/>
              </w:pBdr>
              <w:spacing w:line="240" w:lineRule="auto"/>
              <w:ind w:left="0" w:hanging="2"/>
              <w:rPr>
                <w:rFonts w:ascii="Arial" w:eastAsia="Arial" w:hAnsi="Arial" w:cs="Arial"/>
                <w:sz w:val="20"/>
                <w:szCs w:val="20"/>
              </w:rPr>
            </w:pPr>
            <w:r w:rsidRPr="00AE458F">
              <w:rPr>
                <w:rFonts w:ascii="Arial" w:eastAsia="Arial" w:hAnsi="Arial" w:cs="Arial"/>
                <w:sz w:val="20"/>
                <w:szCs w:val="20"/>
              </w:rPr>
              <w:t>Užívá k argumentaci a při výpočtech věty o podobnosti trojúhelníků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3E4BB6">
            <w:pPr>
              <w:pBdr>
                <w:top w:val="nil"/>
                <w:left w:val="nil"/>
                <w:bottom w:val="nil"/>
                <w:right w:val="nil"/>
                <w:between w:val="nil"/>
              </w:pBdr>
              <w:spacing w:line="240" w:lineRule="auto"/>
              <w:ind w:left="0" w:hanging="2"/>
              <w:rPr>
                <w:rFonts w:ascii="Arial" w:eastAsia="Arial" w:hAnsi="Arial" w:cs="Arial"/>
                <w:sz w:val="20"/>
                <w:szCs w:val="20"/>
              </w:rPr>
            </w:pPr>
            <w:r w:rsidRPr="00AE458F">
              <w:rPr>
                <w:rFonts w:ascii="Arial" w:eastAsia="Arial" w:hAnsi="Arial" w:cs="Arial"/>
                <w:sz w:val="20"/>
                <w:szCs w:val="20"/>
              </w:rPr>
              <w:t>Podobnost - podobnost geometrických útvarů v rovině, podobnost trojúhelníků, věty o podobnosti, dělení úseček v daném poměru, redukční úhel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rozvoj-kooperace a kompetice</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Formuje  a řeší reálnou situaci pomocí rovnic a jejich soustav.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Rovnice – lineární rovnice, </w:t>
            </w:r>
            <w:r w:rsidRPr="00AE458F">
              <w:rPr>
                <w:rFonts w:ascii="Arial" w:eastAsia="Arial" w:hAnsi="Arial" w:cs="Arial"/>
                <w:sz w:val="20"/>
                <w:szCs w:val="20"/>
              </w:rPr>
              <w:t>vyjádření proměnné ze vzorce,soustav</w:t>
            </w:r>
            <w:r>
              <w:rPr>
                <w:rFonts w:ascii="Arial" w:eastAsia="Arial" w:hAnsi="Arial" w:cs="Arial"/>
                <w:color w:val="000000"/>
                <w:sz w:val="20"/>
                <w:szCs w:val="20"/>
              </w:rPr>
              <w:t>a dvou lineárních rovnic se dvěma neznámými.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Vyjádří funkční stav tabulkou, rovnicí , grafem.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Matematizuje jednoduché reálné </w:t>
            </w:r>
            <w:r>
              <w:rPr>
                <w:rFonts w:ascii="Arial" w:eastAsia="Arial" w:hAnsi="Arial" w:cs="Arial"/>
                <w:color w:val="000000"/>
                <w:sz w:val="20"/>
                <w:szCs w:val="20"/>
              </w:rPr>
              <w:lastRenderedPageBreak/>
              <w:t>situace s využitím funkčních vztahů.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lastRenderedPageBreak/>
              <w:t>Funkce – lineární,</w:t>
            </w:r>
            <w:r w:rsidRPr="00AE458F">
              <w:rPr>
                <w:rFonts w:ascii="Arial" w:eastAsia="Arial" w:hAnsi="Arial" w:cs="Arial"/>
                <w:sz w:val="20"/>
                <w:szCs w:val="20"/>
              </w:rPr>
              <w:t>přímá úměrnost, nepřímá úměrnost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vyhodnocuje a zpracovává data.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soubory dat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 příklady závislostí z praktického života a jejich vlastnosti, schémata, diagramy, grafy , tabulky , četnost znaku , aritmetický průměr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jednoduché problémy, modeluje konkrétní situace, v nichž využívá matematický aparát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předkládaných nebo zkoumaných situací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aplikační geometrické úlohy s využitím osvojeného matematického aparátu.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bez výpočtů a s výpočty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a charakterizuje základní prostorové útvary (tělesa),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objem a povrch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Prostorové útvary – rotační válec, jehlan, rotační kužel, koule, kolmý hranol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Pr="00DB7805" w:rsidRDefault="003E4BB6">
      <w:pPr>
        <w:shd w:val="clear" w:color="auto" w:fill="E6E6E6"/>
        <w:spacing w:before="240" w:after="240"/>
        <w:ind w:left="0" w:hanging="2"/>
        <w:rPr>
          <w:rFonts w:ascii="Arial" w:eastAsia="Arial" w:hAnsi="Arial" w:cs="Arial"/>
          <w:b/>
        </w:rPr>
      </w:pPr>
      <w:r w:rsidRPr="00DB7805">
        <w:rPr>
          <w:rFonts w:ascii="Arial" w:eastAsia="Arial" w:hAnsi="Arial" w:cs="Arial"/>
          <w:b/>
        </w:rPr>
        <w:t>5.5.INFORMATIKA – Charakteristika vyučovacího předmětu</w:t>
      </w:r>
    </w:p>
    <w:p w:rsidR="00CD73CE" w:rsidRPr="00DB7805" w:rsidRDefault="003E4BB6">
      <w:pPr>
        <w:spacing w:before="240" w:after="240"/>
        <w:ind w:left="0" w:hanging="2"/>
        <w:rPr>
          <w:rFonts w:ascii="Arial" w:eastAsia="Arial" w:hAnsi="Arial" w:cs="Arial"/>
          <w:b/>
        </w:rPr>
      </w:pPr>
      <w:r w:rsidRPr="00DB7805">
        <w:rPr>
          <w:rFonts w:ascii="Arial" w:eastAsia="Arial" w:hAnsi="Arial" w:cs="Arial"/>
          <w:b/>
        </w:rPr>
        <w:t>Obsahové, časové a organizační vymezení předmětu</w:t>
      </w:r>
    </w:p>
    <w:p w:rsidR="00CD73CE" w:rsidRPr="00DB7805" w:rsidRDefault="00CD73CE">
      <w:pPr>
        <w:spacing w:before="240" w:after="240"/>
        <w:ind w:left="0" w:hanging="2"/>
        <w:rPr>
          <w:rFonts w:ascii="Arial" w:eastAsia="Arial" w:hAnsi="Arial" w:cs="Arial"/>
          <w:b/>
        </w:rPr>
      </w:pPr>
    </w:p>
    <w:p w:rsidR="00CD73CE" w:rsidRPr="00DB7805" w:rsidRDefault="003E4BB6">
      <w:pPr>
        <w:spacing w:before="240" w:after="240"/>
        <w:ind w:left="0" w:hanging="2"/>
        <w:jc w:val="both"/>
        <w:rPr>
          <w:rFonts w:ascii="Arial" w:eastAsia="Arial" w:hAnsi="Arial" w:cs="Arial"/>
          <w:sz w:val="22"/>
          <w:szCs w:val="22"/>
        </w:rPr>
      </w:pPr>
      <w:r w:rsidRPr="00DB7805">
        <w:rPr>
          <w:rFonts w:ascii="Arial" w:eastAsia="Arial" w:hAnsi="Arial" w:cs="Arial"/>
          <w:sz w:val="22"/>
          <w:szCs w:val="22"/>
        </w:rPr>
        <w:t xml:space="preserve">           Vyučovací předmět informatika  se vyučuje  na prvním i druhém stupni základní školy. Na prvním stupni se vyučuje ve čtvrté a páté třídě s dotací 1.hodiny a na druhém stupni s dotací 1. hodiny v každém ročníku.</w:t>
      </w:r>
    </w:p>
    <w:p w:rsidR="00CD73CE" w:rsidRPr="00DB7805" w:rsidRDefault="00CD73CE">
      <w:pPr>
        <w:spacing w:before="240" w:after="240"/>
        <w:ind w:left="0" w:hanging="2"/>
        <w:jc w:val="both"/>
        <w:rPr>
          <w:rFonts w:ascii="Arial" w:eastAsia="Arial" w:hAnsi="Arial" w:cs="Arial"/>
          <w:sz w:val="22"/>
          <w:szCs w:val="22"/>
        </w:rPr>
      </w:pPr>
    </w:p>
    <w:p w:rsidR="00CD73CE" w:rsidRPr="00DB7805" w:rsidRDefault="003E4BB6">
      <w:pPr>
        <w:spacing w:before="240" w:after="240"/>
        <w:ind w:left="0" w:hanging="2"/>
        <w:jc w:val="both"/>
        <w:rPr>
          <w:rFonts w:ascii="Arial" w:eastAsia="Arial" w:hAnsi="Arial" w:cs="Arial"/>
          <w:sz w:val="22"/>
          <w:szCs w:val="22"/>
        </w:rPr>
      </w:pPr>
      <w:r w:rsidRPr="00DB7805">
        <w:rPr>
          <w:rFonts w:ascii="Arial" w:eastAsia="Arial" w:hAnsi="Arial" w:cs="Arial"/>
          <w:sz w:val="22"/>
          <w:szCs w:val="22"/>
        </w:rPr>
        <w:t>Předmět informatika dává prostor všem žákům porozumět tomu, jak funguje počítač a informační systémy. Zabývá se automatizací, programováním, optimalizací činností, reprezentací dat v počítači, kódováním a modely popisujícími reálnou situaci nebo problém. Dává prostor pro praktické aktivní činnosti a tvořivé učení se objevováním, spoluprací, řešením problémů, projektovou činností. Pomáhá porozumět světu kolem nich, jehož nedílnou součástí digitální technologie jsou. Hlavní důraz je kladen na rozvíjení žákova informatického myšlení s jeho složkami abstrakce, algoritmizace a dalšími. Praktickou činnost s tvorbou jednotlivých typů dat a s aplikacemi vnímáme jako prostředek k získání zkušeností k tomu, aby žák mohl poznávat, jak počítač funguje, jak reprezentuje data různého typu, jak pracují informační systémy a jaké problémy informatika řeší. Škola klade důraz na rozvíjení digitální gramotnosti v ostatních předmětech, k tomu přispívá informatika svým specifickým dílem.</w:t>
      </w:r>
    </w:p>
    <w:p w:rsidR="00CD73CE" w:rsidRPr="00DB7805" w:rsidRDefault="00CD73CE">
      <w:pPr>
        <w:spacing w:before="240" w:after="240" w:line="276" w:lineRule="auto"/>
        <w:ind w:left="0" w:hanging="2"/>
        <w:rPr>
          <w:rFonts w:ascii="Arial" w:eastAsia="Arial" w:hAnsi="Arial" w:cs="Arial"/>
          <w:sz w:val="22"/>
          <w:szCs w:val="22"/>
        </w:rPr>
      </w:pP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Výuka probíhá v učebně informatiky nebo v učebně přírodopisu na noteboocích s připojením k internetu při využití interaktivní tabule. Některá témata probíhají bez počítače Žáci pracují samostatně nebo ve dvojicích.</w:t>
      </w:r>
    </w:p>
    <w:p w:rsidR="00CD73CE" w:rsidRPr="00DB7805" w:rsidRDefault="00CD73CE">
      <w:pPr>
        <w:spacing w:before="240" w:after="240" w:line="276" w:lineRule="auto"/>
        <w:ind w:left="0" w:hanging="2"/>
        <w:rPr>
          <w:rFonts w:ascii="Arial" w:eastAsia="Arial" w:hAnsi="Arial" w:cs="Arial"/>
          <w:sz w:val="22"/>
          <w:szCs w:val="22"/>
        </w:rPr>
      </w:pP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Výchovné a vzdělávací strategie pro rozvoj klíčových kompetencí žáků.</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b/>
          <w:sz w:val="22"/>
          <w:szCs w:val="22"/>
        </w:rPr>
        <w:t>Kompetence k učení</w:t>
      </w:r>
      <w:r w:rsidRPr="00DB7805">
        <w:rPr>
          <w:rFonts w:ascii="Arial" w:eastAsia="Arial" w:hAnsi="Arial" w:cs="Arial"/>
          <w:sz w:val="22"/>
          <w:szCs w:val="22"/>
        </w:rPr>
        <w:t>.</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Před žáky je vždy stanoven cíl s hodnocením jeho dosažení. Je využíváno sebehodnocení. Je umožněn výběr úloh při samostatné práci. Umožňujeme realizovat vlastní nápady a náměty.</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Kompetence k řešení problémů.</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Žákům jsou nabízeny úlohy , které vyžadují  propojení znalostí z více vyučovacích předmětů</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Kompetence komunikativní.</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Žáci pracují samostatně i ve dvojicích.</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Kompetence sociální a personální.</w:t>
      </w:r>
    </w:p>
    <w:p w:rsidR="00CD73CE"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Dodržujeme společně dohodnutá pravidla chování. Žáci mají možnost projevit své pocity a nálady.</w:t>
      </w:r>
    </w:p>
    <w:p w:rsidR="00401D83" w:rsidRPr="00DB7805" w:rsidRDefault="00401D83">
      <w:pPr>
        <w:spacing w:before="240" w:after="240" w:line="276" w:lineRule="auto"/>
        <w:ind w:left="0" w:hanging="2"/>
        <w:rPr>
          <w:rFonts w:ascii="Arial" w:eastAsia="Arial" w:hAnsi="Arial" w:cs="Arial"/>
          <w:sz w:val="22"/>
          <w:szCs w:val="22"/>
        </w:rPr>
      </w:pP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b/>
          <w:sz w:val="22"/>
          <w:szCs w:val="22"/>
        </w:rPr>
        <w:t>Kompetence občanská</w:t>
      </w:r>
      <w:r w:rsidRPr="00DB7805">
        <w:rPr>
          <w:rFonts w:ascii="Arial" w:eastAsia="Arial" w:hAnsi="Arial" w:cs="Arial"/>
          <w:sz w:val="22"/>
          <w:szCs w:val="22"/>
        </w:rPr>
        <w:t>.</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Hodnotíme vlastní chování i chování spolužáků při dodržování pravidel chování a školního řádu.</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b/>
          <w:sz w:val="22"/>
          <w:szCs w:val="22"/>
        </w:rPr>
        <w:t>Kompetence pracovní</w:t>
      </w:r>
      <w:r w:rsidRPr="00DB7805">
        <w:rPr>
          <w:rFonts w:ascii="Arial" w:eastAsia="Arial" w:hAnsi="Arial" w:cs="Arial"/>
          <w:sz w:val="22"/>
          <w:szCs w:val="22"/>
        </w:rPr>
        <w:t>.</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Žák využívá své znalosti v zájmu vlastního rozvoje i své přípravy na budoucnost – další studium nebo osobní život.</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Digitální kompetence</w:t>
      </w:r>
    </w:p>
    <w:p w:rsidR="00CD73CE" w:rsidRPr="00DB7805" w:rsidRDefault="003E4BB6">
      <w:pPr>
        <w:spacing w:before="240" w:after="240" w:line="276" w:lineRule="auto"/>
        <w:ind w:left="0" w:hanging="2"/>
        <w:rPr>
          <w:rFonts w:ascii="Arial" w:eastAsia="Arial" w:hAnsi="Arial" w:cs="Arial"/>
          <w:sz w:val="21"/>
          <w:szCs w:val="21"/>
        </w:rPr>
      </w:pPr>
      <w:r w:rsidRPr="00DB7805">
        <w:rPr>
          <w:rFonts w:ascii="Arial" w:eastAsia="Arial" w:hAnsi="Arial" w:cs="Arial"/>
          <w:sz w:val="22"/>
          <w:szCs w:val="22"/>
        </w:rPr>
        <w:t>Ž</w:t>
      </w:r>
      <w:r w:rsidRPr="00DB7805">
        <w:rPr>
          <w:rFonts w:ascii="Arial" w:eastAsia="Arial" w:hAnsi="Arial" w:cs="Arial"/>
          <w:sz w:val="21"/>
          <w:szCs w:val="21"/>
        </w:rPr>
        <w:t>áky podporujeme ve vyhledávání různých typů dat pro konkrétní práci s informací – video, text, web, zároveň odhalit chyby v informacích, zastaralé či neplatné informace, orientovat se ve stromové struktuře souborového systému a organizovat v ní své soubory či naučit se zálohovat data.</w:t>
      </w:r>
    </w:p>
    <w:p w:rsidR="00CD73CE" w:rsidRPr="00DB7805" w:rsidRDefault="003E4BB6">
      <w:pPr>
        <w:spacing w:before="240" w:after="240" w:line="276" w:lineRule="auto"/>
        <w:ind w:left="0" w:hanging="2"/>
        <w:rPr>
          <w:rFonts w:ascii="Arial" w:eastAsia="Arial" w:hAnsi="Arial" w:cs="Arial"/>
          <w:sz w:val="21"/>
          <w:szCs w:val="21"/>
        </w:rPr>
      </w:pPr>
      <w:r w:rsidRPr="00DB7805">
        <w:rPr>
          <w:rFonts w:ascii="Arial" w:eastAsia="Arial" w:hAnsi="Arial" w:cs="Arial"/>
          <w:sz w:val="21"/>
          <w:szCs w:val="21"/>
        </w:rPr>
        <w:t>Vedeme žáky k využívání  základních funkcí cloudových technologií a sociálních sítí včetně nastavení přístupových práv, tedy naučit žáky editovat obsah, či naučit je spolupracovat se spolužáky na sdíleném dokumentu.</w:t>
      </w:r>
    </w:p>
    <w:p w:rsidR="00CD73CE" w:rsidRDefault="00CD73CE">
      <w:pPr>
        <w:spacing w:before="240" w:after="240" w:line="276" w:lineRule="auto"/>
        <w:ind w:left="0" w:hanging="2"/>
      </w:pPr>
    </w:p>
    <w:p w:rsidR="000B3CB3" w:rsidRDefault="000B3CB3">
      <w:pPr>
        <w:spacing w:before="240" w:after="240" w:line="276" w:lineRule="auto"/>
        <w:ind w:left="0" w:hanging="2"/>
      </w:pPr>
    </w:p>
    <w:p w:rsidR="000B3CB3" w:rsidRPr="00DB7805" w:rsidRDefault="000B3CB3">
      <w:pPr>
        <w:spacing w:before="240" w:after="240" w:line="276" w:lineRule="auto"/>
        <w:ind w:left="0" w:hanging="2"/>
      </w:pPr>
    </w:p>
    <w:p w:rsidR="00CD73CE" w:rsidRPr="00DB7805" w:rsidRDefault="00CD73CE">
      <w:pPr>
        <w:spacing w:before="240" w:after="240" w:line="276" w:lineRule="auto"/>
        <w:ind w:left="0" w:hanging="2"/>
      </w:pPr>
    </w:p>
    <w:p w:rsidR="00CD73CE" w:rsidRPr="00DB7805" w:rsidRDefault="003E4BB6">
      <w:pPr>
        <w:spacing w:before="240" w:after="240"/>
        <w:ind w:left="0" w:hanging="2"/>
        <w:jc w:val="both"/>
        <w:rPr>
          <w:b/>
          <w:sz w:val="22"/>
          <w:szCs w:val="22"/>
        </w:rPr>
      </w:pPr>
      <w:r w:rsidRPr="00DB7805">
        <w:rPr>
          <w:b/>
          <w:sz w:val="22"/>
          <w:szCs w:val="22"/>
        </w:rPr>
        <w:lastRenderedPageBreak/>
        <w:t>Minimální doporučená úroveň pro úpravy očekávaných výstupů v rámci podpůrných opatření:</w:t>
      </w:r>
    </w:p>
    <w:p w:rsidR="00CD73CE" w:rsidRPr="009D26CC" w:rsidRDefault="003E4BB6" w:rsidP="009D26CC">
      <w:pPr>
        <w:spacing w:before="240" w:after="240" w:line="240" w:lineRule="auto"/>
        <w:ind w:left="0" w:hanging="2"/>
        <w:jc w:val="both"/>
        <w:rPr>
          <w:color w:val="FF0000"/>
          <w:sz w:val="22"/>
          <w:szCs w:val="22"/>
        </w:rPr>
      </w:pPr>
      <w:r w:rsidRPr="009D26CC">
        <w:rPr>
          <w:color w:val="FF0000"/>
          <w:sz w:val="22"/>
          <w:szCs w:val="22"/>
        </w:rPr>
        <w:t>1. stupeň</w:t>
      </w:r>
    </w:p>
    <w:p w:rsidR="00CD73CE" w:rsidRPr="009D26CC" w:rsidRDefault="003E4BB6" w:rsidP="009D26CC">
      <w:pPr>
        <w:spacing w:before="240" w:after="240" w:line="240" w:lineRule="auto"/>
        <w:ind w:left="0" w:hanging="2"/>
        <w:jc w:val="both"/>
        <w:rPr>
          <w:color w:val="FF0000"/>
          <w:sz w:val="23"/>
          <w:szCs w:val="23"/>
        </w:rPr>
      </w:pPr>
      <w:r w:rsidRPr="009D26CC">
        <w:rPr>
          <w:color w:val="FF0000"/>
          <w:sz w:val="23"/>
          <w:szCs w:val="23"/>
        </w:rPr>
        <w:t>žák</w:t>
      </w:r>
    </w:p>
    <w:p w:rsidR="009D26CC" w:rsidRDefault="003E4BB6" w:rsidP="009D26CC">
      <w:pPr>
        <w:spacing w:before="240" w:after="240" w:line="240" w:lineRule="auto"/>
        <w:ind w:left="0" w:hanging="2"/>
        <w:jc w:val="both"/>
        <w:rPr>
          <w:i/>
          <w:color w:val="FF0000"/>
          <w:sz w:val="23"/>
          <w:szCs w:val="23"/>
        </w:rPr>
      </w:pPr>
      <w:r w:rsidRPr="009D26CC">
        <w:rPr>
          <w:i/>
          <w:color w:val="FF0000"/>
          <w:sz w:val="23"/>
          <w:szCs w:val="23"/>
        </w:rPr>
        <w:t>I-5-1-01p uvede příklady dat, která ho obklopují a která mu mohou pomoci lépe se rozhodnout; vyslovuje odpovědi na otázky, které se týkají jeho osoby na základě dat</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I-5-1-02p popíše konkrétní situaci, která vychází z jeho opakované zkušenosti, určí, co k ní již ví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I-5-2-01p sestavuje symbolické zápisy postupů</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I-5-2-02p popíše jednoduchý problém související s okruhem jeho zájmů a potřeb, navrhne a popíše podle předlohy jednotlivé kroky jeho řešení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I-5-2-03p rozpozná opakující se vzory, používá opakování známých postupů</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I-5-3-01p v systémech, které ho obklopují, rozezná jednotlivé prvky</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I-5-3-02p pro vymezený problém, který opakovaně řešil, zaznamenává do existující tabulky nebo seznamu číselná i nečíselná data</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I-5-4-01p najde a spustí známou aplikaci, pracuje s daty různého typu I-5-4-03p popíše bezpečnostní a jiná pravidla stanovená pro práci s digitálními technologiemi</w:t>
      </w:r>
    </w:p>
    <w:p w:rsidR="00CD73CE" w:rsidRDefault="00CD73CE" w:rsidP="009D26CC">
      <w:pPr>
        <w:spacing w:before="240" w:after="240" w:line="240" w:lineRule="auto"/>
        <w:ind w:left="0" w:hanging="2"/>
        <w:jc w:val="both"/>
        <w:rPr>
          <w:i/>
          <w:color w:val="FF0000"/>
          <w:sz w:val="23"/>
          <w:szCs w:val="23"/>
        </w:rPr>
      </w:pPr>
    </w:p>
    <w:p w:rsidR="00401D83" w:rsidRDefault="00401D83" w:rsidP="009D26CC">
      <w:pPr>
        <w:spacing w:before="240" w:after="240" w:line="240" w:lineRule="auto"/>
        <w:ind w:left="0" w:hanging="2"/>
        <w:jc w:val="both"/>
        <w:rPr>
          <w:i/>
          <w:color w:val="FF0000"/>
          <w:sz w:val="23"/>
          <w:szCs w:val="23"/>
        </w:rPr>
      </w:pPr>
    </w:p>
    <w:p w:rsidR="00401D83" w:rsidRPr="009D26CC" w:rsidRDefault="00401D83" w:rsidP="009D26CC">
      <w:pPr>
        <w:spacing w:before="240" w:after="240" w:line="240" w:lineRule="auto"/>
        <w:ind w:left="0" w:hanging="2"/>
        <w:jc w:val="both"/>
        <w:rPr>
          <w:i/>
          <w:color w:val="FF0000"/>
          <w:sz w:val="23"/>
          <w:szCs w:val="23"/>
        </w:rPr>
      </w:pPr>
    </w:p>
    <w:p w:rsidR="00CD73CE" w:rsidRPr="009D26CC" w:rsidRDefault="003E4BB6" w:rsidP="009D26CC">
      <w:pPr>
        <w:spacing w:before="240" w:after="240" w:line="240" w:lineRule="auto"/>
        <w:ind w:left="0" w:hanging="2"/>
        <w:jc w:val="both"/>
        <w:rPr>
          <w:color w:val="FF0000"/>
          <w:sz w:val="23"/>
          <w:szCs w:val="23"/>
        </w:rPr>
      </w:pPr>
      <w:r w:rsidRPr="009D26CC">
        <w:rPr>
          <w:color w:val="FF0000"/>
          <w:sz w:val="23"/>
          <w:szCs w:val="23"/>
        </w:rPr>
        <w:t>2. stupeň</w:t>
      </w:r>
    </w:p>
    <w:p w:rsidR="00CD73CE" w:rsidRPr="009D26CC" w:rsidRDefault="003E4BB6" w:rsidP="009D26CC">
      <w:pPr>
        <w:spacing w:before="240" w:after="240" w:line="240" w:lineRule="auto"/>
        <w:ind w:left="0" w:hanging="2"/>
        <w:jc w:val="both"/>
        <w:rPr>
          <w:color w:val="FF0000"/>
          <w:sz w:val="23"/>
          <w:szCs w:val="23"/>
        </w:rPr>
      </w:pPr>
      <w:r w:rsidRPr="009D26CC">
        <w:rPr>
          <w:color w:val="FF0000"/>
          <w:sz w:val="23"/>
          <w:szCs w:val="23"/>
        </w:rPr>
        <w:t>žák</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I-9-1-01p získá z dat informace, interpretuje data z oblastí, se kterými má zkušenosti</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I-9-1-02p zakóduje a dekóduje jednoduchý text a obrázek</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I-9-1-03p popíše problém podle nastavených kritérií a na základě vlastní zkušenosti určí, jaké informace bude potřebovat k jeho řešení; k popisu problému používá grafické znázornění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I-9-1-04p stanoví podle návodu, zda jsou v popisu problému všechny informace potřebné k jeho řešení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I-9-2-01p po přečtení jednotlivých kroků algoritmu vztahujícího se k praktické činnosti, kterou opakovaně řešil, uvede příklad takové činnosti</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I-9-2-02p rozdělí problém na jednotlivě řešitelné části a popíše podle návodu kroky k jejich řešení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I-9-2-03p navrhne různé algoritmy pro řešení problému, s kterým se opakovaně setkal</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I-9-3-01p popíše účel informačních systémů, které používá</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I-9-3-02p nastavuje zobrazení, řazení a filtrování dat v tabulce</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lastRenderedPageBreak/>
        <w:t>I-9-3-03p na základě doporučeného návrhu sestaví tabulku pro evidenci dat</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I-9-4-01p rozlišuje funkce počítače po stránce hardwaru i operačního systému</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I-9-4-02p ukládá a spravuje svá data ve vhodném formátu</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I-9-4-03p pracuje v online prostředí; propojí podle návodu digitální zařízení a na příkladech popíše možná rizika, která s takovým propojením souvisejí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I-9-4-04p rozpozná typické závady a chybové stavy počítačů a obrátí se s žádostí o pomoc na dospělou osobu</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I-9-4-05 dokáže usměrnit svoji činnost tak, aby minimalizoval riziko ztráty či zneužití dat</w:t>
      </w:r>
    </w:p>
    <w:p w:rsidR="002E15A6" w:rsidRDefault="002E15A6">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tbl>
      <w:tblPr>
        <w:tblStyle w:val="aff7"/>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7"/>
        <w:gridCol w:w="3328"/>
        <w:gridCol w:w="1265"/>
        <w:gridCol w:w="1201"/>
      </w:tblGrid>
      <w:tr w:rsidR="00CD73CE" w:rsidTr="00EC0213">
        <w:trPr>
          <w:trHeight w:val="611"/>
        </w:trPr>
        <w:tc>
          <w:tcPr>
            <w:tcW w:w="7870"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rsidP="00EC0213">
            <w:pPr>
              <w:spacing w:before="240"/>
              <w:ind w:left="0" w:hanging="2"/>
              <w:rPr>
                <w:rFonts w:ascii="Arial" w:eastAsia="Arial" w:hAnsi="Arial" w:cs="Arial"/>
                <w:b/>
              </w:rPr>
            </w:pPr>
            <w:r>
              <w:rPr>
                <w:rFonts w:ascii="Arial" w:eastAsia="Arial" w:hAnsi="Arial" w:cs="Arial"/>
                <w:b/>
              </w:rPr>
              <w:lastRenderedPageBreak/>
              <w:t xml:space="preserve">Informatika                                                                                                     </w:t>
            </w:r>
          </w:p>
        </w:tc>
        <w:tc>
          <w:tcPr>
            <w:tcW w:w="1201" w:type="dxa"/>
            <w:tcBorders>
              <w:top w:val="nil"/>
              <w:left w:val="nil"/>
              <w:bottom w:val="nil"/>
              <w:right w:val="nil"/>
            </w:tcBorders>
            <w:shd w:val="clear" w:color="auto" w:fill="C0C0C0"/>
            <w:tcMar>
              <w:top w:w="100" w:type="dxa"/>
              <w:left w:w="100" w:type="dxa"/>
              <w:bottom w:w="100" w:type="dxa"/>
              <w:right w:w="100" w:type="dxa"/>
            </w:tcMar>
          </w:tcPr>
          <w:p w:rsidR="00CD73CE" w:rsidRDefault="003E4BB6" w:rsidP="00EC0213">
            <w:pPr>
              <w:spacing w:before="240"/>
              <w:ind w:left="0" w:hanging="2"/>
              <w:jc w:val="right"/>
              <w:rPr>
                <w:rFonts w:ascii="Arial" w:eastAsia="Arial" w:hAnsi="Arial" w:cs="Arial"/>
                <w:b/>
                <w:sz w:val="22"/>
                <w:szCs w:val="22"/>
              </w:rPr>
            </w:pPr>
            <w:r>
              <w:rPr>
                <w:rFonts w:ascii="Arial" w:eastAsia="Arial" w:hAnsi="Arial" w:cs="Arial"/>
                <w:b/>
                <w:sz w:val="22"/>
                <w:szCs w:val="22"/>
              </w:rPr>
              <w:t>4. Ročník</w:t>
            </w:r>
          </w:p>
        </w:tc>
      </w:tr>
      <w:tr w:rsidR="00CD73CE" w:rsidTr="00F62FE6">
        <w:trPr>
          <w:trHeight w:val="610"/>
        </w:trPr>
        <w:tc>
          <w:tcPr>
            <w:tcW w:w="3277"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328"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466"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CD73CE" w:rsidRPr="008045BF" w:rsidTr="00401D83">
        <w:trPr>
          <w:trHeight w:val="5939"/>
        </w:trPr>
        <w:tc>
          <w:tcPr>
            <w:tcW w:w="3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Žákyně/žák:</w:t>
            </w:r>
          </w:p>
          <w:p w:rsidR="00CD73CE" w:rsidRPr="008045BF" w:rsidRDefault="00F62FE6" w:rsidP="00EC0213">
            <w:pPr>
              <w:spacing w:after="240" w:line="240" w:lineRule="auto"/>
              <w:ind w:left="-2" w:firstLineChars="0" w:firstLine="0"/>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ojmenuje jednotlivá digitální zařízení, se kterými pracuje, vysvětlí, k čemu slouží</w:t>
            </w:r>
          </w:p>
          <w:p w:rsidR="00F62FE6" w:rsidRPr="008045BF" w:rsidRDefault="00F62FE6" w:rsidP="00EC0213">
            <w:pPr>
              <w:spacing w:after="240" w:line="240" w:lineRule="auto"/>
              <w:ind w:left="0" w:hanging="2"/>
              <w:rPr>
                <w:rFonts w:ascii="Arial" w:hAnsi="Arial" w:cs="Arial"/>
                <w:sz w:val="20"/>
                <w:szCs w:val="20"/>
              </w:rPr>
            </w:pPr>
            <w:r w:rsidRPr="008045BF">
              <w:rPr>
                <w:rFonts w:ascii="Arial" w:hAnsi="Arial" w:cs="Arial"/>
                <w:sz w:val="20"/>
                <w:szCs w:val="20"/>
              </w:rPr>
              <w:t>E</w:t>
            </w:r>
            <w:r w:rsidR="003E4BB6" w:rsidRPr="008045BF">
              <w:rPr>
                <w:rFonts w:ascii="Arial" w:hAnsi="Arial" w:cs="Arial"/>
                <w:sz w:val="20"/>
                <w:szCs w:val="20"/>
              </w:rPr>
              <w:t>dituje digitální text, vytvoří obrázek</w:t>
            </w:r>
          </w:p>
          <w:p w:rsidR="00CD73CE" w:rsidRPr="008045BF" w:rsidRDefault="00F62FE6" w:rsidP="00EC0213">
            <w:pPr>
              <w:pBdr>
                <w:bottom w:val="single" w:sz="4" w:space="1" w:color="auto"/>
              </w:pBdr>
              <w:spacing w:after="240" w:line="240"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řehraje zvuk či video</w:t>
            </w:r>
          </w:p>
          <w:p w:rsidR="00CD73CE" w:rsidRPr="008045BF" w:rsidRDefault="00F62FE6" w:rsidP="00EC0213">
            <w:pPr>
              <w:spacing w:after="240" w:line="240" w:lineRule="auto"/>
              <w:ind w:left="-2" w:firstLineChars="0" w:firstLine="0"/>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loží svoji práci do souboru, otevře soubor</w:t>
            </w:r>
          </w:p>
          <w:p w:rsidR="00CD73CE" w:rsidRPr="008045BF" w:rsidRDefault="00F62FE6" w:rsidP="00EC0213">
            <w:pPr>
              <w:spacing w:after="240" w:line="240"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oužívá krok zpět, zoom</w:t>
            </w:r>
          </w:p>
          <w:p w:rsidR="00CD73CE" w:rsidRPr="008045BF" w:rsidRDefault="00F62FE6" w:rsidP="00EC0213">
            <w:pPr>
              <w:pBdr>
                <w:bottom w:val="single" w:sz="4" w:space="1" w:color="auto"/>
              </w:pBdr>
              <w:spacing w:after="240" w:line="240" w:lineRule="auto"/>
              <w:ind w:leftChars="0" w:left="0" w:firstLineChars="0" w:firstLine="0"/>
              <w:rPr>
                <w:rFonts w:ascii="Arial" w:hAnsi="Arial" w:cs="Arial"/>
                <w:sz w:val="20"/>
                <w:szCs w:val="20"/>
              </w:rPr>
            </w:pPr>
            <w:r w:rsidRPr="008045BF">
              <w:rPr>
                <w:rFonts w:ascii="Arial" w:hAnsi="Arial" w:cs="Arial"/>
                <w:sz w:val="20"/>
                <w:szCs w:val="20"/>
              </w:rPr>
              <w:t>Ř</w:t>
            </w:r>
            <w:r w:rsidR="003E4BB6" w:rsidRPr="008045BF">
              <w:rPr>
                <w:rFonts w:ascii="Arial" w:hAnsi="Arial" w:cs="Arial"/>
                <w:sz w:val="20"/>
                <w:szCs w:val="20"/>
              </w:rPr>
              <w:t>eší úkol použitím schránky</w:t>
            </w:r>
          </w:p>
          <w:p w:rsidR="00CD73CE" w:rsidRPr="008045BF" w:rsidRDefault="00F62FE6" w:rsidP="00EC0213">
            <w:pPr>
              <w:spacing w:after="240" w:line="240" w:lineRule="auto"/>
              <w:ind w:left="0" w:hanging="2"/>
              <w:rPr>
                <w:rFonts w:ascii="Arial" w:hAnsi="Arial" w:cs="Arial"/>
                <w:sz w:val="20"/>
                <w:szCs w:val="20"/>
              </w:rPr>
            </w:pPr>
            <w:r w:rsidRPr="008045BF">
              <w:rPr>
                <w:rFonts w:ascii="Arial" w:hAnsi="Arial" w:cs="Arial"/>
                <w:sz w:val="20"/>
                <w:szCs w:val="20"/>
              </w:rPr>
              <w:t>D</w:t>
            </w:r>
            <w:r w:rsidR="003E4BB6" w:rsidRPr="008045BF">
              <w:rPr>
                <w:rFonts w:ascii="Arial" w:hAnsi="Arial" w:cs="Arial"/>
                <w:sz w:val="20"/>
                <w:szCs w:val="20"/>
              </w:rPr>
              <w:t>održuje pravidla a pokyny při práci s digitálním zařízením</w:t>
            </w:r>
          </w:p>
        </w:tc>
        <w:tc>
          <w:tcPr>
            <w:tcW w:w="33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Digitální zařízení</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Zapnutí/vypnutí zařízení/aplikace</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Ovládání myši</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Kreslení čar, vybarvování</w:t>
            </w:r>
          </w:p>
          <w:p w:rsidR="00CD73CE" w:rsidRPr="008045BF" w:rsidRDefault="003E4BB6" w:rsidP="00EC0213">
            <w:pPr>
              <w:pBdr>
                <w:bottom w:val="single" w:sz="4" w:space="1" w:color="auto"/>
              </w:pBdr>
              <w:spacing w:after="240" w:line="240" w:lineRule="auto"/>
              <w:ind w:left="0" w:hanging="2"/>
              <w:rPr>
                <w:rFonts w:ascii="Arial" w:hAnsi="Arial" w:cs="Arial"/>
                <w:sz w:val="20"/>
                <w:szCs w:val="20"/>
              </w:rPr>
            </w:pPr>
            <w:r w:rsidRPr="008045BF">
              <w:rPr>
                <w:rFonts w:ascii="Arial" w:hAnsi="Arial" w:cs="Arial"/>
                <w:sz w:val="20"/>
                <w:szCs w:val="20"/>
              </w:rPr>
              <w:t>Používání ovladačů</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Ovládání aplikací (schránka, krok zpět, zoom)</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Kreslení bitmapových obrázků</w:t>
            </w:r>
          </w:p>
          <w:p w:rsidR="00CD73CE" w:rsidRPr="008045BF" w:rsidRDefault="003E4BB6" w:rsidP="00EC0213">
            <w:pPr>
              <w:pBdr>
                <w:bottom w:val="single" w:sz="4" w:space="1" w:color="auto"/>
              </w:pBdr>
              <w:spacing w:after="240" w:line="240" w:lineRule="auto"/>
              <w:ind w:left="0" w:hanging="2"/>
              <w:rPr>
                <w:rFonts w:ascii="Arial" w:hAnsi="Arial" w:cs="Arial"/>
                <w:sz w:val="20"/>
                <w:szCs w:val="20"/>
              </w:rPr>
            </w:pPr>
            <w:r w:rsidRPr="008045BF">
              <w:rPr>
                <w:rFonts w:ascii="Arial" w:hAnsi="Arial" w:cs="Arial"/>
                <w:sz w:val="20"/>
                <w:szCs w:val="20"/>
              </w:rPr>
              <w:t>Psaní slov na klávesnici</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Editace textu</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Ukládání práce do souboru</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Otevírání souborů</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Přehrávání zvuku</w:t>
            </w:r>
          </w:p>
        </w:tc>
        <w:tc>
          <w:tcPr>
            <w:tcW w:w="24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rsidP="00EC0213">
            <w:pPr>
              <w:spacing w:after="240"/>
              <w:ind w:left="0" w:hanging="2"/>
              <w:rPr>
                <w:rFonts w:ascii="Arial" w:eastAsia="Arial" w:hAnsi="Arial" w:cs="Arial"/>
                <w:sz w:val="20"/>
                <w:szCs w:val="20"/>
              </w:rPr>
            </w:pPr>
          </w:p>
        </w:tc>
      </w:tr>
      <w:tr w:rsidR="00CD73CE" w:rsidRPr="008045BF" w:rsidTr="002E15A6">
        <w:trPr>
          <w:trHeight w:val="470"/>
        </w:trPr>
        <w:tc>
          <w:tcPr>
            <w:tcW w:w="3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vede různé příklady využití digitálních technologií v zaměstnání rodičů</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N</w:t>
            </w:r>
            <w:r w:rsidR="003E4BB6" w:rsidRPr="008045BF">
              <w:rPr>
                <w:rFonts w:ascii="Arial" w:hAnsi="Arial" w:cs="Arial"/>
                <w:sz w:val="20"/>
                <w:szCs w:val="20"/>
              </w:rPr>
              <w:t>ajde a spustí aplikaci, kterou potřebuje k práci</w:t>
            </w:r>
          </w:p>
          <w:p w:rsidR="00CD73CE" w:rsidRPr="008045BF" w:rsidRDefault="00F62FE6" w:rsidP="00EC0213">
            <w:pPr>
              <w:pBdr>
                <w:bottom w:val="single" w:sz="4" w:space="1" w:color="auto"/>
              </w:pBdr>
              <w:spacing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ropojí digitální zařízení auvede bezpečnostní rizika, která s takovým propojením souvisejí</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amatuje si a chrání své heslo, přihlásí se ke svému účtu a odhlásí se z něj</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ři práci s grafikou a textem přistupuje k datům i na vzdálených počítačích a spouští online aplikace</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R</w:t>
            </w:r>
            <w:r w:rsidR="003E4BB6" w:rsidRPr="008045BF">
              <w:rPr>
                <w:rFonts w:ascii="Arial" w:hAnsi="Arial" w:cs="Arial"/>
                <w:sz w:val="20"/>
                <w:szCs w:val="20"/>
              </w:rPr>
              <w:t>ozpozná zvláštní chování počítače a případně přivolá pomoc dospělého</w:t>
            </w:r>
          </w:p>
        </w:tc>
        <w:tc>
          <w:tcPr>
            <w:tcW w:w="33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Využití digitálních technologií v různých oborech</w:t>
            </w:r>
          </w:p>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Ergonomie, ochrana digitálního zařízení a zdraví uživatele</w:t>
            </w:r>
          </w:p>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Práce se soubory</w:t>
            </w:r>
          </w:p>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Propojení technologií, internet</w:t>
            </w:r>
          </w:p>
          <w:p w:rsidR="00CD73CE" w:rsidRPr="008045BF" w:rsidRDefault="003E4BB6" w:rsidP="00EC0213">
            <w:pPr>
              <w:pBdr>
                <w:bottom w:val="single" w:sz="4" w:space="1" w:color="auto"/>
              </w:pBdr>
              <w:spacing w:after="240" w:line="276" w:lineRule="auto"/>
              <w:ind w:left="0" w:hanging="2"/>
              <w:rPr>
                <w:rFonts w:ascii="Arial" w:hAnsi="Arial" w:cs="Arial"/>
                <w:sz w:val="20"/>
                <w:szCs w:val="20"/>
              </w:rPr>
            </w:pPr>
            <w:r w:rsidRPr="008045BF">
              <w:rPr>
                <w:rFonts w:ascii="Arial" w:hAnsi="Arial" w:cs="Arial"/>
                <w:sz w:val="20"/>
                <w:szCs w:val="20"/>
              </w:rPr>
              <w:t>Sdílení dat, cloud</w:t>
            </w:r>
          </w:p>
          <w:p w:rsidR="00CD73CE" w:rsidRPr="008045BF" w:rsidRDefault="003E4BB6" w:rsidP="00EC0213">
            <w:pPr>
              <w:spacing w:after="240"/>
              <w:ind w:left="0" w:hanging="2"/>
              <w:rPr>
                <w:rFonts w:ascii="Arial" w:hAnsi="Arial" w:cs="Arial"/>
                <w:sz w:val="20"/>
                <w:szCs w:val="20"/>
              </w:rPr>
            </w:pPr>
            <w:r w:rsidRPr="008045BF">
              <w:rPr>
                <w:rFonts w:ascii="Arial" w:hAnsi="Arial" w:cs="Arial"/>
                <w:sz w:val="20"/>
                <w:szCs w:val="20"/>
              </w:rPr>
              <w:t>Technické problémy a přístupy k jejich řešení</w:t>
            </w:r>
          </w:p>
        </w:tc>
        <w:tc>
          <w:tcPr>
            <w:tcW w:w="24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rsidP="00EC0213">
            <w:pPr>
              <w:spacing w:after="240"/>
              <w:ind w:left="0" w:hanging="2"/>
              <w:rPr>
                <w:rFonts w:ascii="Arial" w:eastAsia="Arial" w:hAnsi="Arial" w:cs="Arial"/>
                <w:sz w:val="20"/>
                <w:szCs w:val="20"/>
              </w:rPr>
            </w:pPr>
          </w:p>
        </w:tc>
      </w:tr>
      <w:tr w:rsidR="00CD73CE" w:rsidRPr="008045BF" w:rsidTr="00401D83">
        <w:trPr>
          <w:trHeight w:val="3873"/>
        </w:trPr>
        <w:tc>
          <w:tcPr>
            <w:tcW w:w="3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F62FE6" w:rsidP="00401D83">
            <w:pPr>
              <w:spacing w:before="240" w:after="240" w:line="276" w:lineRule="auto"/>
              <w:ind w:leftChars="0" w:left="0" w:firstLineChars="0" w:firstLine="0"/>
              <w:rPr>
                <w:rFonts w:ascii="Arial" w:hAnsi="Arial" w:cs="Arial"/>
                <w:sz w:val="20"/>
                <w:szCs w:val="20"/>
              </w:rPr>
            </w:pPr>
            <w:r w:rsidRPr="008045BF">
              <w:rPr>
                <w:rFonts w:ascii="Arial" w:hAnsi="Arial" w:cs="Arial"/>
                <w:sz w:val="20"/>
                <w:szCs w:val="20"/>
              </w:rPr>
              <w:lastRenderedPageBreak/>
              <w:t>S</w:t>
            </w:r>
            <w:r w:rsidR="003E4BB6" w:rsidRPr="008045BF">
              <w:rPr>
                <w:rFonts w:ascii="Arial" w:hAnsi="Arial" w:cs="Arial"/>
                <w:sz w:val="20"/>
                <w:szCs w:val="20"/>
              </w:rPr>
              <w:t>dělí informaci obrázkem</w:t>
            </w:r>
          </w:p>
          <w:p w:rsidR="00CD73CE" w:rsidRPr="008045BF" w:rsidRDefault="00F62FE6">
            <w:pPr>
              <w:spacing w:before="240"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ředá informaci zakódovanou pomocí textu či čísel</w:t>
            </w:r>
          </w:p>
          <w:p w:rsidR="00CD73CE" w:rsidRPr="008045BF" w:rsidRDefault="00F62FE6" w:rsidP="00EC0213">
            <w:pPr>
              <w:pBdr>
                <w:bottom w:val="single" w:sz="4" w:space="1" w:color="auto"/>
              </w:pBdr>
              <w:spacing w:before="240" w:after="240" w:line="276" w:lineRule="auto"/>
              <w:ind w:left="0" w:hanging="2"/>
              <w:rPr>
                <w:rFonts w:ascii="Arial" w:hAnsi="Arial" w:cs="Arial"/>
                <w:sz w:val="20"/>
                <w:szCs w:val="20"/>
              </w:rPr>
            </w:pPr>
            <w:r w:rsidRPr="008045BF">
              <w:rPr>
                <w:rFonts w:ascii="Arial" w:hAnsi="Arial" w:cs="Arial"/>
                <w:sz w:val="20"/>
                <w:szCs w:val="20"/>
              </w:rPr>
              <w:t>Z</w:t>
            </w:r>
            <w:r w:rsidR="003E4BB6" w:rsidRPr="008045BF">
              <w:rPr>
                <w:rFonts w:ascii="Arial" w:hAnsi="Arial" w:cs="Arial"/>
                <w:sz w:val="20"/>
                <w:szCs w:val="20"/>
              </w:rPr>
              <w:t>akóduje/zašifruje a dekóduje/dešifruje text</w:t>
            </w:r>
          </w:p>
          <w:p w:rsidR="00CD73CE" w:rsidRPr="008045BF" w:rsidRDefault="00F62FE6">
            <w:pPr>
              <w:spacing w:before="240" w:after="240" w:line="276" w:lineRule="auto"/>
              <w:ind w:left="0" w:hanging="2"/>
              <w:rPr>
                <w:rFonts w:ascii="Arial" w:hAnsi="Arial" w:cs="Arial"/>
                <w:sz w:val="20"/>
                <w:szCs w:val="20"/>
              </w:rPr>
            </w:pPr>
            <w:r w:rsidRPr="008045BF">
              <w:rPr>
                <w:rFonts w:ascii="Arial" w:hAnsi="Arial" w:cs="Arial"/>
                <w:sz w:val="20"/>
                <w:szCs w:val="20"/>
              </w:rPr>
              <w:t>Z</w:t>
            </w:r>
            <w:r w:rsidR="003E4BB6" w:rsidRPr="008045BF">
              <w:rPr>
                <w:rFonts w:ascii="Arial" w:hAnsi="Arial" w:cs="Arial"/>
                <w:sz w:val="20"/>
                <w:szCs w:val="20"/>
              </w:rPr>
              <w:t>akóduje a dekóduje jednoduchý obrázek pomocí mřížky</w:t>
            </w:r>
          </w:p>
          <w:p w:rsidR="00CD73CE" w:rsidRPr="008045BF" w:rsidRDefault="00F62FE6">
            <w:pPr>
              <w:spacing w:before="240" w:after="240" w:line="276" w:lineRule="auto"/>
              <w:ind w:left="0" w:hanging="2"/>
              <w:rPr>
                <w:rFonts w:ascii="Arial" w:hAnsi="Arial" w:cs="Arial"/>
                <w:sz w:val="20"/>
                <w:szCs w:val="20"/>
              </w:rPr>
            </w:pPr>
            <w:r w:rsidRPr="008045BF">
              <w:rPr>
                <w:rFonts w:ascii="Arial" w:hAnsi="Arial" w:cs="Arial"/>
                <w:sz w:val="20"/>
                <w:szCs w:val="20"/>
              </w:rPr>
              <w:t>O</w:t>
            </w:r>
            <w:r w:rsidR="003E4BB6" w:rsidRPr="008045BF">
              <w:rPr>
                <w:rFonts w:ascii="Arial" w:hAnsi="Arial" w:cs="Arial"/>
                <w:sz w:val="20"/>
                <w:szCs w:val="20"/>
              </w:rPr>
              <w:t>brázek složí z daných geometrických tvarů či navazujících úseček</w:t>
            </w:r>
          </w:p>
        </w:tc>
        <w:tc>
          <w:tcPr>
            <w:tcW w:w="33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pPr>
              <w:spacing w:before="240" w:after="240" w:line="276" w:lineRule="auto"/>
              <w:ind w:left="0" w:hanging="2"/>
              <w:rPr>
                <w:rFonts w:ascii="Arial" w:hAnsi="Arial" w:cs="Arial"/>
                <w:sz w:val="20"/>
                <w:szCs w:val="20"/>
              </w:rPr>
            </w:pPr>
            <w:r w:rsidRPr="008045BF">
              <w:rPr>
                <w:rFonts w:ascii="Arial" w:hAnsi="Arial" w:cs="Arial"/>
                <w:sz w:val="20"/>
                <w:szCs w:val="20"/>
              </w:rPr>
              <w:t>Piktogramy, emodži</w:t>
            </w:r>
          </w:p>
          <w:p w:rsidR="00CD73CE" w:rsidRPr="008045BF" w:rsidRDefault="003E4BB6">
            <w:pPr>
              <w:spacing w:before="240" w:after="240" w:line="276" w:lineRule="auto"/>
              <w:ind w:left="0" w:hanging="2"/>
              <w:rPr>
                <w:rFonts w:ascii="Arial" w:hAnsi="Arial" w:cs="Arial"/>
                <w:sz w:val="20"/>
                <w:szCs w:val="20"/>
              </w:rPr>
            </w:pPr>
            <w:r w:rsidRPr="008045BF">
              <w:rPr>
                <w:rFonts w:ascii="Arial" w:hAnsi="Arial" w:cs="Arial"/>
                <w:sz w:val="20"/>
                <w:szCs w:val="20"/>
              </w:rPr>
              <w:t>Kód</w:t>
            </w:r>
          </w:p>
          <w:p w:rsidR="00CD73CE" w:rsidRPr="008045BF" w:rsidRDefault="00CD73CE">
            <w:pPr>
              <w:spacing w:before="240" w:after="240" w:line="276" w:lineRule="auto"/>
              <w:ind w:left="0" w:hanging="2"/>
              <w:rPr>
                <w:rFonts w:ascii="Arial" w:hAnsi="Arial" w:cs="Arial"/>
                <w:sz w:val="20"/>
                <w:szCs w:val="20"/>
              </w:rPr>
            </w:pPr>
          </w:p>
          <w:p w:rsidR="00CD73CE" w:rsidRPr="008045BF" w:rsidRDefault="003E4BB6" w:rsidP="00EC0213">
            <w:pPr>
              <w:pBdr>
                <w:bottom w:val="single" w:sz="4" w:space="1" w:color="auto"/>
              </w:pBdr>
              <w:spacing w:before="240" w:after="240" w:line="276" w:lineRule="auto"/>
              <w:ind w:left="0" w:hanging="2"/>
              <w:rPr>
                <w:rFonts w:ascii="Arial" w:hAnsi="Arial" w:cs="Arial"/>
                <w:sz w:val="20"/>
                <w:szCs w:val="20"/>
              </w:rPr>
            </w:pPr>
            <w:r w:rsidRPr="008045BF">
              <w:rPr>
                <w:rFonts w:ascii="Arial" w:hAnsi="Arial" w:cs="Arial"/>
                <w:sz w:val="20"/>
                <w:szCs w:val="20"/>
              </w:rPr>
              <w:t>Přenos na dálku, šifra</w:t>
            </w:r>
          </w:p>
          <w:p w:rsidR="00CD73CE" w:rsidRPr="008045BF" w:rsidRDefault="003E4BB6">
            <w:pPr>
              <w:spacing w:before="240" w:after="240" w:line="276" w:lineRule="auto"/>
              <w:ind w:left="0" w:hanging="2"/>
              <w:rPr>
                <w:rFonts w:ascii="Arial" w:hAnsi="Arial" w:cs="Arial"/>
                <w:sz w:val="20"/>
                <w:szCs w:val="20"/>
              </w:rPr>
            </w:pPr>
            <w:r w:rsidRPr="008045BF">
              <w:rPr>
                <w:rFonts w:ascii="Arial" w:hAnsi="Arial" w:cs="Arial"/>
                <w:sz w:val="20"/>
                <w:szCs w:val="20"/>
              </w:rPr>
              <w:t>Pixel, rastr, rozlišení</w:t>
            </w:r>
          </w:p>
          <w:p w:rsidR="00CD73CE" w:rsidRPr="008045BF" w:rsidRDefault="003E4BB6">
            <w:pPr>
              <w:spacing w:before="240" w:after="240"/>
              <w:ind w:left="0" w:hanging="2"/>
              <w:rPr>
                <w:rFonts w:ascii="Arial" w:hAnsi="Arial" w:cs="Arial"/>
                <w:sz w:val="20"/>
                <w:szCs w:val="20"/>
              </w:rPr>
            </w:pPr>
            <w:r w:rsidRPr="008045BF">
              <w:rPr>
                <w:rFonts w:ascii="Arial" w:hAnsi="Arial" w:cs="Arial"/>
                <w:sz w:val="20"/>
                <w:szCs w:val="20"/>
              </w:rPr>
              <w:t>Tvary, skládání obrazce</w:t>
            </w:r>
          </w:p>
        </w:tc>
        <w:tc>
          <w:tcPr>
            <w:tcW w:w="24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bl>
    <w:p w:rsidR="008045BF" w:rsidRPr="008045BF" w:rsidRDefault="008045BF" w:rsidP="00F62FE6">
      <w:pPr>
        <w:spacing w:before="240" w:after="160" w:line="256" w:lineRule="auto"/>
        <w:ind w:left="0" w:hanging="2"/>
        <w:rPr>
          <w:rFonts w:ascii="Arial" w:hAnsi="Arial" w:cs="Arial"/>
          <w:sz w:val="20"/>
          <w:szCs w:val="20"/>
        </w:rPr>
      </w:pPr>
    </w:p>
    <w:tbl>
      <w:tblPr>
        <w:tblStyle w:val="aff8"/>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28"/>
        <w:gridCol w:w="3366"/>
        <w:gridCol w:w="945"/>
        <w:gridCol w:w="1425"/>
      </w:tblGrid>
      <w:tr w:rsidR="00CD73CE" w:rsidRPr="008045BF" w:rsidTr="00401D83">
        <w:trPr>
          <w:trHeight w:val="415"/>
        </w:trPr>
        <w:tc>
          <w:tcPr>
            <w:tcW w:w="7639" w:type="dxa"/>
            <w:gridSpan w:val="3"/>
            <w:tcBorders>
              <w:top w:val="nil"/>
              <w:left w:val="nil"/>
              <w:bottom w:val="nil"/>
              <w:right w:val="nil"/>
            </w:tcBorders>
            <w:shd w:val="clear" w:color="auto" w:fill="C0C0C0"/>
            <w:tcMar>
              <w:top w:w="100" w:type="dxa"/>
              <w:left w:w="100" w:type="dxa"/>
              <w:bottom w:w="100" w:type="dxa"/>
              <w:right w:w="100" w:type="dxa"/>
            </w:tcMar>
          </w:tcPr>
          <w:p w:rsidR="00CD73CE" w:rsidRPr="008045BF" w:rsidRDefault="003E4BB6">
            <w:pPr>
              <w:spacing w:before="240" w:after="240"/>
              <w:ind w:left="0" w:hanging="2"/>
              <w:rPr>
                <w:rFonts w:ascii="Arial" w:eastAsia="Arial" w:hAnsi="Arial" w:cs="Arial"/>
                <w:b/>
                <w:sz w:val="20"/>
                <w:szCs w:val="20"/>
              </w:rPr>
            </w:pPr>
            <w:r w:rsidRPr="008045BF">
              <w:rPr>
                <w:rFonts w:ascii="Arial" w:eastAsia="Arial" w:hAnsi="Arial" w:cs="Arial"/>
                <w:b/>
                <w:sz w:val="20"/>
                <w:szCs w:val="20"/>
              </w:rPr>
              <w:t xml:space="preserve">Informatika                                                                                                    </w:t>
            </w:r>
          </w:p>
        </w:tc>
        <w:tc>
          <w:tcPr>
            <w:tcW w:w="1425" w:type="dxa"/>
            <w:tcBorders>
              <w:top w:val="nil"/>
              <w:left w:val="nil"/>
              <w:bottom w:val="nil"/>
              <w:right w:val="nil"/>
            </w:tcBorders>
            <w:shd w:val="clear" w:color="auto" w:fill="C0C0C0"/>
            <w:tcMar>
              <w:top w:w="100" w:type="dxa"/>
              <w:left w:w="100" w:type="dxa"/>
              <w:bottom w:w="100" w:type="dxa"/>
              <w:right w:w="100" w:type="dxa"/>
            </w:tcMar>
          </w:tcPr>
          <w:p w:rsidR="00CD73CE" w:rsidRPr="008045BF" w:rsidRDefault="003E4BB6">
            <w:pPr>
              <w:spacing w:before="240" w:after="240"/>
              <w:ind w:left="0" w:hanging="2"/>
              <w:rPr>
                <w:rFonts w:ascii="Arial" w:eastAsia="Arial" w:hAnsi="Arial" w:cs="Arial"/>
                <w:b/>
                <w:sz w:val="20"/>
                <w:szCs w:val="20"/>
              </w:rPr>
            </w:pPr>
            <w:r w:rsidRPr="008045BF">
              <w:rPr>
                <w:rFonts w:ascii="Arial" w:eastAsia="Arial" w:hAnsi="Arial" w:cs="Arial"/>
                <w:b/>
                <w:sz w:val="20"/>
                <w:szCs w:val="20"/>
              </w:rPr>
              <w:t>5.Ročník</w:t>
            </w:r>
          </w:p>
        </w:tc>
      </w:tr>
      <w:tr w:rsidR="00CD73CE" w:rsidRPr="008045BF" w:rsidTr="00401D83">
        <w:trPr>
          <w:trHeight w:val="499"/>
        </w:trPr>
        <w:tc>
          <w:tcPr>
            <w:tcW w:w="3328"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8045BF" w:rsidRDefault="003E4BB6">
            <w:pPr>
              <w:spacing w:before="240" w:after="240"/>
              <w:ind w:left="0" w:right="40" w:hanging="2"/>
              <w:jc w:val="center"/>
              <w:rPr>
                <w:rFonts w:ascii="Arial" w:eastAsia="Arial" w:hAnsi="Arial" w:cs="Arial"/>
                <w:b/>
                <w:sz w:val="20"/>
                <w:szCs w:val="20"/>
              </w:rPr>
            </w:pPr>
            <w:r w:rsidRPr="008045BF">
              <w:rPr>
                <w:rFonts w:ascii="Arial" w:eastAsia="Arial" w:hAnsi="Arial" w:cs="Arial"/>
                <w:b/>
                <w:sz w:val="20"/>
                <w:szCs w:val="20"/>
              </w:rPr>
              <w:t>Výstupy</w:t>
            </w:r>
          </w:p>
        </w:tc>
        <w:tc>
          <w:tcPr>
            <w:tcW w:w="3366"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8045BF" w:rsidRDefault="003E4BB6">
            <w:pPr>
              <w:spacing w:before="240" w:after="240"/>
              <w:ind w:left="0" w:right="40" w:hanging="2"/>
              <w:jc w:val="center"/>
              <w:rPr>
                <w:rFonts w:ascii="Arial" w:eastAsia="Arial" w:hAnsi="Arial" w:cs="Arial"/>
                <w:b/>
                <w:sz w:val="20"/>
                <w:szCs w:val="20"/>
              </w:rPr>
            </w:pPr>
            <w:r w:rsidRPr="008045BF">
              <w:rPr>
                <w:rFonts w:ascii="Arial" w:eastAsia="Arial" w:hAnsi="Arial" w:cs="Arial"/>
                <w:b/>
                <w:sz w:val="20"/>
                <w:szCs w:val="20"/>
              </w:rPr>
              <w:t>Učivo</w:t>
            </w:r>
          </w:p>
        </w:tc>
        <w:tc>
          <w:tcPr>
            <w:tcW w:w="237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8045BF" w:rsidRDefault="003E4BB6">
            <w:pPr>
              <w:spacing w:before="240" w:after="240"/>
              <w:ind w:left="0" w:right="40" w:hanging="2"/>
              <w:jc w:val="center"/>
              <w:rPr>
                <w:rFonts w:ascii="Arial" w:eastAsia="Arial" w:hAnsi="Arial" w:cs="Arial"/>
                <w:b/>
                <w:sz w:val="20"/>
                <w:szCs w:val="20"/>
              </w:rPr>
            </w:pPr>
            <w:r w:rsidRPr="008045BF">
              <w:rPr>
                <w:rFonts w:ascii="Arial" w:eastAsia="Arial" w:hAnsi="Arial" w:cs="Arial"/>
                <w:b/>
                <w:sz w:val="20"/>
                <w:szCs w:val="20"/>
              </w:rPr>
              <w:t>Průřezová témata</w:t>
            </w:r>
          </w:p>
        </w:tc>
      </w:tr>
      <w:tr w:rsidR="00F62FE6" w:rsidRPr="008045BF" w:rsidTr="00401D83">
        <w:trPr>
          <w:trHeight w:val="3275"/>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3301D0">
            <w:pPr>
              <w:spacing w:before="240" w:after="240" w:line="40" w:lineRule="atLeast"/>
              <w:ind w:left="0" w:hanging="2"/>
              <w:rPr>
                <w:rFonts w:ascii="Arial" w:hAnsi="Arial" w:cs="Arial"/>
                <w:sz w:val="20"/>
                <w:szCs w:val="20"/>
              </w:rPr>
            </w:pPr>
            <w:bookmarkStart w:id="1" w:name="_Hlk77582892"/>
            <w:r w:rsidRPr="008045BF">
              <w:rPr>
                <w:rFonts w:ascii="Arial" w:hAnsi="Arial" w:cs="Arial"/>
                <w:sz w:val="20"/>
                <w:szCs w:val="20"/>
              </w:rPr>
              <w:t>Žákyně/žák:</w:t>
            </w:r>
          </w:p>
          <w:p w:rsidR="00F62FE6" w:rsidRPr="008045BF" w:rsidRDefault="00F62FE6" w:rsidP="00F62FE6">
            <w:pPr>
              <w:spacing w:before="240" w:after="240" w:line="40" w:lineRule="atLeast"/>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racuje s texty, obrázky a tabulkami v učebních materiálech</w:t>
            </w:r>
          </w:p>
          <w:p w:rsidR="00CD73CE" w:rsidRPr="008045BF" w:rsidRDefault="00F62FE6" w:rsidP="00F62FE6">
            <w:pPr>
              <w:spacing w:before="240" w:after="240" w:line="40" w:lineRule="atLeast"/>
              <w:ind w:left="0" w:hanging="2"/>
              <w:rPr>
                <w:rFonts w:ascii="Arial" w:hAnsi="Arial" w:cs="Arial"/>
                <w:sz w:val="20"/>
                <w:szCs w:val="20"/>
              </w:rPr>
            </w:pPr>
            <w:r w:rsidRPr="008045BF">
              <w:rPr>
                <w:rFonts w:ascii="Arial" w:hAnsi="Arial" w:cs="Arial"/>
                <w:sz w:val="20"/>
                <w:szCs w:val="20"/>
              </w:rPr>
              <w:t>D</w:t>
            </w:r>
            <w:r w:rsidR="003E4BB6" w:rsidRPr="008045BF">
              <w:rPr>
                <w:rFonts w:ascii="Arial" w:hAnsi="Arial" w:cs="Arial"/>
                <w:sz w:val="20"/>
                <w:szCs w:val="20"/>
              </w:rPr>
              <w:t>oplní posloupnost prvků</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místí data správně do tabulky</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D</w:t>
            </w:r>
            <w:r w:rsidR="003E4BB6" w:rsidRPr="008045BF">
              <w:rPr>
                <w:rFonts w:ascii="Arial" w:hAnsi="Arial" w:cs="Arial"/>
                <w:sz w:val="20"/>
                <w:szCs w:val="20"/>
              </w:rPr>
              <w:t>oplní prvky v tabulce</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 xml:space="preserve"> posloupnosti opakujících se prvků nahradí chybný za správný</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Data, druhy dat</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Doplňování tabulky a datových řad</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Kritéria kontroly dat</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Řazení dat v tabulce</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Vizualizace dat v grafu</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F62FE6" w:rsidRPr="008045BF" w:rsidTr="00F62FE6">
        <w:trPr>
          <w:trHeight w:val="3483"/>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 xml:space="preserve"> blokově orientovaném programovacím jazyce sestaví program pro ovládání postavy</w:t>
            </w:r>
          </w:p>
          <w:p w:rsidR="00CD73CE" w:rsidRPr="008045BF" w:rsidRDefault="00F62FE6" w:rsidP="00F62FE6">
            <w:pPr>
              <w:spacing w:before="240" w:after="240" w:line="40" w:lineRule="atLeast"/>
              <w:ind w:leftChars="0" w:left="0" w:firstLineChars="0" w:firstLine="0"/>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 xml:space="preserve"> programu najde a opraví chyby</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R</w:t>
            </w:r>
            <w:r w:rsidR="003E4BB6" w:rsidRPr="008045BF">
              <w:rPr>
                <w:rFonts w:ascii="Arial" w:hAnsi="Arial" w:cs="Arial"/>
                <w:sz w:val="20"/>
                <w:szCs w:val="20"/>
              </w:rPr>
              <w:t>ozpozná opakující se vzory, používá opakování, stanoví, co se bude opakovat a kolikrát</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ytvoří a použije nový blok</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praví program pro obdobný problém</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Příkazy a jejich spojování</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Opakování příkazů</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Pohyb a razítkování</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Ke stejnému cíli vedou různé algoritmy</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Vlastní bloky a jejich vytváření</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Kombinace procedur</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CD73CE" w:rsidRPr="008045BF">
        <w:trPr>
          <w:trHeight w:val="1295"/>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lastRenderedPageBreak/>
              <w:t>N</w:t>
            </w:r>
            <w:r w:rsidR="003E4BB6" w:rsidRPr="00401D83">
              <w:rPr>
                <w:rFonts w:ascii="Arial" w:hAnsi="Arial" w:cs="Arial"/>
                <w:sz w:val="19"/>
                <w:szCs w:val="19"/>
              </w:rPr>
              <w:t>alezne ve svém okolí systém a určí jeho prvky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U</w:t>
            </w:r>
            <w:r w:rsidR="003E4BB6" w:rsidRPr="00401D83">
              <w:rPr>
                <w:rFonts w:ascii="Arial" w:hAnsi="Arial" w:cs="Arial"/>
                <w:sz w:val="19"/>
                <w:szCs w:val="19"/>
              </w:rPr>
              <w:t>rčí, jak spolu prvky souvisí</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Systém, struktura, prvky, vztahy</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F62FE6" w:rsidRPr="008045BF" w:rsidTr="00F62FE6">
        <w:trPr>
          <w:trHeight w:val="6136"/>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V</w:t>
            </w:r>
            <w:r w:rsidR="003E4BB6" w:rsidRPr="00401D83">
              <w:rPr>
                <w:rFonts w:ascii="Arial" w:hAnsi="Arial" w:cs="Arial"/>
                <w:sz w:val="19"/>
                <w:szCs w:val="19"/>
              </w:rPr>
              <w:t xml:space="preserve"> blokově orientovaném programovacím jazyce sestaví program řídící chování postavy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V</w:t>
            </w:r>
            <w:r w:rsidR="003E4BB6" w:rsidRPr="00401D83">
              <w:rPr>
                <w:rFonts w:ascii="Arial" w:hAnsi="Arial" w:cs="Arial"/>
                <w:sz w:val="19"/>
                <w:szCs w:val="19"/>
              </w:rPr>
              <w:t xml:space="preserve"> programu najde a opraví chyby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R</w:t>
            </w:r>
            <w:r w:rsidR="003E4BB6" w:rsidRPr="00401D83">
              <w:rPr>
                <w:rFonts w:ascii="Arial" w:hAnsi="Arial" w:cs="Arial"/>
                <w:sz w:val="19"/>
                <w:szCs w:val="19"/>
              </w:rPr>
              <w:t>ozpozná opakující se vzory, používá opakování, stanoví, co se bude opakovat a kolikrát</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R</w:t>
            </w:r>
            <w:r w:rsidR="003E4BB6" w:rsidRPr="00401D83">
              <w:rPr>
                <w:rFonts w:ascii="Arial" w:hAnsi="Arial" w:cs="Arial"/>
                <w:sz w:val="19"/>
                <w:szCs w:val="19"/>
              </w:rPr>
              <w:t>ozpozná, jestli se příkaz umístí dovnitř opakování, před nebo za něj</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V</w:t>
            </w:r>
            <w:r w:rsidR="003E4BB6" w:rsidRPr="00401D83">
              <w:rPr>
                <w:rFonts w:ascii="Arial" w:hAnsi="Arial" w:cs="Arial"/>
                <w:sz w:val="19"/>
                <w:szCs w:val="19"/>
              </w:rPr>
              <w:t>ytváří, používá a kombinuje vlastní bloky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řečte zápis programu a vysvětlí jeho jednotlivé kroky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R</w:t>
            </w:r>
            <w:r w:rsidR="003E4BB6" w:rsidRPr="00401D83">
              <w:rPr>
                <w:rFonts w:ascii="Arial" w:hAnsi="Arial" w:cs="Arial"/>
                <w:sz w:val="19"/>
                <w:szCs w:val="19"/>
              </w:rPr>
              <w:t>ozhodne, jestli a jak lze zapsaný program nebo postup zjednodušit</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C</w:t>
            </w:r>
            <w:r w:rsidR="003E4BB6" w:rsidRPr="00401D83">
              <w:rPr>
                <w:rFonts w:ascii="Arial" w:hAnsi="Arial" w:cs="Arial"/>
                <w:sz w:val="19"/>
                <w:szCs w:val="19"/>
              </w:rPr>
              <w:t>íleně využívá náhodu při volbě vstupních hodnot příkazů</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Kreslení čar</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Pevný počet opakování</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Ladění, hledání chyb</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Vlastní bloky a jejich vytváření</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Změna vlastností postavy pomocí příkazu</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Náhodné hodnoty</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Čtení programů</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Programovací projekt</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CD73CE" w:rsidRPr="008045BF">
        <w:trPr>
          <w:trHeight w:val="2675"/>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omocí grafu znázorní vztahy mezi objekty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omocí obrázku znázorní jev</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omocí obrázkových modelů řeší zadané problé</w:t>
            </w:r>
            <w:r w:rsidR="00EC0213" w:rsidRPr="00401D83">
              <w:rPr>
                <w:rFonts w:ascii="Arial" w:hAnsi="Arial" w:cs="Arial"/>
                <w:sz w:val="19"/>
                <w:szCs w:val="19"/>
              </w:rPr>
              <w:t>my</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Graf, hledání cesty</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Schémata, obrázkové modely</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Model</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8045BF" w:rsidRPr="008045BF" w:rsidTr="00401D83">
        <w:trPr>
          <w:trHeight w:val="1038"/>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V blokově orientovaném programovacím jazyce sestaví program pro řízení  pohybu a reakcí postav</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V programu najde a opraví chyby</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Používá události ke spuštění činnosti postav</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Přečte zápis programu a vysvětlí jeho jednotlivé kroky</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 xml:space="preserve">Upraví program pro obdobný </w:t>
            </w:r>
            <w:r w:rsidRPr="00401D83">
              <w:rPr>
                <w:rFonts w:ascii="Arial" w:hAnsi="Arial" w:cs="Arial"/>
                <w:sz w:val="19"/>
                <w:szCs w:val="19"/>
              </w:rPr>
              <w:lastRenderedPageBreak/>
              <w:t>problém</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Ovládá více postav pomocí zpráv</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lastRenderedPageBreak/>
              <w:t>Ovládání pohybu postav</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Násobné postavy a souběžné reakce</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Modifikace programu</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Animace střídáním obrázků</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Spouštění pomocí událostí</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Vysílání zpráv mezi postavami</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Čtení programů</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lastRenderedPageBreak/>
              <w:t>Programovací projekt</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45BF" w:rsidRPr="008045BF" w:rsidRDefault="008045BF" w:rsidP="008045BF">
            <w:pPr>
              <w:spacing w:before="240" w:after="240"/>
              <w:ind w:left="0" w:hanging="2"/>
              <w:rPr>
                <w:rFonts w:ascii="Arial" w:eastAsia="Arial" w:hAnsi="Arial" w:cs="Arial"/>
                <w:sz w:val="20"/>
                <w:szCs w:val="20"/>
              </w:rPr>
            </w:pPr>
          </w:p>
        </w:tc>
      </w:tr>
    </w:tbl>
    <w:p w:rsidR="00620873" w:rsidRPr="008045BF" w:rsidRDefault="00620873" w:rsidP="00F62FE6">
      <w:pPr>
        <w:spacing w:before="240" w:after="240"/>
        <w:ind w:leftChars="0" w:left="0" w:firstLineChars="0" w:firstLine="0"/>
        <w:rPr>
          <w:rFonts w:ascii="Arial" w:eastAsia="Arial" w:hAnsi="Arial" w:cs="Arial"/>
          <w:sz w:val="20"/>
          <w:szCs w:val="20"/>
        </w:rPr>
      </w:pPr>
    </w:p>
    <w:tbl>
      <w:tblPr>
        <w:tblStyle w:val="aff9"/>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71"/>
        <w:gridCol w:w="3180"/>
        <w:gridCol w:w="1203"/>
        <w:gridCol w:w="1317"/>
      </w:tblGrid>
      <w:tr w:rsidR="00CD73CE" w:rsidTr="008045BF">
        <w:trPr>
          <w:trHeight w:val="620"/>
        </w:trPr>
        <w:tc>
          <w:tcPr>
            <w:tcW w:w="7754" w:type="dxa"/>
            <w:gridSpan w:val="3"/>
            <w:tcBorders>
              <w:top w:val="nil"/>
              <w:left w:val="nil"/>
              <w:bottom w:val="nil"/>
              <w:right w:val="nil"/>
            </w:tcBorders>
            <w:shd w:val="clear" w:color="auto" w:fill="C0C0C0"/>
            <w:tcMar>
              <w:top w:w="100" w:type="dxa"/>
              <w:left w:w="100" w:type="dxa"/>
              <w:bottom w:w="100" w:type="dxa"/>
              <w:right w:w="100" w:type="dxa"/>
            </w:tcMar>
          </w:tcPr>
          <w:bookmarkEnd w:id="1"/>
          <w:p w:rsidR="00CD73CE" w:rsidRDefault="003E4BB6">
            <w:pPr>
              <w:spacing w:before="240" w:after="240"/>
              <w:ind w:left="0" w:hanging="2"/>
              <w:rPr>
                <w:rFonts w:ascii="Arial" w:eastAsia="Arial" w:hAnsi="Arial" w:cs="Arial"/>
                <w:b/>
              </w:rPr>
            </w:pPr>
            <w:r>
              <w:rPr>
                <w:rFonts w:ascii="Arial" w:eastAsia="Arial" w:hAnsi="Arial" w:cs="Arial"/>
                <w:b/>
              </w:rPr>
              <w:t xml:space="preserve">Informatika  </w:t>
            </w:r>
          </w:p>
        </w:tc>
        <w:tc>
          <w:tcPr>
            <w:tcW w:w="1317"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6. Ročník</w:t>
            </w:r>
          </w:p>
        </w:tc>
      </w:tr>
      <w:tr w:rsidR="00CD73CE" w:rsidTr="008045BF">
        <w:trPr>
          <w:trHeight w:val="455"/>
        </w:trPr>
        <w:tc>
          <w:tcPr>
            <w:tcW w:w="3371"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18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52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D87EEC" w:rsidRPr="00D87EEC" w:rsidTr="008045BF">
        <w:trPr>
          <w:trHeight w:val="6710"/>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Žákyně/žák:</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R</w:t>
            </w:r>
            <w:r w:rsidR="003E4BB6" w:rsidRPr="00D87EEC">
              <w:rPr>
                <w:rFonts w:ascii="Arial" w:hAnsi="Arial" w:cs="Arial"/>
                <w:color w:val="000000" w:themeColor="text1"/>
                <w:sz w:val="20"/>
                <w:szCs w:val="20"/>
              </w:rPr>
              <w:t>ozpozná zakódované informace kolem sebe</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akóduje a dekóduje znaky pomocí znakové sady</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ašifruje a dešifruje text pomocí několika šifer</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akóduje v obrázku barvy více způsoby</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akóduje obrázek pomocí základní geometrických tvarů</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jednoduší zápis textu a obrázku, pomocí kontrolního součtu ověří úplnost zápisu</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K</w:t>
            </w:r>
            <w:r w:rsidR="003E4BB6" w:rsidRPr="00D87EEC">
              <w:rPr>
                <w:rFonts w:ascii="Arial" w:hAnsi="Arial" w:cs="Arial"/>
                <w:color w:val="000000" w:themeColor="text1"/>
                <w:sz w:val="20"/>
                <w:szCs w:val="20"/>
              </w:rPr>
              <w:t>e kódování využívá i binární čísla</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Přenos informací, standardizované kódy</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Znakové sady</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Přenos dat, symetrická šifra</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Identifikace barev, barevný model</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Vektorová grafika</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Zjednodušení zápisu, kontrolní součet</w:t>
            </w:r>
          </w:p>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Binární kód, logické A a NEBO</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color w:val="000000" w:themeColor="text1"/>
                <w:sz w:val="20"/>
                <w:szCs w:val="20"/>
              </w:rPr>
            </w:pPr>
          </w:p>
        </w:tc>
      </w:tr>
      <w:tr w:rsidR="00D87EEC" w:rsidRPr="00D87EEC" w:rsidTr="008045BF">
        <w:trPr>
          <w:trHeight w:val="510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lastRenderedPageBreak/>
              <w:t>N</w:t>
            </w:r>
            <w:r w:rsidR="003E4BB6" w:rsidRPr="00D87EEC">
              <w:rPr>
                <w:rFonts w:ascii="Arial" w:hAnsi="Arial" w:cs="Arial"/>
                <w:color w:val="000000" w:themeColor="text1"/>
                <w:sz w:val="20"/>
                <w:szCs w:val="20"/>
              </w:rPr>
              <w:t>ajde a opraví chyby u různých interpretací týchž dat (tabulka versus graf)</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O</w:t>
            </w:r>
            <w:r w:rsidR="003E4BB6" w:rsidRPr="00D87EEC">
              <w:rPr>
                <w:rFonts w:ascii="Arial" w:hAnsi="Arial" w:cs="Arial"/>
                <w:color w:val="000000" w:themeColor="text1"/>
                <w:sz w:val="20"/>
                <w:szCs w:val="20"/>
              </w:rPr>
              <w:t>dpoví na otázky na základě dat v tabulce</w:t>
            </w:r>
          </w:p>
          <w:p w:rsidR="00CD73CE" w:rsidRPr="00D87EEC" w:rsidRDefault="00D87EEC" w:rsidP="00D87EEC">
            <w:pPr>
              <w:spacing w:before="240" w:after="240" w:line="276" w:lineRule="auto"/>
              <w:ind w:left="-2" w:firstLineChars="0" w:firstLine="0"/>
              <w:rPr>
                <w:rFonts w:ascii="Arial" w:hAnsi="Arial" w:cs="Arial"/>
                <w:color w:val="000000" w:themeColor="text1"/>
                <w:sz w:val="20"/>
                <w:szCs w:val="20"/>
              </w:rPr>
            </w:pPr>
            <w:r w:rsidRPr="00D87EEC">
              <w:rPr>
                <w:rFonts w:ascii="Arial" w:hAnsi="Arial" w:cs="Arial"/>
                <w:color w:val="000000" w:themeColor="text1"/>
                <w:sz w:val="20"/>
                <w:szCs w:val="20"/>
              </w:rPr>
              <w:t>P</w:t>
            </w:r>
            <w:r w:rsidR="003E4BB6" w:rsidRPr="00D87EEC">
              <w:rPr>
                <w:rFonts w:ascii="Arial" w:hAnsi="Arial" w:cs="Arial"/>
                <w:color w:val="000000" w:themeColor="text1"/>
                <w:sz w:val="20"/>
                <w:szCs w:val="20"/>
              </w:rPr>
              <w:t>opíše pravidla uspořádání v existující tabulce</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D</w:t>
            </w:r>
            <w:r w:rsidR="003E4BB6" w:rsidRPr="00D87EEC">
              <w:rPr>
                <w:rFonts w:ascii="Arial" w:hAnsi="Arial" w:cs="Arial"/>
                <w:color w:val="000000" w:themeColor="text1"/>
                <w:sz w:val="20"/>
                <w:szCs w:val="20"/>
              </w:rPr>
              <w:t>oplní podle pravidel do tabulky prvky, záznamy</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N</w:t>
            </w:r>
            <w:r w:rsidR="003E4BB6" w:rsidRPr="00D87EEC">
              <w:rPr>
                <w:rFonts w:ascii="Arial" w:hAnsi="Arial" w:cs="Arial"/>
                <w:color w:val="000000" w:themeColor="text1"/>
                <w:sz w:val="20"/>
                <w:szCs w:val="20"/>
              </w:rPr>
              <w:t>avrhne tabulku pro záznam dat</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ropojí data z více tabulek či grafů</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Data v grafu a tabulce</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Evidence dat, názvy a hodnoty v tabulce</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Kontrola hodnot v tabulce</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Filtrování, řazení a třídění dat</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Porovnání dat v tabulce a grafu</w:t>
            </w:r>
          </w:p>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Řešení problémů s daty</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color w:val="000000" w:themeColor="text1"/>
                <w:sz w:val="20"/>
                <w:szCs w:val="20"/>
              </w:rPr>
            </w:pPr>
          </w:p>
        </w:tc>
      </w:tr>
      <w:tr w:rsidR="00D87EEC" w:rsidRPr="00D87EEC" w:rsidTr="008045BF">
        <w:trPr>
          <w:trHeight w:val="243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opíše pomocí modelu alespoň jeden informační systém, s nímž ve škole aktivně pracují</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ojmenuje role uživatelů a vymezí jejich činnosti a s tím související práva</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Školní informační systém, uživatelé, činnosti, práva, databázové relace</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color w:val="000000" w:themeColor="text1"/>
                <w:sz w:val="20"/>
                <w:szCs w:val="20"/>
              </w:rPr>
            </w:pPr>
          </w:p>
        </w:tc>
      </w:tr>
      <w:tr w:rsidR="00D87EEC" w:rsidRPr="00D87EEC" w:rsidTr="008045BF">
        <w:trPr>
          <w:trHeight w:val="7850"/>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lastRenderedPageBreak/>
              <w:t>N</w:t>
            </w:r>
            <w:r w:rsidR="003E4BB6" w:rsidRPr="00D87EEC">
              <w:rPr>
                <w:rFonts w:ascii="Arial" w:hAnsi="Arial" w:cs="Arial"/>
                <w:color w:val="000000" w:themeColor="text1"/>
                <w:sz w:val="20"/>
                <w:szCs w:val="20"/>
              </w:rPr>
              <w:t>ainstaluje a odinstaluje aplikaci</w:t>
            </w:r>
          </w:p>
          <w:p w:rsidR="00CD73CE" w:rsidRPr="00D87EEC" w:rsidRDefault="00D87EEC" w:rsidP="00D87EEC">
            <w:pPr>
              <w:spacing w:before="240" w:after="240" w:line="276" w:lineRule="auto"/>
              <w:ind w:left="-2" w:firstLineChars="0" w:firstLine="0"/>
              <w:rPr>
                <w:rFonts w:ascii="Arial" w:hAnsi="Arial" w:cs="Arial"/>
                <w:color w:val="000000" w:themeColor="text1"/>
                <w:sz w:val="20"/>
                <w:szCs w:val="20"/>
              </w:rPr>
            </w:pPr>
            <w:r>
              <w:rPr>
                <w:rFonts w:ascii="Arial" w:hAnsi="Arial" w:cs="Arial"/>
                <w:color w:val="000000" w:themeColor="text1"/>
                <w:sz w:val="20"/>
                <w:szCs w:val="20"/>
              </w:rPr>
              <w:t>U</w:t>
            </w:r>
            <w:r w:rsidR="003E4BB6" w:rsidRPr="00D87EEC">
              <w:rPr>
                <w:rFonts w:ascii="Arial" w:hAnsi="Arial" w:cs="Arial"/>
                <w:color w:val="000000" w:themeColor="text1"/>
                <w:sz w:val="20"/>
                <w:szCs w:val="20"/>
              </w:rPr>
              <w:t>loží textové, grafické, zvukové a multimediální soubory</w:t>
            </w:r>
          </w:p>
          <w:p w:rsidR="00CD73CE" w:rsidRPr="00D87EEC" w:rsidRDefault="00D87EEC" w:rsidP="00D87EEC">
            <w:pPr>
              <w:spacing w:before="240" w:after="240" w:line="276" w:lineRule="auto"/>
              <w:ind w:left="-2" w:firstLineChars="0" w:firstLine="0"/>
              <w:rPr>
                <w:rFonts w:ascii="Arial" w:hAnsi="Arial" w:cs="Arial"/>
                <w:color w:val="000000" w:themeColor="text1"/>
                <w:sz w:val="20"/>
                <w:szCs w:val="20"/>
              </w:rPr>
            </w:pPr>
            <w:r>
              <w:rPr>
                <w:rFonts w:ascii="Arial" w:hAnsi="Arial" w:cs="Arial"/>
                <w:color w:val="000000" w:themeColor="text1"/>
                <w:sz w:val="20"/>
                <w:szCs w:val="20"/>
              </w:rPr>
              <w:t>V</w:t>
            </w:r>
            <w:r w:rsidR="003E4BB6" w:rsidRPr="00D87EEC">
              <w:rPr>
                <w:rFonts w:ascii="Arial" w:hAnsi="Arial" w:cs="Arial"/>
                <w:color w:val="000000" w:themeColor="text1"/>
                <w:sz w:val="20"/>
                <w:szCs w:val="20"/>
              </w:rPr>
              <w:t>ybere vhodný formát pro uložení dat</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V</w:t>
            </w:r>
            <w:r w:rsidR="003E4BB6" w:rsidRPr="00D87EEC">
              <w:rPr>
                <w:rFonts w:ascii="Arial" w:hAnsi="Arial" w:cs="Arial"/>
                <w:color w:val="000000" w:themeColor="text1"/>
                <w:sz w:val="20"/>
                <w:szCs w:val="20"/>
              </w:rPr>
              <w:t>ytvoří jednoduchý model domácí sítě; popíše, která zařízení jsou připojena do školní sítě</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orovná různé metody zabezpečení účtů</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S</w:t>
            </w:r>
            <w:r w:rsidR="003E4BB6" w:rsidRPr="00D87EEC">
              <w:rPr>
                <w:rFonts w:ascii="Arial" w:hAnsi="Arial" w:cs="Arial"/>
                <w:color w:val="000000" w:themeColor="text1"/>
                <w:sz w:val="20"/>
                <w:szCs w:val="20"/>
              </w:rPr>
              <w:t>pravuje sdílení souborů</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omocí modelu znázorní cestu e</w:t>
            </w:r>
            <w:r w:rsidR="003E4BB6" w:rsidRPr="00D87EEC">
              <w:rPr>
                <w:rFonts w:ascii="Cambria Math" w:hAnsi="Cambria Math" w:cs="Cambria Math"/>
                <w:color w:val="000000" w:themeColor="text1"/>
                <w:sz w:val="20"/>
                <w:szCs w:val="20"/>
              </w:rPr>
              <w:t>‑</w:t>
            </w:r>
            <w:r w:rsidR="003E4BB6" w:rsidRPr="00D87EEC">
              <w:rPr>
                <w:rFonts w:ascii="Arial" w:hAnsi="Arial" w:cs="Arial"/>
                <w:color w:val="000000" w:themeColor="text1"/>
                <w:sz w:val="20"/>
                <w:szCs w:val="20"/>
              </w:rPr>
              <w:t>mailové zprávy</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Z</w:t>
            </w:r>
            <w:r w:rsidR="003E4BB6" w:rsidRPr="00D87EEC">
              <w:rPr>
                <w:rFonts w:ascii="Arial" w:hAnsi="Arial" w:cs="Arial"/>
                <w:color w:val="000000" w:themeColor="text1"/>
                <w:sz w:val="20"/>
                <w:szCs w:val="20"/>
              </w:rPr>
              <w:t>kontroluje, zda jsou části počítače správně propojeny, nastavení systému či aplikace, ukončí program bez odezvy</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Datové a programové soubory a jejich asociace v operačním systému</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Správa souborů, struktura složek</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Instalace aplikací</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Domácí a školní počítačová síť</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Fungování a služby internetu</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Princip e-mailu</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Přístup k datům: metody zabezpečení přístupu, role a přístupová práva (vidět obsah, číst obsah, měnit obsah, měnit práva)</w:t>
            </w:r>
          </w:p>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Postup při řešení problému s digitálním zařízením (např. nepropojení, program bez odezvy, špatné nastavení, hlášení / dialogová okna)</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3E4BB6">
            <w:pPr>
              <w:ind w:left="0" w:hanging="2"/>
              <w:rPr>
                <w:rFonts w:ascii="Arial" w:hAnsi="Arial" w:cs="Arial"/>
                <w:color w:val="000000" w:themeColor="text1"/>
                <w:sz w:val="20"/>
                <w:szCs w:val="20"/>
              </w:rPr>
            </w:pPr>
            <w:r w:rsidRPr="00D87EEC">
              <w:rPr>
                <w:rFonts w:ascii="Arial" w:hAnsi="Arial" w:cs="Arial"/>
                <w:color w:val="000000" w:themeColor="text1"/>
                <w:sz w:val="20"/>
                <w:szCs w:val="20"/>
              </w:rPr>
              <w:t>VDO - Občan, občanská společnost  a stát - úcta k zákonům a autorským právům</w:t>
            </w:r>
          </w:p>
        </w:tc>
      </w:tr>
    </w:tbl>
    <w:p w:rsidR="00CD73CE" w:rsidRDefault="00CD73CE">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401D83" w:rsidRDefault="00401D83">
      <w:pPr>
        <w:spacing w:before="240" w:after="240"/>
        <w:ind w:left="0" w:hanging="2"/>
        <w:rPr>
          <w:rFonts w:ascii="Arial" w:eastAsia="Arial" w:hAnsi="Arial" w:cs="Arial"/>
          <w:color w:val="000000" w:themeColor="text1"/>
        </w:rPr>
      </w:pPr>
    </w:p>
    <w:p w:rsidR="00401D83" w:rsidRDefault="00401D83">
      <w:pPr>
        <w:spacing w:before="240" w:after="240"/>
        <w:ind w:left="0" w:hanging="2"/>
        <w:rPr>
          <w:rFonts w:ascii="Arial" w:eastAsia="Arial" w:hAnsi="Arial" w:cs="Arial"/>
          <w:color w:val="000000" w:themeColor="text1"/>
        </w:rPr>
      </w:pPr>
    </w:p>
    <w:p w:rsidR="00401D83" w:rsidRDefault="00401D83">
      <w:pPr>
        <w:spacing w:before="240" w:after="240"/>
        <w:ind w:left="0" w:hanging="2"/>
        <w:rPr>
          <w:rFonts w:ascii="Arial" w:eastAsia="Arial" w:hAnsi="Arial" w:cs="Arial"/>
          <w:color w:val="000000" w:themeColor="text1"/>
        </w:rPr>
      </w:pPr>
    </w:p>
    <w:p w:rsidR="00401D83" w:rsidRPr="00F62FE6" w:rsidRDefault="00401D83">
      <w:pPr>
        <w:spacing w:before="240" w:after="240"/>
        <w:ind w:left="0" w:hanging="2"/>
        <w:rPr>
          <w:rFonts w:ascii="Arial" w:eastAsia="Arial" w:hAnsi="Arial" w:cs="Arial"/>
          <w:color w:val="000000" w:themeColor="text1"/>
        </w:rPr>
      </w:pPr>
    </w:p>
    <w:p w:rsidR="00CD73CE" w:rsidRPr="00F62FE6" w:rsidRDefault="00CD73CE">
      <w:pPr>
        <w:spacing w:line="256" w:lineRule="auto"/>
        <w:ind w:left="0" w:hanging="2"/>
        <w:rPr>
          <w:rFonts w:ascii="Arial" w:eastAsia="Arial" w:hAnsi="Arial" w:cs="Arial"/>
          <w:color w:val="000000" w:themeColor="text1"/>
        </w:rPr>
      </w:pPr>
    </w:p>
    <w:p w:rsidR="00CD73CE" w:rsidRPr="00F62FE6" w:rsidRDefault="00CD73CE">
      <w:pPr>
        <w:spacing w:before="240" w:after="160" w:line="256" w:lineRule="auto"/>
        <w:ind w:left="0" w:hanging="2"/>
        <w:rPr>
          <w:rFonts w:ascii="Arial" w:eastAsia="Arial" w:hAnsi="Arial" w:cs="Arial"/>
          <w:color w:val="000000" w:themeColor="text1"/>
        </w:rPr>
      </w:pPr>
    </w:p>
    <w:tbl>
      <w:tblPr>
        <w:tblStyle w:val="affa"/>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71"/>
        <w:gridCol w:w="3180"/>
        <w:gridCol w:w="1203"/>
        <w:gridCol w:w="1317"/>
      </w:tblGrid>
      <w:tr w:rsidR="00CD73CE" w:rsidTr="008045BF">
        <w:trPr>
          <w:trHeight w:val="620"/>
        </w:trPr>
        <w:tc>
          <w:tcPr>
            <w:tcW w:w="7754"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rPr>
                <w:rFonts w:ascii="Arial" w:eastAsia="Arial" w:hAnsi="Arial" w:cs="Arial"/>
                <w:b/>
              </w:rPr>
            </w:pPr>
            <w:r>
              <w:rPr>
                <w:rFonts w:ascii="Arial" w:eastAsia="Arial" w:hAnsi="Arial" w:cs="Arial"/>
                <w:b/>
              </w:rPr>
              <w:lastRenderedPageBreak/>
              <w:t xml:space="preserve">Informatika </w:t>
            </w:r>
          </w:p>
        </w:tc>
        <w:tc>
          <w:tcPr>
            <w:tcW w:w="1317"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7. Ročník</w:t>
            </w:r>
          </w:p>
        </w:tc>
      </w:tr>
      <w:tr w:rsidR="00CD73CE" w:rsidTr="008045BF">
        <w:trPr>
          <w:trHeight w:val="455"/>
        </w:trPr>
        <w:tc>
          <w:tcPr>
            <w:tcW w:w="3371"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18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52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CD73CE" w:rsidTr="008045BF">
        <w:trPr>
          <w:trHeight w:val="704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Žákyně/žák:</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 xml:space="preserve"> blokově orientovaném programovacím jazyce sestaví program, dbá na jeho čitelnost a přehlednost</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 přečtení programu vysvětlí, co vykoná</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O</w:t>
            </w:r>
            <w:r w:rsidR="003E4BB6" w:rsidRPr="00D87EEC">
              <w:rPr>
                <w:rFonts w:ascii="Arial" w:hAnsi="Arial" w:cs="Arial"/>
                <w:sz w:val="20"/>
                <w:szCs w:val="20"/>
              </w:rPr>
              <w:t>věří správnost programu, najde a opraví v něm chyby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oužívá cyklus s pevným počtem opakování, rozezná, zda má být příkaz uvnitř nebo vně opakování,</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ytváří vlastní bloky a používá je v dalších programech</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D</w:t>
            </w:r>
            <w:r w:rsidR="003E4BB6" w:rsidRPr="00D87EEC">
              <w:rPr>
                <w:rFonts w:ascii="Arial" w:hAnsi="Arial" w:cs="Arial"/>
                <w:sz w:val="20"/>
                <w:szCs w:val="20"/>
              </w:rPr>
              <w:t>iskutuje různé programy pro řešení problému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ybere z více možností vhodný program pro řešený problém a svůj výběr zdůvodní</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Vytvoření programu</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Opakování</w:t>
            </w:r>
          </w:p>
          <w:p w:rsidR="00CD73CE" w:rsidRPr="00D87EEC" w:rsidRDefault="003E4BB6">
            <w:pPr>
              <w:spacing w:before="240" w:after="240"/>
              <w:ind w:left="0" w:hanging="2"/>
              <w:rPr>
                <w:rFonts w:ascii="Arial" w:hAnsi="Arial" w:cs="Arial"/>
                <w:sz w:val="20"/>
                <w:szCs w:val="20"/>
              </w:rPr>
            </w:pPr>
            <w:r w:rsidRPr="00D87EEC">
              <w:rPr>
                <w:rFonts w:ascii="Arial" w:hAnsi="Arial" w:cs="Arial"/>
                <w:sz w:val="20"/>
                <w:szCs w:val="20"/>
              </w:rPr>
              <w:t>Podprogramy</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Default="00CD73CE">
            <w:pPr>
              <w:spacing w:before="240" w:after="240"/>
              <w:ind w:left="0" w:hanging="2"/>
              <w:rPr>
                <w:rFonts w:ascii="Arial" w:eastAsia="Arial" w:hAnsi="Arial" w:cs="Arial"/>
              </w:rPr>
            </w:pPr>
          </w:p>
        </w:tc>
      </w:tr>
      <w:tr w:rsidR="00CD73CE" w:rsidTr="008045BF">
        <w:trPr>
          <w:trHeight w:val="429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ysvětlí známé modely jevů, situací, činností</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 xml:space="preserve"> mapě a dalších schématech najde odpověď na otázku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omocí ohodnocených grafů řeší problémy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omocí orientovaných grafů řeší problémy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ytvoří model, ve kterém znázorní více souběžných činností</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Standardizovaná schémata a modely</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Ohodnocené grafy, minimální cesta grafu, kostra grafu</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Orientované grafy, automaty</w:t>
            </w:r>
          </w:p>
          <w:p w:rsidR="00CD73CE" w:rsidRPr="00D87EEC" w:rsidRDefault="003E4BB6">
            <w:pPr>
              <w:spacing w:before="240" w:after="240"/>
              <w:ind w:left="0" w:hanging="2"/>
              <w:rPr>
                <w:rFonts w:ascii="Arial" w:hAnsi="Arial" w:cs="Arial"/>
                <w:sz w:val="20"/>
                <w:szCs w:val="20"/>
              </w:rPr>
            </w:pPr>
            <w:r w:rsidRPr="00D87EEC">
              <w:rPr>
                <w:rFonts w:ascii="Arial" w:hAnsi="Arial" w:cs="Arial"/>
                <w:sz w:val="20"/>
                <w:szCs w:val="20"/>
              </w:rPr>
              <w:t>Modely, paralelní činnost</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Default="00CD73CE">
            <w:pPr>
              <w:spacing w:before="240" w:after="240"/>
              <w:ind w:left="0" w:hanging="2"/>
              <w:rPr>
                <w:rFonts w:ascii="Arial" w:eastAsia="Arial" w:hAnsi="Arial" w:cs="Arial"/>
              </w:rPr>
            </w:pPr>
          </w:p>
        </w:tc>
      </w:tr>
      <w:tr w:rsidR="00CD73CE" w:rsidTr="008045BF">
        <w:trPr>
          <w:trHeight w:val="921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lastRenderedPageBreak/>
              <w:t>V</w:t>
            </w:r>
            <w:r w:rsidR="003E4BB6" w:rsidRPr="00D87EEC">
              <w:rPr>
                <w:rFonts w:ascii="Arial" w:hAnsi="Arial" w:cs="Arial"/>
                <w:sz w:val="20"/>
                <w:szCs w:val="20"/>
              </w:rPr>
              <w:t xml:space="preserve"> blokově orientovaném programovacím jazyce sestaví přehledný program k vyřešení problému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 přečtení programu vysvětlí, co vykoná</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O</w:t>
            </w:r>
            <w:r w:rsidR="003E4BB6" w:rsidRPr="00D87EEC">
              <w:rPr>
                <w:rFonts w:ascii="Arial" w:hAnsi="Arial" w:cs="Arial"/>
                <w:sz w:val="20"/>
                <w:szCs w:val="20"/>
              </w:rPr>
              <w:t>věří správnost programu, najde a opraví v něm chyby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oužívá podmínky pro ukončení opakování, rozezná, kdy je podmínka splněna</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S</w:t>
            </w:r>
            <w:r w:rsidR="003E4BB6" w:rsidRPr="00D87EEC">
              <w:rPr>
                <w:rFonts w:ascii="Arial" w:hAnsi="Arial" w:cs="Arial"/>
                <w:sz w:val="20"/>
                <w:szCs w:val="20"/>
              </w:rPr>
              <w:t>pouští program myší, klávesnicí, interakcí postav</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ytváří vlastní bloky a používá je v dalších programech</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D</w:t>
            </w:r>
            <w:r w:rsidR="003E4BB6" w:rsidRPr="00D87EEC">
              <w:rPr>
                <w:rFonts w:ascii="Arial" w:hAnsi="Arial" w:cs="Arial"/>
                <w:sz w:val="20"/>
                <w:szCs w:val="20"/>
              </w:rPr>
              <w:t>iskutuje různé programy pro řešení problému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ybere z více možností vhodný program pro řešený problém a svůj výběr zdůvodní</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H</w:t>
            </w:r>
            <w:r w:rsidR="003E4BB6" w:rsidRPr="00D87EEC">
              <w:rPr>
                <w:rFonts w:ascii="Arial" w:hAnsi="Arial" w:cs="Arial"/>
                <w:sz w:val="20"/>
                <w:szCs w:val="20"/>
              </w:rPr>
              <w:t>otový program upraví pro řešení příbuzného problému</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Opakování s podmínkou</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Události, vstupy</w:t>
            </w:r>
          </w:p>
          <w:p w:rsidR="00CD73CE" w:rsidRPr="00D87EEC" w:rsidRDefault="003E4BB6">
            <w:pPr>
              <w:spacing w:before="240" w:after="240"/>
              <w:ind w:left="0" w:hanging="2"/>
              <w:rPr>
                <w:rFonts w:ascii="Arial" w:hAnsi="Arial" w:cs="Arial"/>
                <w:sz w:val="20"/>
                <w:szCs w:val="20"/>
              </w:rPr>
            </w:pPr>
            <w:r w:rsidRPr="00D87EEC">
              <w:rPr>
                <w:rFonts w:ascii="Arial" w:hAnsi="Arial" w:cs="Arial"/>
                <w:sz w:val="20"/>
                <w:szCs w:val="20"/>
              </w:rPr>
              <w:t>Objekty a komunikace mezi nimi</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Default="00CD73CE">
            <w:pPr>
              <w:spacing w:before="240" w:after="240"/>
              <w:ind w:left="0" w:hanging="2"/>
              <w:rPr>
                <w:rFonts w:ascii="Arial" w:eastAsia="Arial" w:hAnsi="Arial" w:cs="Arial"/>
              </w:rPr>
            </w:pPr>
          </w:p>
        </w:tc>
      </w:tr>
    </w:tbl>
    <w:p w:rsidR="00CD73CE" w:rsidRDefault="00CD73CE">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CD73CE" w:rsidRDefault="00CD73CE">
      <w:pPr>
        <w:spacing w:line="256" w:lineRule="auto"/>
        <w:ind w:left="0" w:hanging="2"/>
      </w:pPr>
    </w:p>
    <w:p w:rsidR="00CD73CE" w:rsidRDefault="00CD73CE">
      <w:pPr>
        <w:spacing w:before="240" w:after="160" w:line="256" w:lineRule="auto"/>
        <w:ind w:left="0" w:hanging="2"/>
      </w:pPr>
    </w:p>
    <w:tbl>
      <w:tblPr>
        <w:tblStyle w:val="affb"/>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2"/>
        <w:gridCol w:w="3137"/>
        <w:gridCol w:w="1214"/>
        <w:gridCol w:w="1328"/>
      </w:tblGrid>
      <w:tr w:rsidR="00CD73CE" w:rsidTr="008045BF">
        <w:trPr>
          <w:trHeight w:val="620"/>
        </w:trPr>
        <w:tc>
          <w:tcPr>
            <w:tcW w:w="7743"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rPr>
                <w:rFonts w:ascii="Arial" w:eastAsia="Arial" w:hAnsi="Arial" w:cs="Arial"/>
                <w:b/>
              </w:rPr>
            </w:pPr>
            <w:r>
              <w:rPr>
                <w:rFonts w:ascii="Arial" w:eastAsia="Arial" w:hAnsi="Arial" w:cs="Arial"/>
                <w:b/>
              </w:rPr>
              <w:t xml:space="preserve">Informatika </w:t>
            </w:r>
          </w:p>
        </w:tc>
        <w:tc>
          <w:tcPr>
            <w:tcW w:w="1328"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8. Ročník</w:t>
            </w:r>
          </w:p>
        </w:tc>
      </w:tr>
      <w:tr w:rsidR="00CD73CE" w:rsidTr="008045BF">
        <w:trPr>
          <w:trHeight w:val="455"/>
        </w:trPr>
        <w:tc>
          <w:tcPr>
            <w:tcW w:w="3392"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137"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542"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CD73CE" w:rsidRPr="00D87EEC" w:rsidTr="008045BF">
        <w:trPr>
          <w:trHeight w:val="9695"/>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Žákyně/žák:</w:t>
            </w:r>
          </w:p>
          <w:p w:rsidR="00CD73CE" w:rsidRPr="004B2331" w:rsidRDefault="00D87EEC">
            <w:pPr>
              <w:spacing w:before="240" w:after="240" w:line="276" w:lineRule="auto"/>
              <w:ind w:left="0" w:hanging="2"/>
              <w:rPr>
                <w:rFonts w:ascii="Arial" w:hAnsi="Arial" w:cs="Arial"/>
                <w:sz w:val="20"/>
                <w:szCs w:val="20"/>
              </w:rPr>
            </w:pPr>
            <w:r w:rsidRPr="004B2331">
              <w:rPr>
                <w:rFonts w:ascii="Arial" w:hAnsi="Arial" w:cs="Arial"/>
                <w:sz w:val="20"/>
                <w:szCs w:val="20"/>
              </w:rPr>
              <w:t>V</w:t>
            </w:r>
            <w:r w:rsidR="003E4BB6" w:rsidRPr="004B2331">
              <w:rPr>
                <w:rFonts w:ascii="Arial" w:hAnsi="Arial" w:cs="Arial"/>
                <w:sz w:val="20"/>
                <w:szCs w:val="20"/>
              </w:rPr>
              <w:t xml:space="preserve"> blokově orientovaném programovacím jazyce sestaví přehledný program k vyřešení problému</w:t>
            </w:r>
          </w:p>
          <w:p w:rsidR="00CD73CE" w:rsidRPr="004B2331" w:rsidRDefault="00D87EEC">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 přečtení programu vysvětlí, co vykoná</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O</w:t>
            </w:r>
            <w:r w:rsidR="003E4BB6" w:rsidRPr="004B2331">
              <w:rPr>
                <w:rFonts w:ascii="Arial" w:hAnsi="Arial" w:cs="Arial"/>
                <w:sz w:val="20"/>
                <w:szCs w:val="20"/>
              </w:rPr>
              <w:t>věří správnost programu, najde a opraví v něm chyby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podmínky pro větvení programu, rozezná, kdy je podmínka splněna</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S</w:t>
            </w:r>
            <w:r w:rsidR="003E4BB6" w:rsidRPr="004B2331">
              <w:rPr>
                <w:rFonts w:ascii="Arial" w:hAnsi="Arial" w:cs="Arial"/>
                <w:sz w:val="20"/>
                <w:szCs w:val="20"/>
              </w:rPr>
              <w:t>pouští program myší, klávesnicí, interakcí postav</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souřadnice pro programování postav</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parametry v blocích, ve vlastních blocích</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V</w:t>
            </w:r>
            <w:r w:rsidR="003E4BB6" w:rsidRPr="004B2331">
              <w:rPr>
                <w:rFonts w:ascii="Arial" w:hAnsi="Arial" w:cs="Arial"/>
                <w:sz w:val="20"/>
                <w:szCs w:val="20"/>
              </w:rPr>
              <w:t>ytvoří proměnnou, změní její hodnotu, přečte a použije její hodnotu</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D</w:t>
            </w:r>
            <w:r w:rsidR="003E4BB6" w:rsidRPr="004B2331">
              <w:rPr>
                <w:rFonts w:ascii="Arial" w:hAnsi="Arial" w:cs="Arial"/>
                <w:sz w:val="20"/>
                <w:szCs w:val="20"/>
              </w:rPr>
              <w:t>iskutuje různé programy pro řešení problému</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H</w:t>
            </w:r>
            <w:r w:rsidR="003E4BB6" w:rsidRPr="004B2331">
              <w:rPr>
                <w:rFonts w:ascii="Arial" w:hAnsi="Arial" w:cs="Arial"/>
                <w:sz w:val="20"/>
                <w:szCs w:val="20"/>
              </w:rPr>
              <w:t>otový program upraví pro řešení příbuzného problému</w:t>
            </w:r>
          </w:p>
        </w:tc>
        <w:tc>
          <w:tcPr>
            <w:tcW w:w="3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Větvení programu, rozhodování</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Grafický výstup, souřadnice</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Podprogramy s parametry</w:t>
            </w:r>
          </w:p>
          <w:p w:rsidR="00CD73CE" w:rsidRPr="004B2331" w:rsidRDefault="003E4BB6">
            <w:pPr>
              <w:spacing w:before="240" w:after="240"/>
              <w:ind w:left="0" w:hanging="2"/>
              <w:rPr>
                <w:rFonts w:ascii="Arial" w:hAnsi="Arial" w:cs="Arial"/>
                <w:sz w:val="20"/>
                <w:szCs w:val="20"/>
              </w:rPr>
            </w:pPr>
            <w:r w:rsidRPr="004B2331">
              <w:rPr>
                <w:rFonts w:ascii="Arial" w:hAnsi="Arial" w:cs="Arial"/>
                <w:sz w:val="20"/>
                <w:szCs w:val="20"/>
              </w:rPr>
              <w:t>Proměnné</w:t>
            </w:r>
          </w:p>
        </w:tc>
        <w:tc>
          <w:tcPr>
            <w:tcW w:w="254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sz w:val="20"/>
                <w:szCs w:val="20"/>
              </w:rPr>
            </w:pPr>
          </w:p>
        </w:tc>
      </w:tr>
      <w:tr w:rsidR="00CD73CE" w:rsidRPr="00D87EEC" w:rsidTr="008045BF">
        <w:trPr>
          <w:trHeight w:val="5856"/>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P</w:t>
            </w:r>
            <w:r w:rsidR="003E4BB6" w:rsidRPr="004B2331">
              <w:rPr>
                <w:rFonts w:ascii="Arial" w:hAnsi="Arial" w:cs="Arial"/>
                <w:sz w:val="20"/>
                <w:szCs w:val="20"/>
              </w:rPr>
              <w:t>ři tvorbě vzorců rozlišuje absolutní a relativní adresu buňky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k výpočtům funkce pracující s číselnými a textovými vstupy (průměr, maximum, pořadí, zleva, délka, počet, když)</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Ř</w:t>
            </w:r>
            <w:r w:rsidR="003E4BB6" w:rsidRPr="004B2331">
              <w:rPr>
                <w:rFonts w:ascii="Arial" w:hAnsi="Arial" w:cs="Arial"/>
                <w:sz w:val="20"/>
                <w:szCs w:val="20"/>
              </w:rPr>
              <w:t>eší problémy výpočtem s daty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řipíše do tabulky dat nový záznam</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S</w:t>
            </w:r>
            <w:r w:rsidR="003E4BB6" w:rsidRPr="004B2331">
              <w:rPr>
                <w:rFonts w:ascii="Arial" w:hAnsi="Arial" w:cs="Arial"/>
                <w:sz w:val="20"/>
                <w:szCs w:val="20"/>
              </w:rPr>
              <w:t>eřadí tabulku dat podle daného kritéria (velikost, abecedně)</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filtr na výběr dat z tabulky, sestaví kritérium pro vyřešení úlohy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O</w:t>
            </w:r>
            <w:r w:rsidR="003E4BB6" w:rsidRPr="004B2331">
              <w:rPr>
                <w:rFonts w:ascii="Arial" w:hAnsi="Arial" w:cs="Arial"/>
                <w:sz w:val="20"/>
                <w:szCs w:val="20"/>
              </w:rPr>
              <w:t>věří hypotézu pomocí výpočtu, porovnáním nebo vizualizací velkého množství dat</w:t>
            </w:r>
          </w:p>
        </w:tc>
        <w:tc>
          <w:tcPr>
            <w:tcW w:w="3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Relativní a absolutní adresy buněk</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Použití vzorců u různých typů dat</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Funkce s číselnými vstupy</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Funkce s textovými vstupy</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Vkládání záznamu do databázové tabulky</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Řazení dat v tabulce</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Filtrování dat v tabulce</w:t>
            </w:r>
          </w:p>
          <w:p w:rsidR="00CD73CE" w:rsidRPr="004B2331" w:rsidRDefault="003E4BB6">
            <w:pPr>
              <w:spacing w:before="240" w:after="240"/>
              <w:ind w:left="0" w:hanging="2"/>
              <w:rPr>
                <w:rFonts w:ascii="Arial" w:hAnsi="Arial" w:cs="Arial"/>
                <w:sz w:val="20"/>
                <w:szCs w:val="20"/>
              </w:rPr>
            </w:pPr>
            <w:r w:rsidRPr="004B2331">
              <w:rPr>
                <w:rFonts w:ascii="Arial" w:hAnsi="Arial" w:cs="Arial"/>
                <w:sz w:val="20"/>
                <w:szCs w:val="20"/>
              </w:rPr>
              <w:t>Zpracování výstupů z velkých souborů dat</w:t>
            </w:r>
          </w:p>
        </w:tc>
        <w:tc>
          <w:tcPr>
            <w:tcW w:w="254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sz w:val="20"/>
                <w:szCs w:val="20"/>
              </w:rPr>
            </w:pPr>
          </w:p>
        </w:tc>
      </w:tr>
    </w:tbl>
    <w:p w:rsidR="00CD73CE" w:rsidRDefault="00CD73CE">
      <w:pPr>
        <w:spacing w:before="240" w:after="160" w:line="256" w:lineRule="auto"/>
        <w:ind w:left="0" w:hanging="2"/>
      </w:pPr>
    </w:p>
    <w:tbl>
      <w:tblPr>
        <w:tblStyle w:val="affc"/>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7"/>
        <w:gridCol w:w="3272"/>
        <w:gridCol w:w="1174"/>
        <w:gridCol w:w="1288"/>
      </w:tblGrid>
      <w:tr w:rsidR="00CD73CE" w:rsidTr="00D4670F">
        <w:trPr>
          <w:trHeight w:val="620"/>
        </w:trPr>
        <w:tc>
          <w:tcPr>
            <w:tcW w:w="7783"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rPr>
                <w:rFonts w:ascii="Arial" w:eastAsia="Arial" w:hAnsi="Arial" w:cs="Arial"/>
                <w:b/>
              </w:rPr>
            </w:pPr>
            <w:r>
              <w:rPr>
                <w:rFonts w:ascii="Arial" w:eastAsia="Arial" w:hAnsi="Arial" w:cs="Arial"/>
                <w:b/>
              </w:rPr>
              <w:t xml:space="preserve">Informatika </w:t>
            </w:r>
          </w:p>
        </w:tc>
        <w:tc>
          <w:tcPr>
            <w:tcW w:w="1288"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9. Ročník</w:t>
            </w:r>
          </w:p>
        </w:tc>
      </w:tr>
      <w:tr w:rsidR="00CD73CE" w:rsidTr="00D4670F">
        <w:trPr>
          <w:trHeight w:val="455"/>
        </w:trPr>
        <w:tc>
          <w:tcPr>
            <w:tcW w:w="3337"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272"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462"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8045BF" w:rsidTr="008045BF">
        <w:trPr>
          <w:trHeight w:val="455"/>
        </w:trPr>
        <w:tc>
          <w:tcPr>
            <w:tcW w:w="3337" w:type="dxa"/>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Žákyně/žák:</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Ř</w:t>
            </w:r>
            <w:r w:rsidRPr="004B2331">
              <w:rPr>
                <w:rFonts w:ascii="Arial" w:hAnsi="Arial" w:cs="Arial"/>
                <w:sz w:val="20"/>
                <w:szCs w:val="20"/>
              </w:rPr>
              <w:t>eší problémy sestavením algoritmu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V</w:t>
            </w:r>
            <w:r w:rsidRPr="004B2331">
              <w:rPr>
                <w:rFonts w:ascii="Arial" w:hAnsi="Arial" w:cs="Arial"/>
                <w:sz w:val="20"/>
                <w:szCs w:val="20"/>
              </w:rPr>
              <w:t xml:space="preserve"> blokově orientovaném programovacím jazyce sestaví přehledný program k vyřešení problému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O</w:t>
            </w:r>
            <w:r w:rsidRPr="004B2331">
              <w:rPr>
                <w:rFonts w:ascii="Arial" w:hAnsi="Arial" w:cs="Arial"/>
                <w:sz w:val="20"/>
                <w:szCs w:val="20"/>
              </w:rPr>
              <w:t>věří správnost programu, najde a opraví v něm chyby</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D</w:t>
            </w:r>
            <w:r w:rsidRPr="004B2331">
              <w:rPr>
                <w:rFonts w:ascii="Arial" w:hAnsi="Arial" w:cs="Arial"/>
                <w:sz w:val="20"/>
                <w:szCs w:val="20"/>
              </w:rPr>
              <w:t>iskutuje různé programy pro řešení problému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V</w:t>
            </w:r>
            <w:r w:rsidRPr="004B2331">
              <w:rPr>
                <w:rFonts w:ascii="Arial" w:hAnsi="Arial" w:cs="Arial"/>
                <w:sz w:val="20"/>
                <w:szCs w:val="20"/>
              </w:rPr>
              <w:t>ybere z více možností vhodný program pro řešený problém a svůj výběr zdůvodní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lastRenderedPageBreak/>
              <w:t>Ř</w:t>
            </w:r>
            <w:r w:rsidRPr="004B2331">
              <w:rPr>
                <w:rFonts w:ascii="Arial" w:hAnsi="Arial" w:cs="Arial"/>
                <w:sz w:val="20"/>
                <w:szCs w:val="20"/>
              </w:rPr>
              <w:t>eší problém jeho rozdělením na části pomocí vlastních bloků</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H</w:t>
            </w:r>
            <w:r w:rsidRPr="004B2331">
              <w:rPr>
                <w:rFonts w:ascii="Arial" w:hAnsi="Arial" w:cs="Arial"/>
                <w:sz w:val="20"/>
                <w:szCs w:val="20"/>
              </w:rPr>
              <w:t>otový program upraví pro řešení příbuzného problému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Z</w:t>
            </w:r>
            <w:r w:rsidRPr="004B2331">
              <w:rPr>
                <w:rFonts w:ascii="Arial" w:hAnsi="Arial" w:cs="Arial"/>
                <w:sz w:val="20"/>
                <w:szCs w:val="20"/>
              </w:rPr>
              <w:t>važuje přístupnost vytvořeného programu různým skupinám uživatelů a dopady na ně</w:t>
            </w:r>
          </w:p>
        </w:tc>
        <w:tc>
          <w:tcPr>
            <w:tcW w:w="3272" w:type="dxa"/>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Programovací projekt a plán jeho realizace</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Popsání problému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Testování, odladění, odstranění chyb</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Pohyb v souřadnicích</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Ovládání myší, posílání zpráv</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Vytváření proměnné, seznamu, hodnoty prvků seznamu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Nástroje zvuku, úpravy seznamu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Import a editace kostýmů, podmínky</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Návrh postupu, klonování.</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Animace kostýmů postav, události</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Analýza a návrh hry, střídání pozadí, proměnné</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Výrazy s proměnnou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Tvorba hry s ovládáním, více seznamů</w:t>
            </w:r>
          </w:p>
          <w:p w:rsidR="008045BF" w:rsidRPr="004B2331" w:rsidRDefault="008045BF" w:rsidP="008045BF">
            <w:pPr>
              <w:spacing w:before="240" w:after="240"/>
              <w:ind w:left="0" w:hanging="2"/>
              <w:rPr>
                <w:rFonts w:ascii="Arial" w:hAnsi="Arial" w:cs="Arial"/>
                <w:sz w:val="20"/>
                <w:szCs w:val="20"/>
              </w:rPr>
            </w:pPr>
            <w:r w:rsidRPr="004B2331">
              <w:rPr>
                <w:rFonts w:ascii="Arial" w:hAnsi="Arial" w:cs="Arial"/>
                <w:sz w:val="20"/>
                <w:szCs w:val="20"/>
              </w:rPr>
              <w:t>Tvorba hry, příkazy hudby, proměnné a seznamy</w:t>
            </w:r>
          </w:p>
        </w:tc>
        <w:tc>
          <w:tcPr>
            <w:tcW w:w="2462" w:type="dxa"/>
            <w:gridSpan w:val="2"/>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ind w:left="0" w:hanging="2"/>
              <w:rPr>
                <w:rFonts w:ascii="Arial" w:eastAsia="Arial" w:hAnsi="Arial" w:cs="Arial"/>
                <w:sz w:val="20"/>
                <w:szCs w:val="20"/>
              </w:rPr>
            </w:pPr>
            <w:r w:rsidRPr="004B2331">
              <w:rPr>
                <w:rFonts w:ascii="Arial" w:eastAsia="Arial" w:hAnsi="Arial" w:cs="Arial"/>
                <w:sz w:val="20"/>
                <w:szCs w:val="20"/>
              </w:rPr>
              <w:lastRenderedPageBreak/>
              <w:t xml:space="preserve"> MVY - Práce v realizačním týmu - komunikace a spolupráce v týmu, stanovení si cíle, časového harmonogramu a delegování úkolů a zodpovědnosti</w:t>
            </w:r>
          </w:p>
        </w:tc>
      </w:tr>
      <w:tr w:rsidR="008045BF" w:rsidTr="008045BF">
        <w:trPr>
          <w:trHeight w:val="455"/>
        </w:trPr>
        <w:tc>
          <w:tcPr>
            <w:tcW w:w="3337" w:type="dxa"/>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Hardware a software</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S</w:t>
            </w:r>
            <w:r w:rsidRPr="004B2331">
              <w:rPr>
                <w:rFonts w:ascii="Arial" w:hAnsi="Arial" w:cs="Arial"/>
                <w:sz w:val="20"/>
                <w:szCs w:val="20"/>
              </w:rPr>
              <w:t>ložení současného počítače a principy fungování jeho součástí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O</w:t>
            </w:r>
            <w:r w:rsidRPr="004B2331">
              <w:rPr>
                <w:rFonts w:ascii="Arial" w:hAnsi="Arial" w:cs="Arial"/>
                <w:sz w:val="20"/>
                <w:szCs w:val="20"/>
              </w:rPr>
              <w:t>perační systémy: funkce, typy, typické využití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K</w:t>
            </w:r>
            <w:r w:rsidRPr="004B2331">
              <w:rPr>
                <w:rFonts w:ascii="Arial" w:hAnsi="Arial" w:cs="Arial"/>
                <w:sz w:val="20"/>
                <w:szCs w:val="20"/>
              </w:rPr>
              <w:t>omprese a formáty souborů</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F</w:t>
            </w:r>
            <w:r w:rsidRPr="004B2331">
              <w:rPr>
                <w:rFonts w:ascii="Arial" w:hAnsi="Arial" w:cs="Arial"/>
                <w:sz w:val="20"/>
                <w:szCs w:val="20"/>
              </w:rPr>
              <w:t>ungování nových technologií kolem mě (např. smart technologie, virtuální realita, internet věcí, umělá inteligence)</w:t>
            </w:r>
          </w:p>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Sítě</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T</w:t>
            </w:r>
            <w:r w:rsidRPr="004B2331">
              <w:rPr>
                <w:rFonts w:ascii="Arial" w:hAnsi="Arial" w:cs="Arial"/>
                <w:sz w:val="20"/>
                <w:szCs w:val="20"/>
              </w:rPr>
              <w:t>ypy, služby a význam počítačových sítí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F</w:t>
            </w:r>
            <w:r w:rsidRPr="004B2331">
              <w:rPr>
                <w:rFonts w:ascii="Arial" w:hAnsi="Arial" w:cs="Arial"/>
                <w:sz w:val="20"/>
                <w:szCs w:val="20"/>
              </w:rPr>
              <w:t>ungování sítě: klient, server, switch, paketový přenos dat, IP adresa</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S</w:t>
            </w:r>
            <w:r w:rsidRPr="004B2331">
              <w:rPr>
                <w:rFonts w:ascii="Arial" w:hAnsi="Arial" w:cs="Arial"/>
                <w:sz w:val="20"/>
                <w:szCs w:val="20"/>
              </w:rPr>
              <w:t>truktura a principy Internetu, datacentra, cloud</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W</w:t>
            </w:r>
            <w:r w:rsidRPr="004B2331">
              <w:rPr>
                <w:rFonts w:ascii="Arial" w:hAnsi="Arial" w:cs="Arial"/>
                <w:sz w:val="20"/>
                <w:szCs w:val="20"/>
              </w:rPr>
              <w:t>eb: fungování webu, webová stránka, webový server, prohlížeč, odkaz/URL</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P</w:t>
            </w:r>
            <w:r w:rsidRPr="004B2331">
              <w:rPr>
                <w:rFonts w:ascii="Arial" w:hAnsi="Arial" w:cs="Arial"/>
                <w:sz w:val="20"/>
                <w:szCs w:val="20"/>
              </w:rPr>
              <w:t>rincip cloudové aplikace (např. e</w:t>
            </w:r>
            <w:r w:rsidRPr="004B2331">
              <w:rPr>
                <w:rFonts w:ascii="Cambria Math" w:hAnsi="Cambria Math" w:cs="Cambria Math"/>
                <w:sz w:val="20"/>
                <w:szCs w:val="20"/>
              </w:rPr>
              <w:t>‑</w:t>
            </w:r>
            <w:r w:rsidRPr="004B2331">
              <w:rPr>
                <w:rFonts w:ascii="Arial" w:hAnsi="Arial" w:cs="Arial"/>
                <w:sz w:val="20"/>
                <w:szCs w:val="20"/>
              </w:rPr>
              <w:t>mail, e-shop, streamování)</w:t>
            </w:r>
          </w:p>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Bezpečnost</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B</w:t>
            </w:r>
            <w:r w:rsidRPr="004B2331">
              <w:rPr>
                <w:rFonts w:ascii="Arial" w:hAnsi="Arial" w:cs="Arial"/>
                <w:sz w:val="20"/>
                <w:szCs w:val="20"/>
              </w:rPr>
              <w:t xml:space="preserve">ezpečnostní rizika: útoky (cíle a metody útočníků), nebezpečné </w:t>
            </w:r>
            <w:r w:rsidRPr="004B2331">
              <w:rPr>
                <w:rFonts w:ascii="Arial" w:hAnsi="Arial" w:cs="Arial"/>
                <w:sz w:val="20"/>
                <w:szCs w:val="20"/>
              </w:rPr>
              <w:lastRenderedPageBreak/>
              <w:t>aplikace a systémy</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Z</w:t>
            </w:r>
            <w:r w:rsidRPr="004B2331">
              <w:rPr>
                <w:rFonts w:ascii="Arial" w:hAnsi="Arial" w:cs="Arial"/>
                <w:sz w:val="20"/>
                <w:szCs w:val="20"/>
              </w:rPr>
              <w:t>abezpečení počítače a dat: aktualizace, antivir, firewall, zálohování a archivace dat</w:t>
            </w:r>
          </w:p>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Digitální identita</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D</w:t>
            </w:r>
            <w:r w:rsidRPr="004B2331">
              <w:rPr>
                <w:rFonts w:ascii="Arial" w:hAnsi="Arial" w:cs="Arial"/>
                <w:sz w:val="20"/>
                <w:szCs w:val="20"/>
              </w:rPr>
              <w:t>igitální stopa: sledování polohy zařízení, záznamy o přihlašování a pohybu po internetu, sledování komunikace, informace o uživateli v souboru (metadata); sdílení a trvalost (nesmazatelnost) dat</w:t>
            </w:r>
          </w:p>
          <w:p w:rsidR="008045BF" w:rsidRPr="008045BF"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Fungování a algoritmy sociálních sítí, vyhledávání a cookies</w:t>
            </w:r>
          </w:p>
        </w:tc>
        <w:tc>
          <w:tcPr>
            <w:tcW w:w="3272" w:type="dxa"/>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       pojmenuje části počítače a popíše, jak spolu souvisí</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vysvětlí rozdíl mezi programovým a technickým vybavením</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diskutuje o funkcích operačního systému a popíše stejné a odlišné prvky některých z nich</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na příkladu ukáže, jaký význam má komprese dat</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popíše, jak fungují vybrané technologie z okolí, které považuje za inovativní</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na schematickém modelu popíše princip zasílání dat po počítačové síti</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vysvětlí vrstevníkovi, jak fungují některé služby internetu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diskutuje o cílech a metodách hackerů</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vytvoří myšlenkovou mapu prvků zabezpečení počítače a dat</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diskutuje, čím vším vytváří svou digitální stopu</w:t>
            </w:r>
          </w:p>
        </w:tc>
        <w:tc>
          <w:tcPr>
            <w:tcW w:w="2462" w:type="dxa"/>
            <w:gridSpan w:val="2"/>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ind w:left="0" w:hanging="2"/>
              <w:rPr>
                <w:rFonts w:ascii="Arial" w:eastAsia="Arial" w:hAnsi="Arial" w:cs="Arial"/>
                <w:sz w:val="20"/>
                <w:szCs w:val="20"/>
              </w:rPr>
            </w:pPr>
          </w:p>
        </w:tc>
      </w:tr>
    </w:tbl>
    <w:p w:rsidR="00CD73CE" w:rsidRDefault="00CD73CE"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b/>
          <w:color w:val="000000"/>
        </w:rPr>
      </w:pPr>
      <w:r>
        <w:rPr>
          <w:rFonts w:ascii="Arial" w:eastAsia="Arial" w:hAnsi="Arial" w:cs="Arial"/>
          <w:b/>
          <w:color w:val="000000"/>
        </w:rPr>
        <w:lastRenderedPageBreak/>
        <w:t>5.6.PRVOUKA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prvouka vychází ze vzdělávací oblasti Člověk a jeho svět.Je zařazen samostatně v 1. – 2. a 3. ročníku, a to s časovou dotací 1. třída 2 hodiny týdně, 2. – 3. třída 3 hodiny týdně. Svým komplexním pojetím vymezuje  vzdělávací obsah, který se týká člověka, rodiny, společnosti, historie, vlasti, přírody, kultury, techniky a zdraví. Rozvíjí  poznatky, dovednosti a prvotní zkušenosti žáků získané ve výchově v rodině a v předškolním vzdělávání a směřuje k dovednostem pro praktický život.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obsah předmětu PRVOUKA je členěn do pěti tematických celků.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Místo, kde žijeme </w:t>
      </w:r>
      <w:r>
        <w:rPr>
          <w:rFonts w:ascii="Arial" w:eastAsia="Arial" w:hAnsi="Arial" w:cs="Arial"/>
          <w:color w:val="000000"/>
          <w:sz w:val="22"/>
          <w:szCs w:val="22"/>
        </w:rPr>
        <w:t>se žáci učí na základě poznání svého okolí, vztahů a souvislostí v něm chápat organizaci života v rodině, ve škole, v obci a ve společnosti. Praktickými činnostmi a úkoly získávají kladný vztah k místu svého bydliště a naší zemi.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Lidé kolem nás </w:t>
      </w:r>
      <w:r>
        <w:rPr>
          <w:rFonts w:ascii="Arial" w:eastAsia="Arial" w:hAnsi="Arial" w:cs="Arial"/>
          <w:color w:val="000000"/>
          <w:sz w:val="22"/>
          <w:szCs w:val="22"/>
        </w:rPr>
        <w:t>si žáci postupně osvojují a upevňují základy vhodného chování a jednání mezi lidmi. Seznamují se se základními právy a povinnostmi a zároveň i s problémy, které provázejí lidské soužití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Lidé a čas </w:t>
      </w:r>
      <w:r>
        <w:rPr>
          <w:rFonts w:ascii="Arial" w:eastAsia="Arial" w:hAnsi="Arial" w:cs="Arial"/>
          <w:color w:val="000000"/>
          <w:sz w:val="22"/>
          <w:szCs w:val="22"/>
        </w:rPr>
        <w:t>se žáci učí orientovat se v dějinách a v čase. Hlavním cílem tohoto okruhu je vyvolat u žáků zájem o minulost, o kulturní bohatství regionu i celé země. Žáci se učí samostatně  vyhledávat, získávat  a zkoumat informace z dostupných zdrojů.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Člověk a jeho zdraví </w:t>
      </w:r>
      <w:r>
        <w:rPr>
          <w:rFonts w:ascii="Arial" w:eastAsia="Arial" w:hAnsi="Arial" w:cs="Arial"/>
          <w:color w:val="000000"/>
          <w:sz w:val="22"/>
          <w:szCs w:val="22"/>
        </w:rPr>
        <w:t>žáci poznávají sebe a to na základě poznávání člověka jako živé bytosti. Poznávají, jak se člověk vyvíjí a mění od narození do dospělosti. Získávají základní poučení o zdraví a nemocech, o zdravotní prevenci a první pomoci, o bezpečném chování v různých životních situacích, včetně mimořádných událostí, které ohrožují zdraví člověka.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Rozmanitosti přírody </w:t>
      </w:r>
      <w:r>
        <w:rPr>
          <w:rFonts w:ascii="Arial" w:eastAsia="Arial" w:hAnsi="Arial" w:cs="Arial"/>
          <w:color w:val="000000"/>
          <w:sz w:val="22"/>
          <w:szCs w:val="22"/>
        </w:rPr>
        <w:t>žáci poznávají velkou rozmanitost a proměnlivost živé a neživé přírody naší vlasti. Na základě praktického poznání okolní krajiny i získaných informací se učí hledat důkazy o proměnách přírody, o vlivu lidské činnosti na přírodu a přispívat k ochraně přírody.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Prvouka zahrnuje část tematických okruhů průřezového tématu environmentální  výchova. Využívá metod a forem práce založených především na žákovské spolupráci, učí se schopnosti orientovat se v informačních zdrojích, z projektových dnů, exkurzí a vycházek.</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vyhledá a třídí informace na základě jejich pochopení a propojení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samostatně pozoruje a experimentuje, získané výsledky porovná a vyvodí z nich závěry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při řešení problému žák využívá získaných vědomostí a dovedností k objevování různých variant řešení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ověřuje prakticky správnost řešení problémů a osvědčené postupy aplikuje při podobných problémových situacích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naslouchá promluvám druhých lidí, respektuje jejich názor a vhodně argumentuje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je učitelem veden k efektivní práci ve skupině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přispívá k diskuzi v malé skupině i k debatě celé třídy, oceňuje zkušenosti druhých lidí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w:t>
      </w:r>
      <w:r>
        <w:rPr>
          <w:rFonts w:ascii="Arial" w:eastAsia="Arial" w:hAnsi="Arial" w:cs="Arial"/>
          <w:color w:val="000000"/>
          <w:sz w:val="22"/>
          <w:szCs w:val="22"/>
        </w:rPr>
        <w:t xml:space="preserve"> žák respektuje přesvědčení druhých lidí, je schopen se vcítit do situací ostatních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chápe základní ekologické souvislosti a environmentální problémy, rozhoduje se v zájmu kvalitního životního prostředí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w:t>
      </w:r>
      <w:r>
        <w:rPr>
          <w:rFonts w:ascii="Arial" w:eastAsia="Arial" w:hAnsi="Arial" w:cs="Arial"/>
          <w:color w:val="000000"/>
          <w:sz w:val="22"/>
          <w:szCs w:val="22"/>
        </w:rPr>
        <w:t xml:space="preserve"> žák využívá znalosti získané v jednotlivých vzdělávacích oborech a činí tak podložená rozhodnutí o dalším vzdělávání a profesním zařazení</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Pr="00D4670F" w:rsidRDefault="003E4BB6">
      <w:pPr>
        <w:pBdr>
          <w:top w:val="nil"/>
          <w:left w:val="nil"/>
          <w:bottom w:val="nil"/>
          <w:right w:val="nil"/>
          <w:between w:val="nil"/>
        </w:pBdr>
        <w:spacing w:line="240" w:lineRule="auto"/>
        <w:ind w:left="0" w:hanging="2"/>
        <w:jc w:val="both"/>
        <w:rPr>
          <w:rFonts w:ascii="Arial" w:eastAsia="Arial" w:hAnsi="Arial" w:cs="Arial"/>
          <w:b/>
          <w:sz w:val="22"/>
          <w:szCs w:val="22"/>
        </w:rPr>
      </w:pPr>
      <w:r w:rsidRPr="00D4670F">
        <w:rPr>
          <w:rFonts w:ascii="Arial" w:eastAsia="Arial" w:hAnsi="Arial" w:cs="Arial"/>
          <w:b/>
          <w:sz w:val="22"/>
          <w:szCs w:val="22"/>
        </w:rPr>
        <w:t>Digitální kompetence</w:t>
      </w:r>
    </w:p>
    <w:p w:rsidR="00CD73CE" w:rsidRPr="00D4670F"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Pr="008045BF" w:rsidRDefault="008045BF" w:rsidP="008045BF">
      <w:pPr>
        <w:pBdr>
          <w:top w:val="nil"/>
          <w:left w:val="nil"/>
          <w:bottom w:val="nil"/>
          <w:right w:val="nil"/>
          <w:between w:val="nil"/>
        </w:pBdr>
        <w:shd w:val="clear" w:color="auto" w:fill="FFFFFF" w:themeFill="background1"/>
        <w:spacing w:line="240" w:lineRule="auto"/>
        <w:ind w:leftChars="0" w:left="0" w:firstLineChars="0" w:firstLine="0"/>
        <w:jc w:val="both"/>
        <w:rPr>
          <w:rFonts w:ascii="Arial" w:eastAsia="Arial" w:hAnsi="Arial" w:cs="Arial"/>
          <w:sz w:val="22"/>
          <w:szCs w:val="22"/>
          <w:shd w:val="clear" w:color="auto" w:fill="EDEDED"/>
        </w:rPr>
      </w:pPr>
      <w:bookmarkStart w:id="2" w:name="_Hlk78964979"/>
      <w:r w:rsidRPr="008045BF">
        <w:rPr>
          <w:rFonts w:ascii="Arial" w:eastAsia="Arial" w:hAnsi="Arial" w:cs="Arial"/>
          <w:sz w:val="22"/>
          <w:szCs w:val="22"/>
        </w:rPr>
        <w:t>-</w:t>
      </w:r>
      <w:r>
        <w:rPr>
          <w:rFonts w:ascii="Arial" w:eastAsia="Arial" w:hAnsi="Arial" w:cs="Arial"/>
          <w:sz w:val="22"/>
          <w:szCs w:val="22"/>
        </w:rPr>
        <w:t xml:space="preserve"> </w:t>
      </w:r>
      <w:r w:rsidR="003E4BB6" w:rsidRPr="008045BF">
        <w:rPr>
          <w:rFonts w:ascii="Arial" w:eastAsia="Arial" w:hAnsi="Arial" w:cs="Arial"/>
          <w:sz w:val="22"/>
          <w:szCs w:val="22"/>
        </w:rPr>
        <w:t xml:space="preserve">žák </w:t>
      </w:r>
      <w:r w:rsidR="003E4BB6" w:rsidRPr="008045BF">
        <w:rPr>
          <w:rFonts w:ascii="Arial" w:eastAsia="Arial" w:hAnsi="Arial" w:cs="Arial"/>
          <w:sz w:val="22"/>
          <w:szCs w:val="22"/>
          <w:shd w:val="clear" w:color="auto" w:fill="EDEDED"/>
        </w:rPr>
        <w:t xml:space="preserve"> hledá data, informace a obsah v digitálním prostředí</w:t>
      </w:r>
    </w:p>
    <w:p w:rsidR="00CD73CE" w:rsidRPr="008045BF" w:rsidRDefault="008045BF" w:rsidP="008045BF">
      <w:pPr>
        <w:pBdr>
          <w:top w:val="nil"/>
          <w:left w:val="nil"/>
          <w:bottom w:val="nil"/>
          <w:right w:val="nil"/>
          <w:between w:val="nil"/>
        </w:pBdr>
        <w:shd w:val="clear" w:color="auto" w:fill="FFFFFF" w:themeFill="background1"/>
        <w:spacing w:line="240" w:lineRule="auto"/>
        <w:ind w:leftChars="0" w:left="0" w:firstLineChars="0" w:firstLine="0"/>
        <w:jc w:val="both"/>
        <w:rPr>
          <w:rFonts w:ascii="Arial" w:eastAsia="Arial" w:hAnsi="Arial" w:cs="Arial"/>
          <w:sz w:val="22"/>
          <w:szCs w:val="22"/>
          <w:shd w:val="clear" w:color="auto" w:fill="EDEDED"/>
        </w:rPr>
      </w:pPr>
      <w:r w:rsidRPr="008045BF">
        <w:rPr>
          <w:rFonts w:ascii="Arial" w:eastAsia="Arial" w:hAnsi="Arial" w:cs="Arial"/>
          <w:sz w:val="22"/>
          <w:szCs w:val="22"/>
          <w:shd w:val="clear" w:color="auto" w:fill="EDEDED"/>
        </w:rPr>
        <w:t xml:space="preserve">- </w:t>
      </w:r>
      <w:r w:rsidR="003E4BB6" w:rsidRPr="008045BF">
        <w:rPr>
          <w:rFonts w:ascii="Arial" w:eastAsia="Arial" w:hAnsi="Arial" w:cs="Arial"/>
          <w:sz w:val="22"/>
          <w:szCs w:val="22"/>
          <w:shd w:val="clear" w:color="auto" w:fill="EDEDED"/>
        </w:rPr>
        <w:t>žák zná zásady ochrany osobních údajů a chrání osobní údaje a soukromí v digitálním prostředí</w:t>
      </w:r>
    </w:p>
    <w:p w:rsidR="00CD73CE" w:rsidRPr="008045BF" w:rsidRDefault="00CD73CE">
      <w:pPr>
        <w:pBdr>
          <w:top w:val="nil"/>
          <w:left w:val="nil"/>
          <w:bottom w:val="nil"/>
          <w:right w:val="nil"/>
          <w:between w:val="nil"/>
        </w:pBdr>
        <w:spacing w:line="240" w:lineRule="auto"/>
        <w:ind w:left="0" w:hanging="2"/>
        <w:jc w:val="both"/>
        <w:rPr>
          <w:rFonts w:ascii="Arial" w:eastAsia="Arial" w:hAnsi="Arial" w:cs="Arial"/>
          <w:color w:val="0000FF"/>
          <w:sz w:val="22"/>
          <w:szCs w:val="22"/>
          <w:shd w:val="clear" w:color="auto" w:fill="EDEDED"/>
        </w:rPr>
      </w:pPr>
    </w:p>
    <w:bookmarkEnd w:id="2"/>
    <w:p w:rsidR="00CD73CE" w:rsidRDefault="003E4BB6">
      <w:pPr>
        <w:pBdr>
          <w:top w:val="nil"/>
          <w:left w:val="nil"/>
          <w:bottom w:val="nil"/>
          <w:right w:val="nil"/>
          <w:between w:val="nil"/>
        </w:pBdr>
        <w:spacing w:line="240" w:lineRule="auto"/>
        <w:ind w:left="0" w:hanging="2"/>
        <w:jc w:val="both"/>
        <w:rPr>
          <w:color w:val="FF0000"/>
        </w:rPr>
      </w:pPr>
      <w:r>
        <w:rPr>
          <w:b/>
          <w:color w:val="FF0000"/>
        </w:rPr>
        <w:t>Místo, kde žijeme:</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ČJS-3-1-01p orientuje se v okolí svého bydliště a v okolí školy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ČJS-3-1-01p popíše a zvládne cestu do školy </w:t>
      </w:r>
    </w:p>
    <w:p w:rsidR="00CD73CE" w:rsidRDefault="00CD73CE">
      <w:pPr>
        <w:pBdr>
          <w:top w:val="nil"/>
          <w:left w:val="nil"/>
          <w:bottom w:val="nil"/>
          <w:right w:val="nil"/>
          <w:between w:val="nil"/>
        </w:pBdr>
        <w:spacing w:line="240" w:lineRule="auto"/>
        <w:ind w:left="0" w:hanging="2"/>
        <w:jc w:val="both"/>
        <w:rPr>
          <w:b/>
          <w:color w:val="FF0000"/>
          <w:sz w:val="23"/>
          <w:szCs w:val="23"/>
        </w:rPr>
      </w:pPr>
    </w:p>
    <w:p w:rsidR="00CD73CE" w:rsidRDefault="003E4BB6">
      <w:pPr>
        <w:pBdr>
          <w:top w:val="nil"/>
          <w:left w:val="nil"/>
          <w:bottom w:val="nil"/>
          <w:right w:val="nil"/>
          <w:between w:val="nil"/>
        </w:pBdr>
        <w:spacing w:line="240" w:lineRule="auto"/>
        <w:ind w:left="0" w:hanging="2"/>
        <w:jc w:val="both"/>
        <w:rPr>
          <w:rFonts w:ascii="Arial" w:eastAsia="Arial" w:hAnsi="Arial" w:cs="Arial"/>
          <w:b/>
          <w:color w:val="FF0000"/>
          <w:sz w:val="22"/>
          <w:szCs w:val="22"/>
        </w:rPr>
      </w:pPr>
      <w:r>
        <w:rPr>
          <w:rFonts w:ascii="Arial" w:eastAsia="Arial" w:hAnsi="Arial" w:cs="Arial"/>
          <w:b/>
          <w:color w:val="FF0000"/>
          <w:sz w:val="22"/>
          <w:szCs w:val="22"/>
        </w:rPr>
        <w:t>Lidé kolem nás</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žák</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rozlišuje role rodinných příslušníků a vztahy mezi nimi, rozlišuje blízké příbuzenské vztahy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dodržuje základní pravidla společenského chování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při setkání s neznámými lidmi se chová adekvátně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projevuje toleranci k odlišnostem spolužáků, jejich přednostem i nedostatkům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ČJS-3-2-02p pojmenuje nejběžnější povolání a pracovní činnosti </w:t>
      </w:r>
    </w:p>
    <w:p w:rsidR="00CD73CE" w:rsidRDefault="00CD73CE">
      <w:pPr>
        <w:pBdr>
          <w:top w:val="nil"/>
          <w:left w:val="nil"/>
          <w:bottom w:val="nil"/>
          <w:right w:val="nil"/>
          <w:between w:val="nil"/>
        </w:pBdr>
        <w:spacing w:line="240" w:lineRule="auto"/>
        <w:ind w:left="0" w:hanging="2"/>
        <w:jc w:val="both"/>
        <w:rPr>
          <w:b/>
          <w:color w:val="000000"/>
        </w:rPr>
      </w:pPr>
    </w:p>
    <w:p w:rsidR="00CD73CE" w:rsidRDefault="00CD73CE">
      <w:pPr>
        <w:pBdr>
          <w:top w:val="nil"/>
          <w:left w:val="nil"/>
          <w:bottom w:val="nil"/>
          <w:right w:val="nil"/>
          <w:between w:val="nil"/>
        </w:pBdr>
        <w:spacing w:line="240" w:lineRule="auto"/>
        <w:ind w:left="0" w:hanging="2"/>
        <w:jc w:val="both"/>
        <w:rPr>
          <w:b/>
          <w:color w:val="FF0000"/>
        </w:rPr>
      </w:pPr>
    </w:p>
    <w:p w:rsidR="00CD73CE" w:rsidRDefault="003E4BB6">
      <w:pPr>
        <w:pBdr>
          <w:top w:val="nil"/>
          <w:left w:val="nil"/>
          <w:bottom w:val="nil"/>
          <w:right w:val="nil"/>
          <w:between w:val="nil"/>
        </w:pBdr>
        <w:spacing w:line="240" w:lineRule="auto"/>
        <w:ind w:left="0" w:hanging="2"/>
        <w:jc w:val="both"/>
        <w:rPr>
          <w:b/>
          <w:color w:val="FF0000"/>
        </w:rPr>
      </w:pPr>
      <w:r>
        <w:rPr>
          <w:b/>
          <w:color w:val="FF0000"/>
        </w:rPr>
        <w:t>Lidé a čas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ČJS-3-3-01p pozná, kolik je hodin; orientuje se v čase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ČJS-3-3-01p zná rozvržení svých denních činností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ČJS-3-3-02p ČJS-3-3-03p rozlišuje děj v minulosti, přítomnosti a budoucnosti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ČJS-3-3-03p poznává různé lidské činnosti </w:t>
      </w:r>
    </w:p>
    <w:p w:rsidR="00CD73CE" w:rsidRDefault="00CD73CE">
      <w:pPr>
        <w:pBdr>
          <w:top w:val="nil"/>
          <w:left w:val="nil"/>
          <w:bottom w:val="nil"/>
          <w:right w:val="nil"/>
          <w:between w:val="nil"/>
        </w:pBdr>
        <w:spacing w:line="240" w:lineRule="auto"/>
        <w:ind w:left="0" w:hanging="2"/>
        <w:jc w:val="both"/>
        <w:rPr>
          <w:b/>
          <w:color w:val="000000"/>
        </w:rPr>
      </w:pPr>
    </w:p>
    <w:p w:rsidR="00CD73CE" w:rsidRDefault="00CD73CE">
      <w:pPr>
        <w:pBdr>
          <w:top w:val="nil"/>
          <w:left w:val="nil"/>
          <w:bottom w:val="nil"/>
          <w:right w:val="nil"/>
          <w:between w:val="nil"/>
        </w:pBdr>
        <w:spacing w:line="240" w:lineRule="auto"/>
        <w:ind w:left="0" w:hanging="2"/>
        <w:rPr>
          <w:b/>
          <w:color w:val="FF0000"/>
        </w:rPr>
      </w:pPr>
    </w:p>
    <w:p w:rsidR="00CD73CE" w:rsidRDefault="003E4BB6">
      <w:pPr>
        <w:pBdr>
          <w:top w:val="nil"/>
          <w:left w:val="nil"/>
          <w:bottom w:val="nil"/>
          <w:right w:val="nil"/>
          <w:between w:val="nil"/>
        </w:pBdr>
        <w:spacing w:line="240" w:lineRule="auto"/>
        <w:ind w:left="0" w:hanging="2"/>
        <w:rPr>
          <w:b/>
          <w:color w:val="FF0000"/>
        </w:rPr>
      </w:pPr>
      <w:r>
        <w:rPr>
          <w:b/>
          <w:color w:val="FF0000"/>
        </w:rPr>
        <w:t>Rozmanitost přírody</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r>
        <w:rPr>
          <w:b/>
          <w:color w:val="FF0000"/>
          <w:sz w:val="22"/>
          <w:szCs w:val="22"/>
        </w:rPr>
        <w:t xml:space="preserve">Minimální doporučená úroveň pro úpravy očekávaných výstupů v rámci podpůrných opatření: </w:t>
      </w:r>
    </w:p>
    <w:p w:rsidR="00CD73CE" w:rsidRDefault="00CD73CE">
      <w:pPr>
        <w:ind w:left="0" w:hanging="2"/>
        <w:jc w:val="both"/>
        <w:rPr>
          <w:color w:val="FF0000"/>
          <w:sz w:val="22"/>
          <w:szCs w:val="22"/>
        </w:rPr>
      </w:pPr>
    </w:p>
    <w:p w:rsidR="00CD73CE" w:rsidRDefault="003E4BB6">
      <w:pPr>
        <w:ind w:left="0" w:hanging="2"/>
        <w:jc w:val="both"/>
        <w:rPr>
          <w:color w:val="FF0000"/>
          <w:sz w:val="22"/>
          <w:szCs w:val="22"/>
        </w:rPr>
      </w:pPr>
      <w:r>
        <w:rPr>
          <w:b/>
          <w:color w:val="FF0000"/>
          <w:sz w:val="22"/>
          <w:szCs w:val="22"/>
        </w:rPr>
        <w:t xml:space="preserve">I. období </w:t>
      </w:r>
    </w:p>
    <w:p w:rsidR="00CD73CE" w:rsidRDefault="00CD73CE">
      <w:pPr>
        <w:ind w:left="0" w:hanging="2"/>
        <w:jc w:val="both"/>
        <w:rPr>
          <w:color w:val="FF0000"/>
          <w:sz w:val="22"/>
          <w:szCs w:val="22"/>
        </w:rPr>
      </w:pPr>
    </w:p>
    <w:p w:rsidR="00CD73CE" w:rsidRDefault="00CD73CE">
      <w:pPr>
        <w:pBdr>
          <w:top w:val="nil"/>
          <w:left w:val="nil"/>
          <w:bottom w:val="nil"/>
          <w:right w:val="nil"/>
          <w:between w:val="nil"/>
        </w:pBdr>
        <w:spacing w:line="240" w:lineRule="auto"/>
        <w:ind w:left="0" w:hanging="2"/>
        <w:rPr>
          <w:b/>
          <w:color w:val="FF0000"/>
          <w:sz w:val="22"/>
          <w:szCs w:val="22"/>
        </w:rPr>
      </w:pP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ČJS-3-4-01p pozoruje a na základě toho popíše některé viditelné proměny v přírodě v jednotlivých ročních obdobích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ČJS-3-4-02p pozná nejběžnější druhy domácích a volně žijících zvířat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ČJS-3-4-02p pojmenuje základní druhy ovoce a zeleniny a pozná rozdíly mezi dřevinami a bylinami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ČJS-3-4-03p provede jednoduchý pokus podle návodu </w:t>
      </w:r>
    </w:p>
    <w:p w:rsidR="00CD73CE" w:rsidRDefault="00CD73CE">
      <w:pPr>
        <w:pBdr>
          <w:top w:val="nil"/>
          <w:left w:val="nil"/>
          <w:bottom w:val="nil"/>
          <w:right w:val="nil"/>
          <w:between w:val="nil"/>
        </w:pBdr>
        <w:spacing w:line="240" w:lineRule="auto"/>
        <w:ind w:left="0" w:hanging="2"/>
        <w:rPr>
          <w:b/>
          <w:color w:val="000000"/>
        </w:rPr>
      </w:pPr>
    </w:p>
    <w:p w:rsidR="00CD73CE" w:rsidRDefault="00CD73CE">
      <w:pPr>
        <w:pBdr>
          <w:top w:val="nil"/>
          <w:left w:val="nil"/>
          <w:bottom w:val="nil"/>
          <w:right w:val="nil"/>
          <w:between w:val="nil"/>
        </w:pBdr>
        <w:spacing w:line="240" w:lineRule="auto"/>
        <w:ind w:left="0" w:hanging="2"/>
        <w:rPr>
          <w:b/>
          <w:color w:val="000000"/>
        </w:rPr>
      </w:pPr>
    </w:p>
    <w:p w:rsidR="00CD73CE" w:rsidRDefault="00CD73CE">
      <w:pPr>
        <w:pBdr>
          <w:top w:val="nil"/>
          <w:left w:val="nil"/>
          <w:bottom w:val="nil"/>
          <w:right w:val="nil"/>
          <w:between w:val="nil"/>
        </w:pBdr>
        <w:spacing w:line="240" w:lineRule="auto"/>
        <w:ind w:left="0" w:hanging="2"/>
        <w:rPr>
          <w:b/>
          <w:color w:val="FF0000"/>
        </w:rPr>
      </w:pPr>
    </w:p>
    <w:p w:rsidR="00CD73CE" w:rsidRDefault="003E4BB6">
      <w:pPr>
        <w:pBdr>
          <w:top w:val="nil"/>
          <w:left w:val="nil"/>
          <w:bottom w:val="nil"/>
          <w:right w:val="nil"/>
          <w:between w:val="nil"/>
        </w:pBdr>
        <w:spacing w:line="240" w:lineRule="auto"/>
        <w:ind w:left="0" w:hanging="2"/>
        <w:rPr>
          <w:b/>
          <w:color w:val="FF0000"/>
        </w:rPr>
      </w:pPr>
      <w:r>
        <w:rPr>
          <w:b/>
          <w:color w:val="FF0000"/>
        </w:rPr>
        <w:t>Člověk a jeho zdraví</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ČJS-3-5-01p uplatňuje hygienické návyky a zvládá sebeobsluhu; popíše své zdravotní potíže a pocity; zvládá ošetření drobných poranění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ČJS-3-5-01p pojmenuje hlavní části lidského těla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lastRenderedPageBreak/>
        <w:t xml:space="preserve">ČJS-3-5-02p rozezná nebezpečí; dodržuje zásady bezpečného chování; neohrožuje své zdraví a zdraví jiných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ČJS-3-5-02p uplatňuje základní pravidla bezpečného chování účastníka silničního provozu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ČJS-3-5-03p chová se obezřetně při setkání s neznámými jedinci; v případě potřeby požádá o pomoc pro sebe i pro jiné; ovládá způsoby komunikace s operátory tísňových linek </w:t>
      </w:r>
    </w:p>
    <w:p w:rsidR="00CD73CE" w:rsidRDefault="003E4BB6">
      <w:pPr>
        <w:pBdr>
          <w:top w:val="nil"/>
          <w:left w:val="nil"/>
          <w:bottom w:val="nil"/>
          <w:right w:val="nil"/>
          <w:between w:val="nil"/>
        </w:pBdr>
        <w:spacing w:line="240" w:lineRule="auto"/>
        <w:ind w:left="0" w:hanging="2"/>
        <w:rPr>
          <w:i/>
          <w:color w:val="FF0000"/>
          <w:sz w:val="23"/>
          <w:szCs w:val="23"/>
        </w:rPr>
      </w:pPr>
      <w:r>
        <w:rPr>
          <w:i/>
          <w:color w:val="FF0000"/>
          <w:sz w:val="23"/>
          <w:szCs w:val="23"/>
        </w:rPr>
        <w:t xml:space="preserve">ČJS-3-5-04 reaguje adekvátně na pokyny dospělých při mimořádných událostech </w:t>
      </w:r>
    </w:p>
    <w:p w:rsidR="008045BF" w:rsidRDefault="008045BF">
      <w:pPr>
        <w:pBdr>
          <w:top w:val="nil"/>
          <w:left w:val="nil"/>
          <w:bottom w:val="nil"/>
          <w:right w:val="nil"/>
          <w:between w:val="nil"/>
        </w:pBdr>
        <w:spacing w:line="240" w:lineRule="auto"/>
        <w:ind w:left="0" w:hanging="2"/>
        <w:rPr>
          <w:color w:val="FF0000"/>
        </w:rPr>
      </w:pPr>
    </w:p>
    <w:tbl>
      <w:tblPr>
        <w:tblStyle w:val="aff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Prvouka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1.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Vyznačí v jednoduchém plánu místo svého bydliště a školy, cestu na určené místo a rozliší možná nebezpečí v nejbližším okolí.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 a její okolí. Cesta do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Prostředí školy a třídy.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návyky a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Spolupráce. Pomůcky. Úkoly.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Riziková místa a situace. Krizové situace – vhodná a nevhodná místa pro hru.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EV-vztah člověka k prostředí</w:t>
            </w: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blízké příbuzenské vztahy v rodině, role rodinných příslušníků a vztahy mezi nimi.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Rodina. Postavení v rodině.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Role členů rodiny.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Příbuzenské vztahy.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D43DF9">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 lidské vztahy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Odvodí význam a potřebu různých povolání a pracovních činností.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Povolání.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Projevuje toleranci  k přirozeným odlišnostem spolužáků, jejich přednostem i nedostatkům.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Individualita jedince.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Tolerance.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elementární poznatky o sobě, o rodině a činnostech člověka, o lidské společnosti, soužití, zvycích a o práci lidí</w:t>
            </w:r>
            <w:r w:rsidR="008045BF">
              <w:rPr>
                <w:rFonts w:ascii="Arial" w:eastAsia="Arial" w:hAnsi="Arial" w:cs="Arial"/>
                <w:color w:val="000000"/>
                <w:sz w:val="20"/>
                <w:szCs w:val="20"/>
              </w:rPr>
              <w:t xml:space="preserve"> </w:t>
            </w:r>
            <w:r>
              <w:rPr>
                <w:rFonts w:ascii="Arial" w:eastAsia="Arial" w:hAnsi="Arial" w:cs="Arial"/>
                <w:color w:val="000000"/>
                <w:sz w:val="20"/>
                <w:szCs w:val="20"/>
              </w:rPr>
              <w:t>na příkladech porovnává minulost a současnost.</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Volný čas.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čase – určování.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Denní režim.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Roční období. Rok. Měsíc. Den – a jeho části. Dny v týdnu.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Pozoruje, popíše a porovná viditelné proměny v přírodě v jednotlivých ročních obdobích.</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Příroda na podzim, v zimě, na jaře, v létě.</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Roztřídí některé přírodniny podle nápadných určujících znaků, uvede příklady výskytu organismů ve známé lokalitě.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Živočichové a rostliny v lese, sadu, na zahradě, na poli.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Domácí a volně žijící zvířata.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hygienické, režimové a jiné zdravotně preventivní návyky s využitím elementárních znalostí o lidském těle</w:t>
            </w:r>
            <w:r w:rsidR="008045BF">
              <w:rPr>
                <w:rFonts w:ascii="Arial" w:eastAsia="Arial" w:hAnsi="Arial" w:cs="Arial"/>
                <w:color w:val="000000"/>
                <w:sz w:val="20"/>
                <w:szCs w:val="20"/>
              </w:rPr>
              <w:t xml:space="preserve"> </w:t>
            </w:r>
            <w:r>
              <w:rPr>
                <w:rFonts w:ascii="Arial" w:eastAsia="Arial" w:hAnsi="Arial" w:cs="Arial"/>
                <w:color w:val="000000"/>
                <w:sz w:val="20"/>
                <w:szCs w:val="20"/>
              </w:rPr>
              <w:t>projevuje vhodným chováním a činnostmi vztah ke zdraví.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Lidské tělo.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Zdraví a nemoc.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Zdravá výživa. Pitný režim.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Osobní hygiena.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nebezpečí různého charakteru, využívá bezpečná místa pro hru a trávení volného času. Uplatňuje základní pravidla bezpečného chování účastníka silničního provozu tak, aby neohrožoval zdraví své a zdraví jiných.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situace.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výchova – chodec.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 – hřiště, tělocvična.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 návyky.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Bezpečně do školy i ze školy.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 se obezřetně při setkání s neznámými jedinci, odmítne komunikaci, která mu je nepříjemná</w:t>
            </w:r>
            <w:r w:rsidR="008045BF">
              <w:rPr>
                <w:rFonts w:ascii="Arial" w:eastAsia="Arial" w:hAnsi="Arial" w:cs="Arial"/>
                <w:color w:val="000000"/>
                <w:sz w:val="20"/>
                <w:szCs w:val="20"/>
              </w:rPr>
              <w:t xml:space="preserve"> </w:t>
            </w:r>
            <w:r>
              <w:rPr>
                <w:rFonts w:ascii="Arial" w:eastAsia="Arial" w:hAnsi="Arial" w:cs="Arial"/>
                <w:color w:val="000000"/>
                <w:sz w:val="20"/>
                <w:szCs w:val="20"/>
              </w:rPr>
              <w:t xml:space="preserve">v </w:t>
            </w:r>
            <w:r>
              <w:rPr>
                <w:rFonts w:ascii="Arial" w:eastAsia="Arial" w:hAnsi="Arial" w:cs="Arial"/>
                <w:color w:val="000000"/>
                <w:sz w:val="20"/>
                <w:szCs w:val="20"/>
              </w:rPr>
              <w:lastRenderedPageBreak/>
              <w:t>případě potřeby požádá o pomoc pro sebe i jiné dítě.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Pozor na neznámé lidi.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adekvátně na pokyny dospělých při mimořádných událostech. Ovládá způsoby komunikace s operátory tísňových linek.</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Nácvik rychlého opuštění budovy v mimořádných situacích.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Školní řád.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Mimořádné události a rizika ohrožení s nimi spojená – postup v případě ohrožení (varovný signál, evakuace, zkouška sirén; požáry (příčiny a prevence vzniku požárů, ochrana a evakuace při požáru); integrovaný záchranný systém.</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rsidP="00D4670F">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Prvouka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2.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Vyznačí v jednoduchém plánu místo svého bydliště a školy, cestu na určené místo a rozliší možná nebezpečí v nejbližším okolí.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Adresa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Okolí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Bydliště a jeho okolí. Adresa bydliště. Jednoduchý plánek – orientace.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rozvoj-seberegulace a sebeorganizace</w:t>
            </w: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blízké příbuzenské vztahy v rodině, role rodinných příslušníků a vztahy mezi nimi.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Život a funkce rodiny.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Příbuzenské vztahy.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Soužití lidí.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chování.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OSV-morální rozvoj-hodnoty, postoje, praktická etika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Odvodí význam a potřebu různých povolání a pracovních činností.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Zaměstnání členů rodiny.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Volný čas a jeho využití.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Projevuje toleranci  k přirozeným odlišnostem spolužáků, jejich přednostem i nedostatkům.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Odlišnosti – výhody, nevýhody.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Lidské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EV-lidské aktivity a problémy životního prostředí</w:t>
            </w: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časové údaje při řešení různých situací v denním životě, rozlišuje děj v minulosti, přítomnosti a budoucnosti.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Roční období.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Určování času – hodiny.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Určování dne, data - používání kalendáře.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Režim dne.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Pozoruje, popíše a porovná viditelné proměny v přírodě v jednotlivých ročních obdobích.</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Příroda na podzim, v zimě, na jaře, v létě.</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Roztřídí některé přírodniny podle nápadných určujících znaků, uvede příklady výskytu organismů ve známé lokalitě.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Ovoce, zelenina – třídění.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Stromy – jehličnaté, listnaté</w:t>
            </w:r>
            <w:r w:rsidR="008045BF">
              <w:rPr>
                <w:rFonts w:ascii="Arial" w:eastAsia="Arial" w:hAnsi="Arial" w:cs="Arial"/>
                <w:color w:val="000000"/>
                <w:sz w:val="20"/>
                <w:szCs w:val="20"/>
              </w:rPr>
              <w:t xml:space="preserve">, </w:t>
            </w:r>
            <w:r>
              <w:rPr>
                <w:rFonts w:ascii="Arial" w:eastAsia="Arial" w:hAnsi="Arial" w:cs="Arial"/>
                <w:color w:val="000000"/>
                <w:sz w:val="20"/>
                <w:szCs w:val="20"/>
              </w:rPr>
              <w:t>ovocné stromy a jejich plody.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Živočichové – domácí a hospodářská zvířata, volně žijící živočichové.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hygienické, režimové a jiné zdravotně preventivní návyky s využitím elementárních znalostí o lidském těle</w:t>
            </w:r>
            <w:r w:rsidR="008045BF">
              <w:rPr>
                <w:rFonts w:ascii="Arial" w:eastAsia="Arial" w:hAnsi="Arial" w:cs="Arial"/>
                <w:color w:val="000000"/>
                <w:sz w:val="20"/>
                <w:szCs w:val="20"/>
              </w:rPr>
              <w:t xml:space="preserve"> </w:t>
            </w:r>
            <w:r>
              <w:rPr>
                <w:rFonts w:ascii="Arial" w:eastAsia="Arial" w:hAnsi="Arial" w:cs="Arial"/>
                <w:color w:val="000000"/>
                <w:sz w:val="20"/>
                <w:szCs w:val="20"/>
              </w:rPr>
              <w:t>projevuje vhodným chováním a činnostmi vztah ke zdraví.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Lidské tělo.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Zdraví a nemoc.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Zdravá výživa. Pitný režim.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Osobní hygiena.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Rozezná nebezpečí různého charakteru, využívá bezpečná místa pro hru a trávení volného času.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Úrazy a poranění – prevence.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 se obezřetně při setkání s neznámými jedinci, odmítne komunikaci, která mu je nepříjemná</w:t>
            </w:r>
            <w:r w:rsidR="008045BF">
              <w:rPr>
                <w:rFonts w:ascii="Arial" w:eastAsia="Arial" w:hAnsi="Arial" w:cs="Arial"/>
                <w:color w:val="000000"/>
                <w:sz w:val="20"/>
                <w:szCs w:val="20"/>
              </w:rPr>
              <w:t xml:space="preserve"> </w:t>
            </w:r>
            <w:r>
              <w:rPr>
                <w:rFonts w:ascii="Arial" w:eastAsia="Arial" w:hAnsi="Arial" w:cs="Arial"/>
                <w:color w:val="000000"/>
                <w:sz w:val="20"/>
                <w:szCs w:val="20"/>
              </w:rPr>
              <w:t xml:space="preserve">v případě potřeby požádá o pomoc pro sebe i jiné.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 na neznámé lidi.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v krizových situacích.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Bezpečné chování.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Žádost o pomoc.</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pravidla bezpečného chování účastníků silničního provozu.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výchova – chodec.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Bezpečně do školy i ze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značky; předcházení rizikovým situacím v dopravě a v dopravních prostředcích (bezpečnostní prvky).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adekvátně na pokyny dospělých při mimořádných událostech. Ovládá způsoby komunikace s operátory tísňových linek.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Mimořádné události a rizika ohrožení s nimi spojená – postup v případě ohrožení (varovný signál, evakuace, zkouška sirén; požáry (příčiny a prevence vzniku požárů, ochrana a evakuace při požáru); integrovaný záchranný systém.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Čísla tísňového volání. Správný způsob volání na tísňovou linku.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Přivolání pomoci v případě ohrožení fyzického a duševního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Stručně charakterizuje specifické přírodní jevy a z nich vyplývající rizika vzniku mimořádných událostí; v modelové situaci prokáže schopnost se účinně chránit.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Rizika v přírodě – spojená s ročními obdobími a sezónními činnostmi; mimořádné události způsobené přírodními vlivy a ochrana před nimi.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D4670F">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Prvouka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3.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Vyznačí v jednoduchém plánu místo svého bydliště a školy, cestu na určené místo a rozliší možná nebezpečí v nejbližším okolí.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místě bydliště.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Domov a bydlení.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Obec – název, části, poloha, orientační body, významné budovy, místa.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VDO-občan, občanská společnost a stát</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Začlení svou obec (město) do příslušného kraje a obslužného centra ČR, pozoruje a popíše změny v nejbližším okolí, obci (městě).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Místní krajina – zvláštnosti (zemědělství, průmysl)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Světové strany – určování.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EV-ekosystémy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Typy krajiny a její vliv na život lidí.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Působení člověka.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Ochrana životního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Odvodí význam a potřebu různých povolání a pracovních činností.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a potřeba povolání.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Vztahy mezi lidmi – soužití.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Projevuje toleranci  k přirozeným odlišnostem spolužáků, jejich přednostem i nedostatkům.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Národnostní menšiny.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lidská práva.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časové údaje při řešení různých situací v denním životě, rozlišuje děj v minulosti, přítomnosti a budoucnosti.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čase.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Minulost, přítomnost, budoucnost.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Využití volného času.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lastRenderedPageBreak/>
              <w:t xml:space="preserve">Pojmenuje některé rodáky, kulturní či historické  památky, významné události v regionu,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Historie obce.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Historické a kulturní památky.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Významné osobnosti.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Kronika.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elementární poznatky o sobě, o rodině a činnostech člověka, o lidské společnosti, soužití, zvycích a o práci lidí</w:t>
            </w:r>
            <w:r w:rsidR="008045BF">
              <w:rPr>
                <w:rFonts w:ascii="Arial" w:eastAsia="Arial" w:hAnsi="Arial" w:cs="Arial"/>
                <w:color w:val="000000"/>
                <w:sz w:val="20"/>
                <w:szCs w:val="20"/>
              </w:rPr>
              <w:t xml:space="preserve"> </w:t>
            </w:r>
            <w:r>
              <w:rPr>
                <w:rFonts w:ascii="Arial" w:eastAsia="Arial" w:hAnsi="Arial" w:cs="Arial"/>
                <w:color w:val="000000"/>
                <w:sz w:val="20"/>
                <w:szCs w:val="20"/>
              </w:rPr>
              <w:t>na příkladech porovnává minulost a současnost.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Státní svátky.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Národní zvyky.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Významné události - rodina, obec.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Roztřídí některé přírodniny podle nápadných určujících znaků, uvede příklady výskytu organismů ve známé lokalitě.</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Třídění rostlin – byliny, dřeviny.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Živočichové – obratlovci, bezobratlí.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Živá x neživá příroda.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Likvidace odpadů – ochrana živ. prostředí. Označování nebezpečných látek.</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jednoduché pokusy u skupiny známých látek, určuje jejich společné a rozdílné vlastnosti a změří základní veličiny pomocí jednoduchých nástrojů a přístrojů.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Měření – délka, čas, teplota, hmotnost.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Látky a jejich vlastnosti – změny skupenství.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Voda a vzduch v přírodě.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hygienické, režimové a jiné zdravotně preventivní návyky s využitím elementárních znalostí o lidském těle</w:t>
            </w:r>
            <w:r w:rsidR="008045BF">
              <w:rPr>
                <w:rFonts w:ascii="Arial" w:eastAsia="Arial" w:hAnsi="Arial" w:cs="Arial"/>
                <w:color w:val="000000"/>
                <w:sz w:val="20"/>
                <w:szCs w:val="20"/>
              </w:rPr>
              <w:t xml:space="preserve"> </w:t>
            </w:r>
            <w:r>
              <w:rPr>
                <w:rFonts w:ascii="Arial" w:eastAsia="Arial" w:hAnsi="Arial" w:cs="Arial"/>
                <w:color w:val="000000"/>
                <w:sz w:val="20"/>
                <w:szCs w:val="20"/>
              </w:rPr>
              <w:t>projevuje vhodným chováním a činnostmi vztah ke zdraví.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těla, základní funkce a projevy.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Pohlavní rozdíly mezi mužem a ženou, základy lidské reprodukce. Vývoj jedince. Zdravý životní styl, správná výživa, výběr a způsoby uchovávání potravin, vhodná skladba stravy, pitný režim. Zdraví a nemoc – drobné úrazy.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nebezpečí různého charakteru, využívá bezpečná místa pro hru a trávení volného času.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Brutalita a jiné formy násilí v médiích.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Drogy.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Linka důvěry.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Mimořádné události a rizika ohrožení s nimi spojená – postup v případě ohrožení (varovný signál, evakuace, zkouška sirén; požáry (příčiny a prevence vzniku požárů, ochrana a evakuace při požáru); integrovaný záchranný systém.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 se obezřetně při setkání s neznámými jedinci, odmítne komunikaci, která mu je nepříjemná</w:t>
            </w:r>
            <w:r w:rsidR="008045BF">
              <w:rPr>
                <w:rFonts w:ascii="Arial" w:eastAsia="Arial" w:hAnsi="Arial" w:cs="Arial"/>
                <w:color w:val="000000"/>
                <w:sz w:val="20"/>
                <w:szCs w:val="20"/>
              </w:rPr>
              <w:t xml:space="preserve"> </w:t>
            </w:r>
            <w:r>
              <w:rPr>
                <w:rFonts w:ascii="Arial" w:eastAsia="Arial" w:hAnsi="Arial" w:cs="Arial"/>
                <w:color w:val="000000"/>
                <w:sz w:val="20"/>
                <w:szCs w:val="20"/>
              </w:rPr>
              <w:t>v případě potřeby požádá o pomoc pro sebe i jiné. Ovládá způsoby komunikace s operátory tísňových linek.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Přivolání pomoci. Správný způsob volání na tísňovou linku.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Krizové situace – šikana, týrání, sexuální zneužívání.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pravidla bezpečného chování účastníků silničního provozu.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výchova – chodec (cyklista).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ve škole i mimo ni.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bezpečnost – přilba, chrániče.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 xml:space="preserve">5.7.PŘÍRODOVĚDA - Charakteristika vyučovacího předmětu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přírodověda vychází ze vzdělávací oblasti Člověk a jeho svět. Opírá se o poznatky různých přírodovědných oborů a směřuje k získání dovedností a vědomostí, které žákům umožní dále aktivně poznávat přírodu, člověka a jím vytvořený svět, ve kterém člověk žije a pracuje.Vede žáky ke vztahu k přírodě a aktivní ochraně přírody.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obsah   navazuje na učivo prvouky   v 1.  - 3.  ročníku. Jednotlivá  témata  lze pře-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skupovat k sezónnímu principu a podmínkám pro vyučování mimo školní budovu. Předmět  je rozdělen  do dvou okruhů Rozmanitost přírody a Člověk a jeho zdraví.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okruhu Rozmanitost přírody poznávají  žáci Zemi  jako  jednu  z planet  sluneční  soustavy, seznamují se s moderními poznatky o vzniku vesmíru a sluneční soustavy a o vzniku života na planetě Zemi. Teoreticky i prakticky poznávají rozmanitost a proměnlivost živé i neživé přírody.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Jsou vedeni k tomu, aby si uvědomili, že Země a život na ní je jeden nedílný celek, který může člověk snadno narušit a velmi obtížně obnovovat. Na základě praktického poznávání okolní krajiny a s pomocí informací se učí využívat a hodnotit svá pozorování a záznamy, sledují vliv  lidské činnosti na přírodu a hledají možnosti, jak chránit přírodu a vylepšovat životní prostředí. Součástí je i seznámení se základy techniky a s informační technikou. Žáci vyhledávají informace o nových objevech a sledují vědecký výzkum.</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okruhu Člověk a jeho zdraví žáci poznávají sebe na základě poznávání člověka jako živé bytosti, která má své biologické a fyziologické funkce a potřeby.Poznávají,  jak se člověk vyvíjí a mění od narození do dospělosti, co je pro člověka vhodné a nevhodné z hlediska denního režimu, hygieny, výživy, mezilidských vztahů apod.. Získávají poučení o zdraví a nemocech, o zdravotní prevenci i první pomoci a o bezpečném chování v různých životních situacích, včetně mimořádných událostí, které ohrožují zdraví jedinců i celých skupin obyvatel. Žáci by si měli uvědomit, jakou odpovědnost má každý člověk za své zdraví a zdraví jiných lidí.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je vyučován ve 2 hodinové  týdenní dotaci ve 4.  ročníku v 1 hodinové týdenní dotaci v 5. ročníku. Výuka probíhá v kmenových třídách, v multimediální učebně přírodních věd, v učebně informatiky,  část i mimo budovu školy přímo v terénu  (tematické vycházky, exkurze apod.). Potřebné vědomosti a dovednosti získávají žáci především pozorováním názorných pomůcek, sledováním konkrétních situací, hraním určených rolí a řešením modelových situací.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klíčovým kompetencí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porovnávat výsledky a vyvozovat závěry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pozorovat různé jevy, hledat pro ně vysvětlení, provádět pokusy, ověřit si výsledek řešení a zvážit jeho uplatnění v praxi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nabízíme žákům k řešení úlohy,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v pořadí vypracovávání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škole i při mimoškolních akcích průběžně monitorujeme, jak žáci řešení problémů prakticky zvládají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vytváříme dostatečný prostor pro vyjadřování žáků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využívání informačních technologií pro získávání informací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 (samostatná práce, referáty)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jako  výstup  z  některých  témat  výuky  vyžadujeme  různým  způsobem  zpracované  závěrečné práce  (písemně, graﬁcky, obrazy apod. dle věku žáků a druhu tématu) – následně požadujeme prezentace a naslouchání druhých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příležitostně volíme formy práce, které pojímají různorodý kolektiv třídy jako mozaiku vzájemně se  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zařazujeme  práci  v  týmu,  zdůrazňujeme  pravidla  kvalitní  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využívá skupinovou práci a vzájemnou pomoc při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vhodné pozitivní aktivity (dobrovolné domácí problémové úlohy) jako protipól nežádoucím sociálně patologickým jevům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umožňujeme  žákům  podílet  se  na  tvorbě  pomůcek  do  výuky,  prezentovat  výsledky  vlastní práce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žáků  jsou využívány při konkrétních činnostech propojených s praktickým životem a volbou povolání</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Pr="00D4670F" w:rsidRDefault="003E4BB6">
      <w:pPr>
        <w:pBdr>
          <w:top w:val="nil"/>
          <w:left w:val="nil"/>
          <w:bottom w:val="nil"/>
          <w:right w:val="nil"/>
          <w:between w:val="nil"/>
        </w:pBdr>
        <w:spacing w:line="240" w:lineRule="auto"/>
        <w:ind w:left="0" w:hanging="2"/>
        <w:jc w:val="both"/>
        <w:rPr>
          <w:rFonts w:ascii="Arial" w:hAnsi="Arial" w:cs="Arial"/>
          <w:b/>
          <w:sz w:val="22"/>
          <w:szCs w:val="22"/>
        </w:rPr>
      </w:pPr>
      <w:r w:rsidRPr="00D4670F">
        <w:rPr>
          <w:rFonts w:ascii="Arial" w:hAnsi="Arial" w:cs="Arial"/>
          <w:b/>
          <w:sz w:val="22"/>
          <w:szCs w:val="22"/>
        </w:rPr>
        <w:t>Digitální kompetence</w:t>
      </w:r>
    </w:p>
    <w:p w:rsidR="00CD73CE" w:rsidRPr="00633575" w:rsidRDefault="003E4BB6" w:rsidP="00633575">
      <w:pPr>
        <w:ind w:leftChars="0" w:left="-2" w:firstLineChars="0" w:firstLine="0"/>
        <w:rPr>
          <w:rFonts w:ascii="Arial" w:hAnsi="Arial" w:cs="Arial"/>
          <w:sz w:val="22"/>
          <w:szCs w:val="22"/>
        </w:rPr>
      </w:pPr>
      <w:r w:rsidRPr="00633575">
        <w:rPr>
          <w:rFonts w:ascii="Arial" w:hAnsi="Arial" w:cs="Arial"/>
          <w:sz w:val="22"/>
          <w:szCs w:val="22"/>
        </w:rPr>
        <w:t xml:space="preserve">žák </w:t>
      </w:r>
      <w:r w:rsidRPr="00633575">
        <w:rPr>
          <w:rFonts w:ascii="Arial" w:eastAsia="Arial" w:hAnsi="Arial" w:cs="Arial"/>
          <w:sz w:val="22"/>
          <w:szCs w:val="22"/>
        </w:rPr>
        <w:t xml:space="preserve"> hledá data, informace a obsah v digitálním prostředí</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Analyzuje, porovnává a kriticky hodnotí důvěryhodnost a spolehlivost zdrojů dat, informací a digitálního obsahu</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Sdílí data, informace a digitální obsah s ostatními pomocí vhodných digitálních technologií.</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Vyhýbá se zdravotním rizikům a ohrožení tělesné a duševní pohody při používání digitálních technologií. Chrání sebe a ostatní před možnými hrozbami v digitálním prostředí.</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Uvědomuje si dopad digitálních technologií a jejich využívání na životní prostředí</w:t>
      </w:r>
    </w:p>
    <w:p w:rsidR="00CD73CE" w:rsidRPr="00633575" w:rsidRDefault="00CD73CE" w:rsidP="00633575">
      <w:pPr>
        <w:ind w:leftChars="0" w:left="-2" w:firstLineChars="0" w:firstLine="0"/>
        <w:rPr>
          <w:rFonts w:ascii="Arial" w:hAnsi="Arial" w:cs="Arial"/>
          <w:sz w:val="22"/>
          <w:szCs w:val="22"/>
        </w:rPr>
      </w:pPr>
    </w:p>
    <w:p w:rsidR="00CD73CE" w:rsidRPr="00D4670F" w:rsidRDefault="00CD73CE">
      <w:pPr>
        <w:pBdr>
          <w:top w:val="nil"/>
          <w:left w:val="nil"/>
          <w:bottom w:val="nil"/>
          <w:right w:val="nil"/>
          <w:between w:val="nil"/>
        </w:pBdr>
        <w:spacing w:line="240" w:lineRule="auto"/>
        <w:ind w:left="0" w:hanging="2"/>
        <w:jc w:val="both"/>
        <w:rPr>
          <w:rFonts w:ascii="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2. období</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Místo, kde žijeme:</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popíše polohu svého bydliště na mapě, začlení svou obec (město) do příslušného kraje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ČJS-5-1-02p orientuje se na mapě České republiky, určí světové strany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ČJS-5-1-02p řídí se zásadami bezpečného pohybu a pobytu v přírodě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ČJS-5-1-03p má základní znalosti o České republice a její zeměpisné poloze v Evropě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ČJS-5-1-04p uvede pamětihodnosti, zvláštnosti a zajímavosti regionu, ve kterém bydlí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ČJS-5-1-05p sdělí poznatky a zážitky z vlastních cest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ČJS-5-1-06p pozná státní symboly České republiky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401D83" w:rsidRDefault="00401D83">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rPr>
      </w:pPr>
      <w:r>
        <w:rPr>
          <w:b/>
          <w:color w:val="FF0000"/>
          <w:sz w:val="23"/>
          <w:szCs w:val="23"/>
        </w:rPr>
        <w:t>Lidé kolem nás: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ČJS-5-2-01p, dodržuje pravidla pro soužití ve škole, v rodině, v obci (městě)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rozpozná nevhodné jednání a chování vrstevníků a dospělých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uvede základní práva dítěte, práva a povinnosti žáka školy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používá peníze v běžných situacích, odhadne a zkontroluje cenu jednoduchého nákupu a vrácené peníze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porovná svá přání a potřeby se svými finančními možnostmi, uvede příklady rizik půjčování peněz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ČJS-5-2-04p sestaví jednoduchý osobní/rodinný rozpočet, uvede příklady základních příjmů a výdajů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Lidé a čas: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rozeznává rozdíl mezi životem dnes a životem v dávných dobách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uvede významné události, které se vztahují k regionu a kraji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ČJS-5-3-03p, ČJS-5-3-04p vyjmenuje nejvýznamnější kulturní, historické a přírodní památky v okolí svého bydliště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Rozmanitost přírody:</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ČJS-5-4-01p na jednotlivých příkladech poznává propojenost živé a neživé přírody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ČJS-5-4-02p popíše střídání ročních období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ČJS-5-4-03p zkoumá základní společenstva vyskytující se v nejbližším okolí a pozoruje přizpůsobení organismů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zvládá péči o pokojové rostliny a zná způsob péče o drobná domácí zvířata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chová se podle zásad ochrany přírody a životního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popisuje vliv činnosti lidí na přírodu a jmenuje některé činnosti, které přírodnímu prostředí pomáhají a které ho poškozují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ČJS-5-4-06p reaguje vhodným způsobem na pokyny dospělých při mimořádných událostech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ČJS-5-4-07p provádí jednoduché pokusy se známými látkami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color w:val="FF0000"/>
        </w:rPr>
        <w:t>Člověk a jeho zdraví:</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ČJS-5-5-01p uplatňuje základní znalosti, dovednosti a návyky související s preventivní ochranou zdraví a zdravého životního stylu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ČJS-5-5-02p rozlišuje jednotlivé etapy lidského života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účelné způsoby chování v situacích ohrožujících zdraví a v modelových situacích simulujících mimořádné události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základní pravidla silničního provozu pro cyklisty; správně vyhodnotí jednoduchou dopravní situaci na hřišti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ČJS-5-5-05p odmítá návykové látky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ČJS-5-5-07p ošetří drobná poranění a v případě nutnosti zajistí lékařskou pomoc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ČJS-5-5-08 uplatňuje ohleduplné chování k druhému pohlaví a orientuje se v bezpečných způsobech sexuálního chování mezi chlapci a děvčaty v daném věku </w:t>
      </w: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Přírodověda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lastRenderedPageBreak/>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objevuje a zjišťuje propojenost prvků živé a neživé přírody, princip rovnováhy přírody a nachází souvislosti mezi konečným vzhledem přírody a činností člověka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Živá příroda – znaky života, životní potřeby a projevy, průběh života rostlin, živočichů a hub, podstatné rozdíly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OSV-morální rozvoj-hodnoty, postoje, praktická etika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-zkoumá základní společenstva ve vybraných lokalitách regionů, zdůvodní podstatné vzájemné vztahy mezi organismy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Společenstva – les (stavba těla rostlin, hub, jehličnaté a listnaté stromy, lesní živočichové), lidské obydlí (druhy okrasných a léčivých bylin, domácí zvířata), pole (hospodářské rostliny, plevele, užiteční živočichové a škůdci), louka (vybrané druhy trav, luční rostliny, živočichové), voda (vodní rostliny, ryby a vodní živočichové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EV-základní podmínky života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 na základě pozorování základní projevy života na konkrétních organismech, prakticky třídí organismy do známých skupin, využívá k tomu i jednoduché klíče a atlasy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Přírodní společenstva, práce s odbornou literaturou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zhodnotí některé konkrétní činnosti člověka v přírodě a rozlišuje aktivity, které mohou prostředí i zdraví člověka podporovat nebo poškozovat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Přírodní rovnováha, ochrana přírody a životního prostředí, význam rostlinstva a živočichů pro člověka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založí jednoduchý pokus, naplánuje a zdůvodní postup, vyhodnotí a vysvětlí výsledky pokusu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veličiny a jejich jednotky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33575" w:rsidRDefault="003E4BB6">
            <w:pPr>
              <w:pBdr>
                <w:top w:val="nil"/>
                <w:left w:val="nil"/>
                <w:bottom w:val="nil"/>
                <w:right w:val="nil"/>
                <w:between w:val="nil"/>
              </w:pBdr>
              <w:spacing w:line="240" w:lineRule="auto"/>
              <w:ind w:left="0" w:hanging="2"/>
              <w:rPr>
                <w:rFonts w:ascii="Arial" w:eastAsia="Arial" w:hAnsi="Arial" w:cs="Arial"/>
                <w:b/>
                <w:color w:val="000000" w:themeColor="text1"/>
                <w:sz w:val="20"/>
                <w:szCs w:val="20"/>
              </w:rPr>
            </w:pPr>
            <w:r w:rsidRPr="00633575">
              <w:rPr>
                <w:rFonts w:ascii="Arial" w:eastAsia="Arial" w:hAnsi="Arial" w:cs="Arial"/>
                <w:b/>
                <w:color w:val="000000" w:themeColor="text1"/>
                <w:sz w:val="20"/>
                <w:szCs w:val="20"/>
              </w:rPr>
              <w:t>Člověk a jeho zdraví</w:t>
            </w:r>
          </w:p>
          <w:p w:rsidR="00CD73CE" w:rsidRDefault="003E4BB6" w:rsidP="008706BC">
            <w:pPr>
              <w:numPr>
                <w:ilvl w:val="0"/>
                <w:numId w:val="25"/>
              </w:numPr>
              <w:pBdr>
                <w:top w:val="nil"/>
                <w:left w:val="nil"/>
                <w:bottom w:val="nil"/>
                <w:right w:val="nil"/>
                <w:between w:val="nil"/>
              </w:pBdr>
              <w:spacing w:line="240" w:lineRule="auto"/>
              <w:ind w:left="0" w:hanging="2"/>
              <w:rPr>
                <w:rFonts w:ascii="Arial" w:eastAsia="Arial" w:hAnsi="Arial" w:cs="Arial"/>
                <w:color w:val="0000FF"/>
                <w:sz w:val="22"/>
                <w:szCs w:val="22"/>
              </w:rPr>
            </w:pPr>
            <w:r w:rsidRPr="00633575">
              <w:rPr>
                <w:rFonts w:ascii="Arial" w:eastAsia="Arial" w:hAnsi="Arial" w:cs="Arial"/>
                <w:color w:val="000000" w:themeColor="text1"/>
                <w:sz w:val="20"/>
                <w:szCs w:val="20"/>
              </w:rPr>
              <w:t>vnímá dopravní situaci, správně ji vyhodnotí a vyvodí odpovídající závěry pro své chování jako chodec a cyklista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1" w:hanging="3"/>
              <w:rPr>
                <w:rFonts w:ascii="Arial" w:eastAsia="Arial" w:hAnsi="Arial" w:cs="Arial"/>
                <w:color w:val="000000"/>
              </w:rPr>
            </w:pPr>
            <w:r>
              <w:rPr>
                <w:rFonts w:ascii="Arial" w:eastAsia="Arial" w:hAnsi="Arial" w:cs="Arial"/>
                <w:b/>
                <w:color w:val="000000"/>
                <w:sz w:val="28"/>
                <w:szCs w:val="28"/>
              </w:rPr>
              <w:t>Přírodověda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objevuje a zjišťuje propojenost prvků živé a neživé přírody, princip rovnováhy přírody a nachází souvislosti mezi konečným vzhledem přírody a činností člověka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Přírodní sféra Země a její složky (pevninské tvary zemského povrchu), význam ovzduší, vodstva, půd, rostlinstva a živočišstva na Zemi, podnebí a počasí, informace o počasí, podnebné pásy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na základě elementárních poznatků o Zemi jako součásti vesmíru souvislost s rozdělením času a střídáním ročních období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Vesmír a Země, vesmír a sluneční soustava, postavení Země ve vesmíru, vznik Země, střídání ročních období, den a noc, význam Slunce pro živé organismy, zemská přitažlivost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 na základě pozorování základní projevy života na konkrétních organismech, prakticky třídí organismy do známých skupin, využívá k tomu i jednoduché klíče a atlasy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Rostliny – stavba těla, rozšíření rostlin, význam hospodářských rostlin, význam rostlin v přírodě, pro člověka, vztah přírody a člověka. Živočichové – základní skupiny živočichů, znalost zástupců jednotlivých skupin a jejich poznávání, rozšíření, význam živočichů v přírodě a pro člověka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zhodnotí některé konkrétní činnosti člověka v přírodě a rozlišuje aktivity, které mohou prostředí i zdraví člověka </w:t>
            </w:r>
            <w:r>
              <w:rPr>
                <w:rFonts w:ascii="Arial" w:eastAsia="Arial" w:hAnsi="Arial" w:cs="Arial"/>
                <w:color w:val="000000"/>
                <w:sz w:val="20"/>
                <w:szCs w:val="20"/>
              </w:rPr>
              <w:lastRenderedPageBreak/>
              <w:t>podporovat nebo poškozovat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Ohleduplné chování člověka k přírodě, botanické zahrady, zoo, chráněná území a jejich význam, živelné </w:t>
            </w:r>
            <w:r>
              <w:rPr>
                <w:rFonts w:ascii="Arial" w:eastAsia="Arial" w:hAnsi="Arial" w:cs="Arial"/>
                <w:color w:val="000000"/>
                <w:sz w:val="20"/>
                <w:szCs w:val="20"/>
              </w:rPr>
              <w:lastRenderedPageBreak/>
              <w:t>pohromy a ekologické katastrofy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 založí jednoduchý pokus, naplánuje a zdůvodní postup, vyhodnotí a vysvětlí výsledky pokusu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Látky a jejich vlastnosti, porovnávání látek a měření veličin, praktické užívání základních jednotek, účinky síly (páka, kladka), elektrický proud, elektrický obvod, technika a informační technika, vývoj technických předmětů, prostředky masové komunikace, vědecký výzkum a nové objevy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poznatků o lidském těle k podpoře vlastního zdravého způsobu života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životní podmínky, stavba lidského těla, funkce některých orgánů, orgánové soustavy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jednotlivé etapy lidského života a orientuje se ve vývoji dítěte před a po jeho narození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Vývoj člověka od narození do smrti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účelně plánuje svůj čas pro učení, práci, zábavu a odpočinek podle vlastních potřeb s ohledem na oprávněné nároky jiných osob</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Zdravý způsob života, intimní a duševní hygiena.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Nemoci přenosné a nepřenosné, ochrana před infekcemi (hepatitida, HIV/AIDS. Prevence nemocí a úrazů.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První pomoc při drobných poraněních.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účelné způsoby chování v situacích ohrožujících zdraví a v modelových situacích simulujících mimořádné události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Osobní bezpečí, krizové situace (šikana, týrání), služby odborné pomoci. Přivolání pomoci v případě ohrožení fyzického a duševního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převede v modelových situacích osvojené jednoduché způsoby odmítání návykových látek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Návykové látky a zdraví – návykové látky, hrací automaty a počítače, závislost. Nebezpečí komunikace prostřednictvím elektronických médií.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základní dovednosti a návyky související s podporou zdraví a jeho preventivní ochranou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Zdravý způsob života, hodnoty potravin, základní složky potravin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ošetří drobná poranění a zajistí lékařskou péči, rozpozná život ohrožující poranění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První pomoc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401D83" w:rsidRDefault="00401D83">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 xml:space="preserve">5.8.VLASTIVĚDA - Charakteristika vyučovacího předmětu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u w:val="single"/>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vlastivěda vychází ze vzdělávací oblasti Člověk a jeho svět. Navazuje na předmět prvouka a přináší poznatky o významných přírodních, hospodářských, společenských, kulturních a historických okolnostech života lidí a výsledcích jejich činnosti. Seznamuje žáky s nejvýznamnějšími osobnostmi a událostmi regionálních, národních a evropských dějin, integruje poznatky, dovednosti a zkušenosti z vyučování a osobního života žáků s dalšími informacemi z tisku, rozhlasu, televize a  uvádí je do souvislostí. Převážně činnostní charakter výuky a vzdělávací obsah předmětu směřují k tomu, aby si žáci vytvořili kladný vztah ke své rodině, škole, obci, regionu a zemi, ve které žijí. Současně nabudou povědomí sounáležitosti se zeměmi integrované Evropy a jinými demokratickými zeměmi světa. Hlavním cílem je vybavit žáka pevnými základy jeho osobní a národní identity a vytvořit mu podmínky pro jeho uplatnění ve společnosti (v rámci ČR a zemí Evropské unie).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obsah předmětu vytváří základy pro výuku předmětů dějepis, zeměpis a občanská a rodinná výchova a je členěn do tří tematických okruhů : Místo, kde žijeme, Lidé kolem nás a Lidé a čas. Rozsah učiva volí vyučující s ohledem na konkrétní podmínky, potřeby a zájem žáků.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Rychlost postupu přizpůsobuje aktuální úrovni poznávacích schopností žáka a jejich dosavadní zkušenosti.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okruhu Místo, kde žijeme se žáci seznamují se základními poznatky o krajině, minulosti a  současnosti  své obce.Získávají základní  informace o Evropě, ostatních kontinentech. Učí  se orientovat v terénu, pracovat s mapami.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okruhu Lidé kolem nás žáci poznávají různé druhy lidské práce a učí je chápat jejich souvislosti  s  přírodními  podmínkami,  poznávají,  jak  se  činnosti  lidí  odrážejí  v  tvářnosti  krajiny, charakteru staveb a památek. Taktéž poznávají, jak se lidé sdružují, baví , jakou vytvářejí kulturu. Seznamují se s právy a povinnostmi, ale i s problémy, které provázejí soužití lidí, celou společnost i svět.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okruhu Lidé a čas se žáci učí orientaci v dějích a v čase. Poznávají, jak události postupují v čase a utvářejí historii věcí a dějů, vycházejí od událostí v obci a postupují k historii celé země. Získávají vztah ke kulturnímu bohatství vlasti. Vytvářejí si představu o způsobu života   svých předků.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Vyučovací předmět vlastivěda se vyučuje ve 2 hodinové   týdenní dotaci ve 4. ročníku a ve 2 hodinové týdenní  dotaci v 5. ročníku.Výuka  probíhá  převážně  v  kmenových  třídách,  v  učebně    informatiky,  část  i mimo  budovu  školy  (tematické   vycházky  a  exkurze, návštěva památek,  sbírek muzeí, veřejné knihovny apod.).Velký význam má vedení žáků k samostatnému vyhledávání, získávání a zkoumání informací z různých dostupných zdrojů (literatura, rozhlas, televize, tisk, členové rodiny apod.). Každou hodinou prolíná procvičování a upevňování učiva v souvislostech, uplatňuje se skupinová práce a projektové vyučování.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porovnávat výsledky a vyvozovat závěry</w:t>
      </w:r>
    </w:p>
    <w:p w:rsidR="008045BF" w:rsidRDefault="008045BF">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pozorovat různé jevy, hledat pro ně vysvětlení, provádět pokusy, ověřit si výsledek řešení a zvážit jeho uplatnění v praxi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k řešení úlohy,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v pořadí vypracovávání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škole i při mimoškolních akcích průběžně monitorujeme, jak žáci řešení problémů prakticky zvládají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vytváříme dostatečný prostor pro vyjadřování žáků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využívání informačních technologií pro získávání informací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 (samostatná práce, referáty)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jako  výstup  z  některých  témat  výuky  vyžadujeme  různým  způsobem  zpracované  závěrečné práce  (písemně, graﬁcky, obrazy apod. dle věku žáků a druhu tématu) – následně požadujeme prezentace a naslouchání druhých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 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příležitostně volíme formy práce, které pojímají různorodý kolektiv třídy jako mozaiku vzájemně se  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zařazujeme  práci  v  týmu,  zdůrazňujeme  pravidla  kvalitní  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využívá skupinovou práci a vzájemnou pomoc při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vhodné pozitivní aktivity (dobrovolné domácí problémové úlohy) jako protipól nežádoucím sociálně patologickým jevům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Kompetenci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umožňujeme  žákům  podílet  se  na  tvorbě  pomůcek  do  výuky,  prezentovat  výsledky  vlastní práce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získané poznatky žáků  jsou využívány při konkrétních činnostech propojených s praktickým životem a volbou povolání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Pr="00142237" w:rsidRDefault="003E4BB6">
      <w:pPr>
        <w:ind w:left="0" w:hanging="2"/>
        <w:jc w:val="both"/>
        <w:rPr>
          <w:rFonts w:ascii="Arial" w:hAnsi="Arial" w:cs="Arial"/>
          <w:b/>
          <w:sz w:val="22"/>
          <w:szCs w:val="22"/>
        </w:rPr>
      </w:pPr>
      <w:r w:rsidRPr="00142237">
        <w:rPr>
          <w:rFonts w:ascii="Arial" w:hAnsi="Arial" w:cs="Arial"/>
          <w:b/>
          <w:sz w:val="22"/>
          <w:szCs w:val="22"/>
        </w:rPr>
        <w:t>Digitální kompetence</w:t>
      </w:r>
    </w:p>
    <w:p w:rsidR="00CD73CE" w:rsidRPr="00142237" w:rsidRDefault="008045BF" w:rsidP="008045BF">
      <w:pPr>
        <w:ind w:leftChars="0" w:left="0" w:firstLineChars="0" w:firstLine="0"/>
        <w:jc w:val="both"/>
        <w:rPr>
          <w:rFonts w:ascii="Arial" w:hAnsi="Arial" w:cs="Arial"/>
          <w:b/>
          <w:sz w:val="22"/>
          <w:szCs w:val="22"/>
        </w:rPr>
      </w:pPr>
      <w:r>
        <w:rPr>
          <w:rFonts w:ascii="Arial" w:hAnsi="Arial" w:cs="Arial"/>
          <w:sz w:val="22"/>
          <w:szCs w:val="22"/>
        </w:rPr>
        <w:t xml:space="preserve">- </w:t>
      </w:r>
      <w:r w:rsidR="003E4BB6" w:rsidRPr="00142237">
        <w:rPr>
          <w:rFonts w:ascii="Arial" w:hAnsi="Arial" w:cs="Arial"/>
          <w:sz w:val="22"/>
          <w:szCs w:val="22"/>
        </w:rPr>
        <w:t xml:space="preserve">žák </w:t>
      </w:r>
      <w:r w:rsidR="003E4BB6" w:rsidRPr="00142237">
        <w:rPr>
          <w:rFonts w:ascii="Arial" w:eastAsia="Arial" w:hAnsi="Arial" w:cs="Arial"/>
          <w:sz w:val="22"/>
          <w:szCs w:val="22"/>
          <w:shd w:val="clear" w:color="auto" w:fill="EDEDED"/>
        </w:rPr>
        <w:t xml:space="preserve"> hledá data, informace a obsah v digitálním prostředí</w:t>
      </w:r>
    </w:p>
    <w:p w:rsidR="00CD73CE" w:rsidRPr="00142237" w:rsidRDefault="008045BF" w:rsidP="008045BF">
      <w:pPr>
        <w:ind w:leftChars="0" w:left="0" w:firstLineChars="0" w:firstLine="0"/>
        <w:jc w:val="both"/>
        <w:rPr>
          <w:rFonts w:ascii="Arial" w:eastAsia="Arial" w:hAnsi="Arial" w:cs="Arial"/>
          <w:sz w:val="22"/>
          <w:szCs w:val="22"/>
          <w:shd w:val="clear" w:color="auto" w:fill="EDEDED"/>
        </w:rPr>
      </w:pPr>
      <w:r>
        <w:rPr>
          <w:rFonts w:ascii="Arial" w:eastAsia="Arial" w:hAnsi="Arial" w:cs="Arial"/>
          <w:sz w:val="22"/>
          <w:szCs w:val="22"/>
          <w:shd w:val="clear" w:color="auto" w:fill="EDEDED"/>
        </w:rPr>
        <w:t xml:space="preserve">- </w:t>
      </w:r>
      <w:r w:rsidR="003E4BB6" w:rsidRPr="00142237">
        <w:rPr>
          <w:rFonts w:ascii="Arial" w:eastAsia="Arial" w:hAnsi="Arial" w:cs="Arial"/>
          <w:sz w:val="22"/>
          <w:szCs w:val="22"/>
          <w:shd w:val="clear" w:color="auto" w:fill="EDEDED"/>
        </w:rPr>
        <w:t>žák analyzuje, porovnává a kriticky hodnotí důvěryhodnost a spolehlivost zdrojů dat, informací a digitálního obsahu</w:t>
      </w:r>
    </w:p>
    <w:p w:rsidR="00CD73CE" w:rsidRPr="00142237" w:rsidRDefault="008045BF" w:rsidP="008045BF">
      <w:pPr>
        <w:ind w:leftChars="0" w:left="0" w:firstLineChars="0" w:firstLine="0"/>
        <w:jc w:val="both"/>
        <w:rPr>
          <w:rFonts w:ascii="Arial" w:eastAsia="Arial" w:hAnsi="Arial" w:cs="Arial"/>
          <w:sz w:val="22"/>
          <w:szCs w:val="22"/>
          <w:shd w:val="clear" w:color="auto" w:fill="EDEDED"/>
        </w:rPr>
      </w:pPr>
      <w:r>
        <w:rPr>
          <w:rFonts w:ascii="Arial" w:eastAsia="Arial" w:hAnsi="Arial" w:cs="Arial"/>
          <w:sz w:val="22"/>
          <w:szCs w:val="22"/>
          <w:shd w:val="clear" w:color="auto" w:fill="EDEDED"/>
        </w:rPr>
        <w:t xml:space="preserve">- </w:t>
      </w:r>
      <w:r w:rsidR="003E4BB6" w:rsidRPr="00142237">
        <w:rPr>
          <w:rFonts w:ascii="Arial" w:eastAsia="Arial" w:hAnsi="Arial" w:cs="Arial"/>
          <w:sz w:val="22"/>
          <w:szCs w:val="22"/>
          <w:shd w:val="clear" w:color="auto" w:fill="EDEDED"/>
        </w:rPr>
        <w:t>žák sdílí data, informace a digitální obsah s ostatními pomocí vhodných digitálních technologií.</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2. období</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Místo, kde žijeme:</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popíše polohu svého bydliště na mapě, začlení svou obec (město) do příslušného kraje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ČJS-5-1-02p orientuje se na mapě České republiky, určí světové strany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ČJS-5-1-02p řídí se zásadami bezpečného pohybu a pobytu v přírodě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ČJS-5-1-03p má základní znalosti o České republice a její zeměpisné poloze v Evropě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ČJS-5-1-04p uvede pamětihodnosti, zvláštnosti a zajímavosti regionu, ve kterém bydlí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ČJS-5-1-05p sdělí poznatky a zážitky z vlastních cest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ČJS-5-1-06p pozná státní symboly České republiky </w:t>
      </w:r>
    </w:p>
    <w:p w:rsidR="00CD73CE" w:rsidRDefault="003E4BB6">
      <w:pPr>
        <w:pBdr>
          <w:top w:val="nil"/>
          <w:left w:val="nil"/>
          <w:bottom w:val="nil"/>
          <w:right w:val="nil"/>
          <w:between w:val="nil"/>
        </w:pBdr>
        <w:spacing w:line="240" w:lineRule="auto"/>
        <w:ind w:left="0" w:hanging="2"/>
        <w:jc w:val="both"/>
        <w:rPr>
          <w:color w:val="FF0000"/>
        </w:rPr>
      </w:pPr>
      <w:r>
        <w:rPr>
          <w:b/>
          <w:color w:val="FF0000"/>
          <w:sz w:val="23"/>
          <w:szCs w:val="23"/>
        </w:rPr>
        <w:t>Lidé kolem nás: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ČJS-5-2-01p, dodržuje pravidla pro soužití ve škole, v rodině, v obci (městě)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rozpozná nevhodné jednání a chování vrstevníků a dospělých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uvede základní práva dítěte, práva a povinnosti žáka školy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používá peníze v běžných situacích, odhadne a zkontroluje cenu jednoduchého nákupu a vrácené peníze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porovná svá přání a potřeby se svými finančními možnostmi, uvede příklady rizik půjčování peněz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ČJS-5-2-04p sestaví jednoduchý osobní/rodinný rozpočet, uvede příklady základních příjmů a výdajů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Lidé a čas: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ČJS-5-3-03p, ČJS-5-3-04p rozeznává rozdíl mezi životem dnes a životem v dávných dobách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uvede významné události, které se vztahují k regionu a kraji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ČJS-5-3-03p, ČJS-5-3-04p vyjmenuje nejvýznamnější kulturní, historické a přírodní památky v okolí svého bydliště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Rozmanitost přírody:</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ČJS-5-4-01p na jednotlivých příkladech poznává propojenost živé a neživé přírody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ČJS-5-4-02p popíše střídání ročních období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ČJS-5-4-03p zkoumá základní společenstva vyskytující se v nejbližším okolí a pozoruje přizpůsobení organismů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zvládá péči o pokojové rostliny a zná způsob péče o drobná domácí zvířata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chová se podle zásad ochrany přírody a životního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popisuje vliv činnosti lidí na přírodu a jmenuje některé činnosti, které přírodnímu prostředí pomáhají a které ho poškozují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ČJS-5-4-06p reaguje vhodným způsobem na pokyny dospělých při mimořádných událostech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ČJS-5-4-07p provádí jednoduché pokusy se známými látkami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color w:val="FF0000"/>
        </w:rPr>
        <w:t>Člověk a jeho zdraví:</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ČJS-5-5-01p uplatňuje základní znalosti, dovednosti a návyky související s preventivní ochranou zdraví a zdravého životního stylu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ČJS-5-5-02p rozlišuje jednotlivé etapy lidského života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účelné způsoby chování v situacích ohrožujících zdraví a v modelových situacích simulujících mimořádné události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základní pravidla silničního provozu pro cyklisty; správně vyhodnotí jednoduchou dopravní situaci na hřišti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ČJS-5-5-05p odmítá návykové látky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ČJS-5-5-07p ošetří drobná poranění a v případě nutnosti zajistí lékařskou pomoc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ČJS-5-5-08 uplatňuje ohleduplné chování k druhému pohlaví a orientuje se v bezpečných způsobech sexuálního chování mezi chlapci a děvčaty v daném věku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rPr>
      </w:pPr>
    </w:p>
    <w:tbl>
      <w:tblPr>
        <w:tblStyle w:val="a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Vlastivěda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 určí a vysvětlí polohu svého bydliště nebo pobytu vzhledem ke krajině a státu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Místo, kde žijeme, naše obec, současnost obce, region, dopravní prostředky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VDO-formy participace občanů v politickém životě</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určí světové strany v přírodě i podle mapy, orientuje se podle nich a řídí se podle zásad bezpečného pohybu a pobytu v přírodě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Praktický zeměpis, pozorování a popis krajiny v terénu, čtení z plánu a mapy, orientace plánu a mapy, vzhledem ke světovým stranám, orientace v terénu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MUV-princip sociálního smíru a solidarity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rozlišuje mezi náčrty, plány a základními typy map, vyhledává </w:t>
            </w:r>
            <w:r>
              <w:rPr>
                <w:rFonts w:ascii="Arial" w:eastAsia="Arial" w:hAnsi="Arial" w:cs="Arial"/>
                <w:color w:val="000000"/>
                <w:sz w:val="20"/>
                <w:szCs w:val="20"/>
              </w:rPr>
              <w:lastRenderedPageBreak/>
              <w:t>jednoduché údaje o přírodních podmínkách a sídlištích lidí na mapách naší republiky, Evropy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lastRenderedPageBreak/>
              <w:t xml:space="preserve">Zeměpisná poloha, rozloha, sousedé ČR </w:t>
            </w:r>
          </w:p>
          <w:p w:rsidR="00CD73CE" w:rsidRPr="004068A8" w:rsidRDefault="00636832">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sz w:val="20"/>
                <w:szCs w:val="20"/>
              </w:rPr>
              <w:lastRenderedPageBreak/>
              <w:t>R</w:t>
            </w:r>
            <w:r w:rsidR="003E4BB6" w:rsidRPr="004068A8">
              <w:rPr>
                <w:rFonts w:ascii="Arial" w:eastAsia="Arial" w:hAnsi="Arial" w:cs="Arial"/>
                <w:sz w:val="20"/>
                <w:szCs w:val="20"/>
              </w:rPr>
              <w:t>egiony ČR - Praha a vybrané oblasti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04DE8">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MEV-práce v realizačním týmu</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vyhledává typické regionální zvláštnosti přírody, osídlení, hospodářství a kultury, jednoduchých způsobem posoudí jejich význam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Pohoří, nížiny, vodstvo, města a významná místa ČR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 způsob života a přírodu v naší vlasti i v jiných zemích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Cestování.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Naše vlast.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hlavní orgány moci a některé jejich zástupce, symboly našeho státu a jejich význam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Státní symboly naší vlasti, řízení činnosti státu, prezident, parlament, vláda, senát, volby, zastupitelstvo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vyjádří na základě vlastních zkušeností základní vztahy mezi lidmi, vyvodí a dodržuje pravidla pro soužití ve škole, mezi chlapci a dívkami, v rodině, v obci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 školní řád</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Třída jako společnost.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Ohleduplnost, etické zásady, zvládání vlastní emocionality</w:t>
            </w:r>
            <w:r w:rsidR="008045BF">
              <w:rPr>
                <w:rFonts w:ascii="Arial" w:eastAsia="Arial" w:hAnsi="Arial" w:cs="Arial"/>
                <w:color w:val="000000"/>
                <w:sz w:val="20"/>
                <w:szCs w:val="20"/>
              </w:rPr>
              <w:t xml:space="preserve"> </w:t>
            </w:r>
            <w:r>
              <w:rPr>
                <w:rFonts w:ascii="Arial" w:eastAsia="Arial" w:hAnsi="Arial" w:cs="Arial"/>
                <w:color w:val="000000"/>
                <w:sz w:val="20"/>
                <w:szCs w:val="20"/>
              </w:rPr>
              <w:t>rizikové situace; rizikové chování, předcházení konfliktům.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s časovými údaji a využívá zjištěných údajů k pochopení vztahů mezi ději a mezi jevy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Lidé a čas, historické prameny a způsoby poznávání minulosti</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využívá knihoven, sbírek muzeí a galerií jako informačních zdrojů pro pochopení minulosti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Exkurze do muzea, knihovny, výlet do Prahy, návštěva významných historických míst v regionu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Velká Morava, Přemyslovci, Karel IV., Jan Hus, Jan Žižka, husitství, Jiří z Poděbrad, Marie Terezie atd.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srovnává a hodnotí na vybraných ukázkách způsob života a práce předků na našem území v minulosti a současnosti s využitím regionálních specifik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Historické prameny a způsoby poznávání minulosti, pověsti a báje – probuzení zájmu o dějiny národa, historický čas, periodizace dějin, historické mezníky, historická mapa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Sv. Václav, vznik republiky, 17.11.</w:t>
            </w:r>
            <w:r w:rsidR="008045BF">
              <w:rPr>
                <w:rFonts w:ascii="Arial" w:eastAsia="Arial" w:hAnsi="Arial" w:cs="Arial"/>
                <w:color w:val="000000"/>
                <w:sz w:val="20"/>
                <w:szCs w:val="20"/>
              </w:rPr>
              <w:t xml:space="preserve"> </w:t>
            </w:r>
            <w:r>
              <w:rPr>
                <w:rFonts w:ascii="Arial" w:eastAsia="Arial" w:hAnsi="Arial" w:cs="Arial"/>
                <w:color w:val="000000"/>
                <w:sz w:val="20"/>
                <w:szCs w:val="20"/>
              </w:rPr>
              <w:t>Vánoce, Velikonoce, Svátek práce, Den osvobození, příchod věrozvěstů, upálení Jana Husa, atd.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Vlastivěda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určí a vysvětlí polohu svého bydliště nebo pobytu vzhledem ke krajině a státu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mapou, základní orientace na mapě Evropy a světa, práce s atlasem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VDO-principy demokracie jako formy vlády a způsobu rozhodování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určí světové strany v přírodě i podle mapy, orientuje se podle nich a řídí se podle zásad bezpečného pohybu a pobytu v přírodě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Zeměpis Evropy a světa, orientace na mapách, Evropská unie, globus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VME-Evropa nás zajímá</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rozlišuje mezi náčrty, plány a základními typy map, vyhledává jednoduché údaje o přírodních podmínkách a sídlištích lidí na mapách naší republiky, Evropy a polokoulí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mapou, slepé mapy, státy Evropy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MUV-kulturní diference</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vyhledává typické regionální zvláštnosti přírody, osídlení, hospodářství a kultury, jednoduchým způsobem posoudí jejich význam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Velké cesty a objevy, cestopisy, dokumentární filmy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MUV-multikultura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63683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sidR="003E4BB6">
              <w:rPr>
                <w:rFonts w:ascii="Arial" w:eastAsia="Arial" w:hAnsi="Arial" w:cs="Arial"/>
                <w:color w:val="000000"/>
                <w:sz w:val="20"/>
                <w:szCs w:val="20"/>
              </w:rPr>
              <w:t>porovná způsob života a přírodu v naší vlasti i v jiných zemích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vyjádří na základě vlastních zkušeností základní vztahy mezi lidmi, vyvodí a dodržuje pravidla pro soužití ve škole, mezi chlapci a dívkami, v rodině, v obci (městě)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Soužití lidí, mezilidské vztahy.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Principy demokracie.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Rodinné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rozpozná ve svém okolí jednání a chování, která se už tolerovat nemohou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Morální kodex, hodnoty a postoje.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Peníze v Evropě, euro.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Nárok na reklamaci.</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Zodpovědnost za pořádek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s časovými údaji a využívá zjištěných údajů k pochopení vztahů mezi ději a mezi jevy</w:t>
            </w: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využívá knihoven, sbírek muzeí a galerií jako informačních zdrojů pro pochopení minulosti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Historická mapa, minulost a současnost naší země, historický čas, periodizace dějin, historické mezníky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srovnává a hodnotí na vybraných ukázkách způsob života a práce předků na našem území v minulosti a současnosti s využitím regionálních specifik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Obrození, 1. a 2. světová válka, totalita, současnost, co dala naše země Evropě a Evropa nám</w:t>
            </w:r>
          </w:p>
          <w:p w:rsidR="00CD73CE" w:rsidRPr="00636832" w:rsidRDefault="003E4BB6">
            <w:pPr>
              <w:ind w:left="0" w:hanging="2"/>
              <w:rPr>
                <w:rFonts w:ascii="Arial" w:eastAsia="Arial" w:hAnsi="Arial" w:cs="Arial"/>
                <w:color w:val="0000FF"/>
                <w:sz w:val="20"/>
                <w:szCs w:val="20"/>
              </w:rPr>
            </w:pPr>
            <w:r w:rsidRPr="00636832">
              <w:rPr>
                <w:rFonts w:ascii="Arial" w:eastAsia="Arial" w:hAnsi="Arial" w:cs="Arial"/>
                <w:sz w:val="20"/>
                <w:szCs w:val="20"/>
              </w:rPr>
              <w:t>Státní svátky, významné dny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5.9.DĚJEPIS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Dějepis ve svém vzdělávacím obsahu navazuje přímo na vzdělávací oblast Člověk a jeho svět. Je samostatným vyučovacím předmětem který je zařazen v 6. – 9. ročníku v hodinové dotace 6., 7., 9. ročník 2 hodiny týdně, 8. ročník 1 hodina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dějepisu směřuje k rozvíjení zájmu o současnost a minulost, ke kultivaci historického vědomí žáka a uchování kontinuity jeho historické paměti, k poznávání jevů, které ovlivnily vývoj společnosti a promítly se do současnosti, hlubšímu poznání dějin vlastního národa v kontextu se světovým a evropským vývojem, k poznání dějin 19. a 20. století, kde leží kořeny většiny současných společenských jevů.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je podporována forma skupinové práce, důraz je též kladen na práci s textem a vyhledávání informací v dostupných informačních zdrojích. Vyučovacím předmětem prolínají příslušná průřezová témata.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 zadáváme žákům samostatné práce, umožňujeme žákům vyhledat samostatně nebo ve skupinách důležité informace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týkající se historických dějů, příčin jejich vzniku a důsledků pro společnost, umožňujeme žákům porovnávat různé historické jevy s děním v současnosti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prezentovat vlastní názory, formulovat své myšlenky formou samostatné ústní i písemné prezentace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práci v týmu, zdůrazňujeme pravidla týmové spolupráce, učíme žáky odpovědnosti za společnou práci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 a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t>- umožňujeme poznávání některých aspektů života a společenských skupin různých dějinných období a jejich porovnání s dneškem, vedeme žáky k tomu, aby respektovali národní, kulturní a historické tradice a poznali důležitost ochrany kulturních památek jako součást kulturního dědictví, vyžadujeme od žáků zhodnocení vlastní práce i práce spolužáků, umožňujeme žákům poznat vývoj řemesel a jejich tradic.</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b/>
          <w:color w:val="000000" w:themeColor="text1"/>
          <w:sz w:val="22"/>
          <w:szCs w:val="22"/>
        </w:rPr>
      </w:pPr>
      <w:r w:rsidRPr="00636832">
        <w:rPr>
          <w:rFonts w:ascii="Arial" w:eastAsia="Arial" w:hAnsi="Arial" w:cs="Arial"/>
          <w:b/>
          <w:color w:val="000000" w:themeColor="text1"/>
          <w:sz w:val="22"/>
          <w:szCs w:val="22"/>
        </w:rPr>
        <w:t>Kompetence digitální</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color w:val="000000" w:themeColor="text1"/>
          <w:sz w:val="22"/>
          <w:szCs w:val="22"/>
        </w:rPr>
      </w:pPr>
      <w:r w:rsidRPr="00636832">
        <w:rPr>
          <w:rFonts w:ascii="Arial" w:eastAsia="Arial" w:hAnsi="Arial" w:cs="Arial"/>
          <w:color w:val="000000" w:themeColor="text1"/>
          <w:sz w:val="22"/>
          <w:szCs w:val="22"/>
        </w:rPr>
        <w:t>-umožňujeme orientaci historického vzdělávání na současnost a budoucnost, právě tato skutečnost umožňuje propojení historické a digitální gramotnosti. Důležitou součástí dějepisu by mělo být poučené “užívání minulosti” pro současnost. Tato komunikace minulosti se v naší kulturní situaci odehrává na digitálních platformách, v prostředí sociálních sítí.</w:t>
      </w:r>
    </w:p>
    <w:p w:rsidR="00CD73CE" w:rsidRPr="00636832" w:rsidRDefault="00CD73CE">
      <w:pPr>
        <w:spacing w:before="240" w:after="240"/>
        <w:ind w:left="0" w:hanging="2"/>
        <w:jc w:val="both"/>
        <w:rPr>
          <w:rFonts w:ascii="Arial" w:eastAsia="Arial" w:hAnsi="Arial" w:cs="Arial"/>
          <w:color w:val="000000" w:themeColor="text1"/>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D-9-1-01p chápe význam dějin jako možnost poučit se z minulosti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D-9-2-01p rozliší základní rozdíly ve způsobu života pravěkých a současných lidí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D-9-2-01p podle obrázků popíše pravěká zvířata, způsob jejich lovu, zbraně, předměty denní potřeby a kultovní předměty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D-9-3-01p uvědomuje si souvislosti mezi přírodními podmínkami a vývojem starověkých států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lastRenderedPageBreak/>
        <w:t xml:space="preserve">D-9-3-03p, D-9-3-04p popíše život v době nejstarších civilizací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D-9-4-03p uvede první státní útvary na našem území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D-9-4-03p uvede základní informace z období počátků českého státu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D-9-4-04p popíše úlohu a postavení církve ve středověké společnosti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D-9-4-04p charakterizuje příčiny, průběh a důsledky husitského hnutí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D-9-4-05p rozeznává období rozkvětu českého státu v době přemyslovské a lucemburské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D-9-4-05p uvede nejvýraznější osobnosti přemyslovského a lucemburského státu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D-9-5-03p popíše důsledky objevných cest a poznávání nových civilizací pro Evropu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D-9-5-04p, D-9-5-05p uvede zásadní historické události v naší zemi v daném období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D-9-5-04p, D-9-5-05p pojmenuje nejvýraznější osobnosti českých dějin v novověku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D-9-6-03p uvede základní historické události v naší zemi v 19. století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D-9-6-03p vyjmenuje nejvýznamnější osobnosti českých dějin 19. století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D-9-7-01p, D-9-7-03p, D-9-7-04p uvede příčiny a politické, sociální a kulturní důsledky 1. světové války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D-9-7-01p, D-9-7-05p uvede základní informace o vzniku samostatné Československé republiky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D-9-8-01p, D-9-8-02p popíše průběh a důsledky 2. světové války a politický a hospodářský vývoj v poválečné Evropě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D-9-8-04p chápe význam událostí v roce 1989 a vítězství demokracie v naší vlasti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CD73CE">
      <w:pPr>
        <w:pBdr>
          <w:top w:val="nil"/>
          <w:left w:val="nil"/>
          <w:bottom w:val="nil"/>
          <w:right w:val="nil"/>
          <w:between w:val="nil"/>
        </w:pBdr>
        <w:spacing w:line="240" w:lineRule="auto"/>
        <w:ind w:left="0" w:hanging="2"/>
        <w:rPr>
          <w:color w:val="FF0000"/>
        </w:rPr>
      </w:pPr>
    </w:p>
    <w:p w:rsidR="00401D83" w:rsidRDefault="00401D83">
      <w:pPr>
        <w:pBdr>
          <w:top w:val="nil"/>
          <w:left w:val="nil"/>
          <w:bottom w:val="nil"/>
          <w:right w:val="nil"/>
          <w:between w:val="nil"/>
        </w:pBdr>
        <w:spacing w:line="240" w:lineRule="auto"/>
        <w:ind w:left="0" w:hanging="2"/>
        <w:rPr>
          <w:color w:val="FF0000"/>
        </w:rPr>
      </w:pPr>
    </w:p>
    <w:tbl>
      <w:tblPr>
        <w:tblStyle w:val="a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1" w:hanging="3"/>
              <w:rPr>
                <w:rFonts w:ascii="Arial" w:eastAsia="Arial" w:hAnsi="Arial" w:cs="Arial"/>
                <w:color w:val="000000"/>
                <w:sz w:val="28"/>
                <w:szCs w:val="28"/>
              </w:rPr>
            </w:pPr>
            <w:r>
              <w:rPr>
                <w:rFonts w:ascii="Arial" w:eastAsia="Arial" w:hAnsi="Arial" w:cs="Arial"/>
                <w:b/>
                <w:color w:val="000000"/>
                <w:sz w:val="28"/>
                <w:szCs w:val="28"/>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sz w:val="28"/>
                <w:szCs w:val="28"/>
              </w:rPr>
            </w:pPr>
            <w:r>
              <w:rPr>
                <w:rFonts w:ascii="Arial" w:eastAsia="Arial" w:hAnsi="Arial" w:cs="Arial"/>
                <w:b/>
                <w:color w:val="000000"/>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10"/>
                <w:szCs w:val="10"/>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2"/>
                <w:szCs w:val="22"/>
              </w:rPr>
            </w:pPr>
            <w:r>
              <w:rPr>
                <w:rFonts w:ascii="Arial" w:eastAsia="Arial" w:hAnsi="Arial" w:cs="Arial"/>
                <w:b/>
                <w:color w:val="000000"/>
                <w:sz w:val="22"/>
                <w:szCs w:val="22"/>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2"/>
                <w:szCs w:val="22"/>
              </w:rPr>
            </w:pPr>
            <w:r>
              <w:rPr>
                <w:rFonts w:ascii="Arial" w:eastAsia="Arial" w:hAnsi="Arial" w:cs="Arial"/>
                <w:b/>
                <w:color w:val="000000"/>
                <w:sz w:val="22"/>
                <w:szCs w:val="22"/>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2"/>
                <w:szCs w:val="22"/>
              </w:rPr>
            </w:pPr>
            <w:r>
              <w:rPr>
                <w:rFonts w:ascii="Arial" w:eastAsia="Arial" w:hAnsi="Arial" w:cs="Arial"/>
                <w:b/>
                <w:color w:val="000000"/>
                <w:sz w:val="22"/>
                <w:szCs w:val="22"/>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uvede konkrétní příklady důležitosti a potřebnosti dějepisných poznatků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Člověk v dějinách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-význam zkoumání dějin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VME-jsme Evropané</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uvede příklady zdrojů informací o minulosti, pojmenuje instituce, kde jsou tyto zdroje shromažďovány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získávání informací o dějinách, historické prameny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orientuje se na časové ose a v historické mapě, řadí hlavní historické epochy v chronologickém sledu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historický čas a prostor, časová přímka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charakterizuje život pravěkých sběračů a lovců, jejich materiální a duchovní kulturu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Počátky lidské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Pravěk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období přisvojovacího hospodářství, způsob života lidí, projevy duchovního života, počátky umění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objasní význam zemědělství, dobytkářství a zpracování kovů pro lidskou společnost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období výrobního hospodářství, počátky zemědělství, chovu dobytka a řemesel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rozpozná souvislost mezi přírodními podmínkami a vznikem prvních velkých zemědělských civilizací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Nejstarší civilizace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Kořeny Evropské kultury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Starověk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nejstarší starověké civilizace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uvede nejvýznamnější typy památek, které se staly součástí světového kulturního dědictví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kulturní odkaz starověkých civilizací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r>
              <w:rPr>
                <w:rFonts w:ascii="Arial" w:eastAsia="Arial" w:hAnsi="Arial" w:cs="Arial"/>
                <w:color w:val="000000"/>
                <w:sz w:val="22"/>
                <w:szCs w:val="22"/>
              </w:rPr>
              <w:t xml:space="preserve">- demonstruje na konkrétních </w:t>
            </w:r>
            <w:r>
              <w:rPr>
                <w:rFonts w:ascii="Arial" w:eastAsia="Arial" w:hAnsi="Arial" w:cs="Arial"/>
                <w:color w:val="000000"/>
                <w:sz w:val="22"/>
                <w:szCs w:val="22"/>
              </w:rPr>
              <w:lastRenderedPageBreak/>
              <w:t xml:space="preserve">příkladech přínos antické kultury, zrod křesťanství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Období antiky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starověké Řecko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starověký Řím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porovná formy vlády a postavení společenských skupin v jednotlivých státech a vysvětlí podstatu antické demokracie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bl>
    <w:tbl>
      <w:tblPr>
        <w:tblStyle w:val="a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popíše podstatnou změnu evropské situace, která nastala v důsledku příchodu nových etnik, christianizace a vzniku států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křesťanství a středověká Evropa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nový etnický obraz Evropy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-stěhování národů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Pr>
                <w:rFonts w:ascii="Arial" w:eastAsia="Arial" w:hAnsi="Arial" w:cs="Arial"/>
                <w:color w:val="000000"/>
                <w:sz w:val="20"/>
                <w:szCs w:val="20"/>
              </w:rPr>
              <w:t>- objasní situaci Velkomoravské říše a vnitřní vývoj českého státu a postavení těchto státních útvarů v evropských souvisloste</w:t>
            </w:r>
            <w:r>
              <w:rPr>
                <w:rFonts w:ascii="Arial" w:eastAsia="Arial" w:hAnsi="Arial" w:cs="Arial"/>
              </w:rPr>
              <w:t>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Velká Morava a český stát, jejich vnitřní vývoj a postavení v Evropě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rsidP="00636832">
            <w:pPr>
              <w:pBdr>
                <w:top w:val="nil"/>
                <w:left w:val="nil"/>
                <w:bottom w:val="nil"/>
                <w:right w:val="nil"/>
                <w:between w:val="nil"/>
              </w:pBdr>
              <w:spacing w:line="240" w:lineRule="auto"/>
              <w:ind w:left="0" w:hanging="2"/>
              <w:rPr>
                <w:rFonts w:ascii="Arial" w:eastAsia="Arial" w:hAnsi="Arial" w:cs="Arial"/>
                <w:color w:val="0000FF"/>
              </w:rPr>
            </w:pPr>
            <w:r>
              <w:rPr>
                <w:rFonts w:ascii="Arial" w:eastAsia="Arial" w:hAnsi="Arial" w:cs="Arial"/>
                <w:color w:val="000000"/>
                <w:sz w:val="20"/>
                <w:szCs w:val="20"/>
              </w:rPr>
              <w:t>- vymezí úlohu křesťanství a víry v životě středověkého člověka, konflikty mezi světskou a církevní mocí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křesťanství, papežství, císařství, křížové výpravy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ilustruje postavení jednotlivých vrstev středověké společnosti, uvede příklady románské a gotické kultury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struktura středověké společnosti, funkce jednotlivých vrstev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kultura středověké společnosti – románské a gotické umění a vzdělanost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 xml:space="preserve">- vymezí význam husitské tradice pro český politický a kulturní život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husitská reformace, husitské revoluční hnutí, jejich význam a důsledky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popíše průběh zámořských objevů, jejich příčiny a důsledky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zámořské objevy a počátky dobývání světa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vysvětlí znovuobjevení antického ideálu člověka, nové myšlenky žádající reformu církve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renesance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humanismus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jejích šíření Evropou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objasní postavení českého státu v podmínkách Evrop</w:t>
            </w:r>
            <w:r w:rsidR="00636832">
              <w:rPr>
                <w:rFonts w:ascii="Arial" w:eastAsia="Arial" w:hAnsi="Arial" w:cs="Arial"/>
                <w:color w:val="000000"/>
                <w:sz w:val="20"/>
                <w:szCs w:val="20"/>
              </w:rPr>
              <w:t>y,</w:t>
            </w:r>
            <w:r>
              <w:rPr>
                <w:rFonts w:ascii="Arial" w:eastAsia="Arial" w:hAnsi="Arial" w:cs="Arial"/>
                <w:color w:val="000000"/>
                <w:sz w:val="20"/>
                <w:szCs w:val="20"/>
              </w:rPr>
              <w:t xml:space="preserve"> jeho postavení uvnitř habsburské monarchie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český stát a velmoci v 15. – 18. století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české země po nástupu Habsburků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objasní příčiny a důsledky vzniku třicetileté války a posoudí jejich důsledky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česká stavovská společnost a protihabsburský odboj</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třicetiletá válka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rozpozná základní znaky jednotlivých kulturních stylů a uvedepříklady významných kulturních památek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Modernizace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barokní kultura a osvícenství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VDO-principy demokracie jako formy vlády a způsobu rozhodování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podstatné ekonomické, sociální, politické a kulturní změny ve vybraných zemích a u nás, které charakterizují modernizaci společnosti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změny ve společnosti v 17. a 18. století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výroby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MEV-tvorba mediálního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objasní souvislost mezi událostmi francouzské revoluce a napoleonských válek</w:t>
            </w:r>
            <w:r w:rsidR="00636832">
              <w:rPr>
                <w:rFonts w:ascii="Arial" w:eastAsia="Arial" w:hAnsi="Arial" w:cs="Arial"/>
                <w:color w:val="000000"/>
                <w:sz w:val="20"/>
                <w:szCs w:val="20"/>
              </w:rPr>
              <w:t xml:space="preserve"> a</w:t>
            </w:r>
            <w:r>
              <w:rPr>
                <w:rFonts w:ascii="Arial" w:eastAsia="Arial" w:hAnsi="Arial" w:cs="Arial"/>
                <w:color w:val="000000"/>
                <w:sz w:val="20"/>
                <w:szCs w:val="20"/>
              </w:rPr>
              <w:t xml:space="preserve"> rozbitím </w:t>
            </w:r>
            <w:r>
              <w:rPr>
                <w:rFonts w:ascii="Arial" w:eastAsia="Arial" w:hAnsi="Arial" w:cs="Arial"/>
                <w:color w:val="000000"/>
                <w:sz w:val="20"/>
                <w:szCs w:val="20"/>
              </w:rPr>
              <w:lastRenderedPageBreak/>
              <w:t xml:space="preserve">starých společenských struktur  v Evropě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Velká francouzská revoluce a napoleonské období, jejich vliv na Evropu a svět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vznik USA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 jednotlivé fáze utváření novodobého českého národa v souvislosti s národními hnutími vybraných evropských národů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národní hnutí velkých a malých národů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utváření novodobého českého národa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revoluce 19. století jako prostředek řešení politických, sociálních a národnostních problémů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rozdílné tempo modernizace a prohloubení nerovnoměrnosti vývoje jednotlivých částí Evropy a světa včetně důsledků, ke kterým tato nerovnoměrnost vedla, charakterizuje soupeření mezi velmocemi a vymezí význam kolonií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konflikty mezi velmocemi, kolonialismus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industrializace a jejích důsledky pro společnost, sociální otázka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 příkladech demonstruje zneužití techniky ve světových válkách a jeho důsledky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- 1. světová válka a její politické, sociální a kulturní důsledky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rozpozná klady a nedostatky demokratických systémů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Moderní doba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nové politické uspořádání Evropy a úloha USA ve světě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vznik Československa, její hospodářsko-politický vývoj, sociální a národnostní problémy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charakterizuje jednotlivé totalitní systémy, příčiny jejich nastolení v širších ekonomických a politických souvislostech a důsledky jejich existence pro svět, rozpozná destruktivní sílu totalismu a vypjatého nacionalismu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mezinárodně politická a hospodářská situace ve 20. a 30. letech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totalitní systémy – fašismus, nacismus, komunismus, důsledky pro Československo a svět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MUV-etnický původ</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 příkladech vyloží antisemitismus, rasismus a jejich nepřijatelnost z hlediska lidských práv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- 2. světová válka, holocaust, politické, mocenské a ekonomické důsledky války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zhodnotí postavení Československa v evropských souvislostech a jeho vnitřní sociální, politické, hospodářské a kulturní prostředí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situace v našich zemích, domácí a zahraniční odboj</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příčiny a důsledky vzniku bipolárního světa, uvede příklady střetávání obou bloků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Rozdělený a integrující svět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-studená válka, rozdělení světa do vojenských bloků reprezentovaných supervelmocemi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politické, hospodářské, sociální a ideologické soupeření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a na příkladech doloží mocenské a politické důvody euroatlantické hospodářské a vojenské spolupráce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vnitřní situace v zemích východního bloku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posoudí postavení rozvojových zemí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vývoj Československa  a od roku 1945 do roku 1989</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vznik České republiky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rozpad koloniálního systému, mimoevropský svět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prokáže základní orientaci v problémech současného světa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problémy současnosti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věda, technika a vzdělání jako faktory vývoje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5.10.VÝCHOVA K OBČANSTVÍ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Předmět Výchova k občanství se vyučuje v 6. až 9. ročníku s časovou dotací 1 hodina týdně. Vzdělávání v předmětu směřuje k postupnému formování a rozvíjení občanského profilu žáků, orientaci ve významných okolnostech společenského života, utváření vztahů žáků ke skutečnosti, formování vnitřních postojů žáků k důležitým oblastem lidského života, formování vědomí odpovědnosti za vlastní život a vedení k sebepoznávání.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Výchova k občanství navazuje na předmět vlastivěda vyučovaný ve 4. a 5. ročníku. Uplatňují se v něm mezipředmětové vztahy zejména se vzdělávacími oblastmi Jazyk a jazyková komunikace, Člověk a příroda (přírodopis, zeměpis) a s předmětem dějepis. Předmětem občanská výchova prolínají všechna průřezová témata – Výchova demokratického občana (Občanská společnost a škola, Občan, občanská společnost a stát, Formy participace občanů v politickém životě, Principy demokracie jako formy vlády a způsobu rozhodování), Osobnostní a sociální výchova (Kooperace a kompetice, Mezilidské vztahy, Seberegulace a sebeorganizace, Sebezponání a sebepojetí, Poznávání lidí, Psychohygiena, Řešení problémů a rozhodovací dovednosti, Hodnoty, postoje, praktická etika), Výchova v evropských a globálních souvislostech (Jsme Evropané, Objevujeme Evropu a svět, Evropa a svět nás zajímá), Mediální výchova (Vnímání autora mediálních sdělení, Fungování a vliv médií ve společnosti, Práce v realizačním týmu, Tvorba mediálních sdělení, Kritické čtení a vnímání mediálních sdělení, Interpretace vztahu mediálního sdělení a reality), Multikulturní výchova (Kulturní diference, Lidské vztahy, Multikulturalita), Environmentální výchova (Lidské aktivity a problémy životního prostředí).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probíhá v kmenových třídách, učebně výpočetní techniky a audiovizuální učebně, některá témata jsou realizována formou krátkodobých projektů.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vybírat a využívat vhodné způsoby a metody pro efektivní učení, propojovat získané poznatky do širších celků, nalézat souvislosti, poznatky hodnotit, třídit a vyvozovat z nich závěry. Jsou vedeni k ověřování důsledků, k objevům, řešením a závěrům jsou jim zadávány úkoly způsobem, který umožňuje volbu různých postupů.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tvořivě přistupovat k řešení problému, vyhledávat vhodné informace, pracovat s nimi a nalézat řešení. Učí se kriticky myslet a být schopni hájit svá rozhodnutí.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formulovat a vyjadřovat své myšlenky a názory souvisle a kultivovaně. Učí se naslouchat promluvám druhých lidí a vhodně na ně reagovat. Jsou vedeni ke komunikaci na odpovídající úrovni. Učí se využívat ke komunikaci vhodné technologie.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spolupracovat v týmu, vzájemně si naslouchat a pomáhat. Jsou vedeni k upevňování dobrých mezilidských vztahů. Žáci se učí hodnotit svoji práci i práci ostatních a vnímat vlastní pokrok.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znát legislativu a obecné morální zákony dodržovat je. Učí se respektovat názory ostatních a dodržovat pravidla slušného chování při prezentaci jejich myšlenek a názorů. Jsou vedeni k formování volních a charakterových rysů a odpovědnému rozhodování podle dané situace.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efektivitě při organizování vlastní práce</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b/>
          <w:sz w:val="22"/>
          <w:szCs w:val="22"/>
        </w:rPr>
      </w:pPr>
      <w:r w:rsidRPr="00636832">
        <w:rPr>
          <w:rFonts w:ascii="Arial" w:eastAsia="Arial" w:hAnsi="Arial" w:cs="Arial"/>
          <w:b/>
          <w:sz w:val="22"/>
          <w:szCs w:val="22"/>
        </w:rPr>
        <w:t>Kompetence digitální</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lastRenderedPageBreak/>
        <w:t>- žáci jsou vedeni k vyhledávání a filtrování dat i k hodnocení nalezených dat a digitálního obsahu</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sdílet články, videa a odkazy</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vytvářet vlastní digitální obsah formou prezentace s respektováním autorských práv a licencí</w:t>
      </w:r>
    </w:p>
    <w:p w:rsidR="00CD73CE" w:rsidRPr="00636832"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VO-9-1-07p respektuje mravní principy a pravidla společenského soužití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VO-9-1-07p uplatňuje vhodné způsoby chování a komunikace v různých životních situacích a rozlišuje projevy nepřiměřeného chování a porušování společenských norem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VO-9-1-08p rozpoznává hodnoty přátelství a vztahů mezi lidmi a je ohleduplný ke starým, nemocným a postiženým spoluobčanům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VO-9-1-09p je seznámen s nebezpečím rasismu a xenofobie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VO-9-1-08p respektuje kulturní zvláštnosti, názory a zájmy minoritních skupin ve společnosti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VO-9-2-01p chápe význam vzdělávání v kontextu s profesním uplatněním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VO-9-2-04p formuluje své nejbližší plány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VO-9-3-02p stručně popíše sociální, právní a ekonomické otázky rodinného života a rozlišuje postavení a role rodinných příslušníků </w:t>
      </w:r>
    </w:p>
    <w:p w:rsidR="005A17EC"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VO-9-3-02p sestaví jednoduchý rozpočet domácnosti, uvede hlavní příjmy a výdaje, rozliší pravidelné a jednorázové příjmy a výdaje, zváží nezbytnost jednotlivých výdajů v hospodaření domácnosti,</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VO-9-3-03p ukáže na příkladech vhodné využití různých nástrojů hotovostního a bezhotovostního placení, vysvětlí, k čemu slouží bankovní účet </w:t>
      </w:r>
    </w:p>
    <w:p w:rsidR="005A17EC"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VO-9-3-04p uvede příklady služeb, které banky nabízejí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VO-9-3-07p uvědomuje si význam sociální péče o potřebné občany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VO-9-4-02p uvede základní prvky fungování demokratické společnosti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VO-9-4-02p chápe státoprávní uspořádání České republiky, zákonodárných orgánů a institucí státní správy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VO-9-4-02p uvede symboly našeho státu a zná způsoby jejich užívání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VO-9-4-04p vyjmenuje základní práva a povinnosti občanů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VO-9-4-05p na příkladu vysvětlí, jak reklamovat výrobek nebo službu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VO-9-4-05p uvede příklady, jak se bránit v případě porušení práv spotřebitele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VO-9-4-08p uvědomuje si rizika porušování právních ustanovení a důsledky protiprávního jednání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VO-9-4-09p uvede základní informace o sociálních, právních a ekonomických otázkách rodinného života a rozlišuje postavení a role rodinných příslušníků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VO-9-4-09p vyřizuje své osobní záležitosti včetně běžné komunikace s úřady; požádá v případě potřeby vhodným způsobem o radu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VO-9-4-10p rozeznává nebezpečí ohrožení sociálně patologickými jevy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VO-9-4-10p v krizových situacích využívá služby pomáhajících organizací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VO-9-5-01p uvede příklady základních práv občanů ČR v rámci EU a způsoby jejich uplatňování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účel důležitých symbolů státu a způsoby jejich používání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ve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státní symboly - přehled, užití významné dny, státní svátky, vlast, vlastenectví, významné osobnosti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rozvoj-mezilidské vztahy</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Kriticky přistupuje k mediálním informacím, vyjádří svůj postoj k vlivu reklamy a propagandy na veřejně míně</w:t>
            </w:r>
            <w:r w:rsidRPr="00511F40">
              <w:rPr>
                <w:rFonts w:ascii="Arial" w:eastAsia="Arial" w:hAnsi="Arial" w:cs="Arial"/>
                <w:sz w:val="20"/>
                <w:szCs w:val="20"/>
              </w:rPr>
              <w:t>ní</w:t>
            </w:r>
            <w:r>
              <w:rPr>
                <w:rFonts w:ascii="Arial" w:eastAsia="Arial" w:hAnsi="Arial" w:cs="Arial"/>
                <w:color w:val="000000"/>
                <w:sz w:val="20"/>
                <w:szCs w:val="20"/>
              </w:rPr>
              <w:t xml:space="preserve"> a na chování lidí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prostředky komunikace, masmédia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31786" w:rsidRDefault="00E12D51">
            <w:pPr>
              <w:pBdr>
                <w:top w:val="nil"/>
                <w:left w:val="nil"/>
                <w:bottom w:val="nil"/>
                <w:right w:val="nil"/>
                <w:between w:val="nil"/>
              </w:pBdr>
              <w:spacing w:line="240" w:lineRule="auto"/>
              <w:ind w:left="0" w:hanging="2"/>
              <w:rPr>
                <w:rFonts w:ascii="Arial" w:eastAsia="Arial" w:hAnsi="Arial" w:cs="Arial"/>
                <w:color w:val="000000" w:themeColor="text1"/>
                <w:sz w:val="20"/>
                <w:szCs w:val="20"/>
              </w:rPr>
            </w:pPr>
            <w:r w:rsidRPr="00E31786">
              <w:rPr>
                <w:rFonts w:ascii="Arial" w:eastAsia="Arial" w:hAnsi="Arial" w:cs="Arial"/>
                <w:color w:val="000000" w:themeColor="text1"/>
                <w:sz w:val="20"/>
                <w:szCs w:val="20"/>
              </w:rPr>
              <w:t>VDO-formy participace občanů v politickém životě</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Uplatňuje vhodné způsoby chování a dorozumívání v různých životních situacích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a neosobní vztahy, mezilidská komunikace, konflikty v mezilidských vztazích, morálka a mravnost, svoboda a vzájemná závislost, pravidla chování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MV-vnímání autora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Objasní potřebu tolerance ve společnosti, respektuje kulturní zvláštnosti i odlišné názory, zájmy, způsoby chování, zaujímá tolerantní postoje k menšinám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problémy lidské nesnášenlivosti, rozmanitost kulturních projevů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F671ED">
              <w:rPr>
                <w:rFonts w:ascii="Arial" w:eastAsia="Arial" w:hAnsi="Arial" w:cs="Arial"/>
                <w:sz w:val="20"/>
                <w:szCs w:val="20"/>
              </w:rPr>
              <w:t>Kriticky přistupuje k mediálním informacím, vyjádří svůj postoj k působení propagandy a reklamy na veřejné chování a mínění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naše škola - práva a povinnosti žáků,  význam vzdělání,naše obec, region, kraj –kulturní hodnoty, kulturní tradice, kulturní instituce, masová kultura, zajímavá a památná místa, rodáci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Objasní potřebu tolerance ve společnosti, respektuje způsoby chování lidí</w:t>
            </w:r>
          </w:p>
          <w:p w:rsidR="00CD73CE" w:rsidRPr="00F671ED"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xml:space="preserve">- formy a funkce rodiny, náhradní rodinná výchova, manželství a registrované partnerství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složky státní moci v ČR, porovnává jednolité orgány a uvede instituce, které se podílejí na správě  obce, kraje i státu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Stát a právo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příklady institucí a orgánů, které se podílejí na správě obcí, krajů a státu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Popíše začlenění ČR do EU, , uvede příklady práv občanů ČR v rámci EU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Mezinárodní vztahy, globální svět,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podstata, význam, výhody začlenění do EU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globální a lokální problémy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Uvede příklady možných projevů a způsobů řešení globálních problémů na úrovni obce a regionu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Globalizace, projevy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ochrana životního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potřebu tolerance ve společnosti, respektuje kulturní zvláštnosti i odlišné názory, způsoby chování a myšlení lidí, zaujímá tolerantní postoje k menšinám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ve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národnostní složení obyvatelstva, národnostní menšiny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rsidP="00E31786">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highlight w:val="red"/>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netolerantní, rasistické, xenofobií a extremistické projevy v chování lidí, zaujímá aktivní postoj k projevům nesnášenlivosti mezi lidmi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rasismus a netolerance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MUV-lidské vztahy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projevy vlastenectví od projevů nacionalismu</w:t>
            </w:r>
          </w:p>
          <w:p w:rsidR="00CD73CE" w:rsidRPr="00F671ED"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F671ED">
              <w:rPr>
                <w:rFonts w:ascii="Arial" w:eastAsia="Arial" w:hAnsi="Arial" w:cs="Arial"/>
                <w:sz w:val="20"/>
                <w:szCs w:val="20"/>
              </w:rPr>
              <w:t xml:space="preserve">Dodržuje právní ustanovení, která se </w:t>
            </w:r>
            <w:r w:rsidRPr="00F671ED">
              <w:rPr>
                <w:rFonts w:ascii="Arial" w:eastAsia="Arial" w:hAnsi="Arial" w:cs="Arial"/>
                <w:sz w:val="20"/>
                <w:szCs w:val="20"/>
              </w:rPr>
              <w:lastRenderedPageBreak/>
              <w:t>na něj vztahují, a uvědomuje si rizika jejich porušování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pojem vlast, vlastenectví, nacionalismus (charakteristika)</w:t>
            </w:r>
          </w:p>
          <w:p w:rsidR="00CD73CE" w:rsidRPr="00F671ED"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F671ED">
              <w:rPr>
                <w:rFonts w:ascii="Arial" w:eastAsia="Arial" w:hAnsi="Arial" w:cs="Arial"/>
                <w:sz w:val="20"/>
                <w:szCs w:val="20"/>
              </w:rPr>
              <w:t>-základní listiny zajišťující lidská práva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F671ED"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Posoudí a doloží kladný přínos spolupráce lidí pro řešení konkrétních úkolů a k dosažení cílů v rodině, škole, obci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zásady lidského soužití – </w:t>
            </w:r>
            <w:r w:rsidRPr="00F671ED">
              <w:rPr>
                <w:rFonts w:ascii="Arial" w:eastAsia="Arial" w:hAnsi="Arial" w:cs="Arial"/>
                <w:sz w:val="20"/>
                <w:szCs w:val="20"/>
              </w:rPr>
              <w:t xml:space="preserve">společenské skupiny, </w:t>
            </w:r>
            <w:r>
              <w:rPr>
                <w:rFonts w:ascii="Arial" w:eastAsia="Arial" w:hAnsi="Arial" w:cs="Arial"/>
                <w:color w:val="000000"/>
                <w:sz w:val="20"/>
                <w:szCs w:val="20"/>
              </w:rPr>
              <w:t>vzájemná závislost, spolupráce lidí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Kriticky přistupuje k mediálním informacím, vyjádří svůj postoj k působení propagandy a reklamy na veřejné mínění a chování lidí.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kultura - v obci, regionu, státě, světě</w:t>
            </w:r>
          </w:p>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masová kultura - masmédia a jejich vliv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F671ED"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jak může realistické poznání a hodnocení vlastní osobnosti a svých schopností kladně ovlivnit rozhodování, vztahy s druhými lidmi i kvalitu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jako jedinec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sidRPr="00F671ED">
              <w:rPr>
                <w:rFonts w:ascii="Arial" w:eastAsia="Arial" w:hAnsi="Arial" w:cs="Arial"/>
                <w:color w:val="000000" w:themeColor="text1"/>
                <w:sz w:val="20"/>
                <w:szCs w:val="20"/>
              </w:rPr>
              <w:t xml:space="preserve">dospívání, období lidského života, </w:t>
            </w:r>
            <w:r>
              <w:rPr>
                <w:rFonts w:ascii="Arial" w:eastAsia="Arial" w:hAnsi="Arial" w:cs="Arial"/>
                <w:color w:val="000000"/>
                <w:sz w:val="20"/>
                <w:szCs w:val="20"/>
              </w:rPr>
              <w:t>sebepoznání člověka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Popíše, jak lze usměrňovat a kultivovat charakterové a volní vlastnosti, rozvíjet své osobní přednosti, překonávat nedostatky a pěstovat zdravou sebedůvěru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způsoby komunikace a pravidla chování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principy asertivního chování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Uvede některé globální problémy současnosti, vyjádří na ně svůj osobní názor a popíše jejich hlavní příčiny i možné důsledky.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souvislosti globálních a lokálních problémů.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Přírodní a kulturní bohatství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-globální ekologické a společenské problémy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-ochrana přírody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Rozlišuje a porovnává různé formy vlastnictví.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Sestaví jednoduchý rozpočet domácnosti.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a hospodářství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b/>
                <w:sz w:val="20"/>
                <w:szCs w:val="20"/>
              </w:rPr>
              <w:t>-</w:t>
            </w:r>
            <w:r w:rsidRPr="003442E7">
              <w:rPr>
                <w:rFonts w:ascii="Arial" w:eastAsia="Arial" w:hAnsi="Arial" w:cs="Arial"/>
                <w:sz w:val="20"/>
                <w:szCs w:val="20"/>
              </w:rPr>
              <w:t>vlastnictví, druhy majetku</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-funkce peněz, hospodaření, osobní rozpočet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8.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Stát a právo</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nejčastější typy a formy státu a na příkladech porovná jejich znaky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znaky státu, typy a formy státu, státní občanství ČR, Ústava ČR, obrana státu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E3178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a porovnává úkoly jednotlivých složek státní moci ČR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 jejich orgánů a institucí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znaky demokratického způsobu rozhodování a řízení státu, politický pluralismus, sociální dialog a jejich význam</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D73CE" w:rsidRPr="00E31786"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výhody demokratického způsobu řízení státu pro život občanů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složky státní moci, jejich orgány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 instituce – ústřední, krajské a místní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VDO-občanská společnost a škola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Vyloží smysl voleb do zastupitelstev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demokratických státech a doloží příklady, jak mohou volby ovlivnit každodenní život občanů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státní správa a samospráva a jejich úkoly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volby do zastupitelstev – význam, formy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FF"/>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Přiměřeně uplatňuje svá práva včetně práv spotřebitele a respektuje práva a oprávněné zájmy druhých lidí, posoudí význam ochrany lidských práv a svobod</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rPr>
              <w:t>-</w:t>
            </w:r>
            <w:r>
              <w:rPr>
                <w:rFonts w:ascii="Arial" w:eastAsia="Arial" w:hAnsi="Arial" w:cs="Arial"/>
                <w:color w:val="000000"/>
                <w:sz w:val="20"/>
                <w:szCs w:val="20"/>
              </w:rPr>
              <w:t xml:space="preserve">význam právních vztahů, právní vztahy a závazky, základní práva spotřebitele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rPr>
              <w:t>-</w:t>
            </w:r>
            <w:r>
              <w:rPr>
                <w:rFonts w:ascii="Arial" w:eastAsia="Arial" w:hAnsi="Arial" w:cs="Arial"/>
                <w:color w:val="000000"/>
                <w:sz w:val="20"/>
                <w:szCs w:val="20"/>
              </w:rPr>
              <w:t>základní lidská práva, práva dítěte, poškozování lidských práv, šikana diskriminace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jak může realističtější poznání a hodnocení vlastní osobnosti a potenciálu pozitivně ovlivnit jeho rozhodování, vztahy s druhými lidmi a kvalitu života.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Popíše, jak lze usměrňovat a kultivovat charakterové a volní vlastnosti, rozvíjet osobní přednosti, překonávat osobní nedostatky a pěstovat zdravou sebedůvěru.</w:t>
            </w:r>
          </w:p>
        </w:tc>
        <w:tc>
          <w:tcPr>
            <w:tcW w:w="3686" w:type="dxa"/>
            <w:tcBorders>
              <w:top w:val="nil"/>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jako jedinec</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-duševní vlastnosti člověka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-vnímání sebe sama, schopnost sebeovládání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-zvládání náročných životních situací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-závislosti a jejich zvládání</w:t>
            </w:r>
          </w:p>
        </w:tc>
        <w:tc>
          <w:tcPr>
            <w:tcW w:w="2551" w:type="dxa"/>
            <w:gridSpan w:val="2"/>
            <w:tcBorders>
              <w:top w:val="nil"/>
              <w:left w:val="single" w:sz="4" w:space="0" w:color="000000"/>
              <w:bottom w:val="single" w:sz="4" w:space="0" w:color="000000"/>
              <w:right w:val="single" w:sz="4" w:space="0" w:color="000000"/>
            </w:tcBorders>
            <w:vAlign w:val="center"/>
          </w:tcPr>
          <w:p w:rsidR="00CD73CE" w:rsidRPr="003442E7" w:rsidRDefault="00CD73CE">
            <w:pPr>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Posoudí vliv osobních vlastností na dosahování individuálních i společných cílů, objasní význam vůle při dosahování cílů a překonávání překážek.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-osobnosti naší země, úspěchy Čechů ve světě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Kriticky hodnotí a vhodně koriguje své chování a jednání.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mezi lidmi</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-společenské skupiny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-konflikty v mezilidských vztazích a jejich zvládání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-umění naslouchání a přijímání jiných názorů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potřebu tolerance ve společnosti, respektuje odlišné názory, zájmy, způsoby chování a myšlení lidí, zaujímá tolerantní postoje k menšinám.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-sexualita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-vznik lidského života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-manželství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rsidP="003442E7">
            <w:pPr>
              <w:pBdr>
                <w:top w:val="nil"/>
                <w:left w:val="nil"/>
                <w:bottom w:val="nil"/>
                <w:right w:val="nil"/>
                <w:between w:val="nil"/>
              </w:pBdr>
              <w:spacing w:line="240" w:lineRule="auto"/>
              <w:ind w:left="0" w:hanging="2"/>
              <w:rPr>
                <w:rFonts w:ascii="Arial" w:eastAsia="Arial" w:hAnsi="Arial" w:cs="Arial"/>
                <w:color w:val="0000FF"/>
              </w:rPr>
            </w:pPr>
          </w:p>
        </w:tc>
      </w:tr>
    </w:tbl>
    <w:p w:rsidR="00CD73CE" w:rsidRDefault="00CD73CE" w:rsidP="003442E7">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potřebu tolerance ve společnosti, respektuje kulturní zvláštnosti a odlišné názory, způsoby chování a myšlení lidí.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Rozpozná netolerantní, rasistické, xenofobní a extremistické projevy v chování lidí a zaujímá aktivní postoj proti všem projevům lidské nesnášenlivosti.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v společnosti</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b/>
                <w:sz w:val="20"/>
                <w:szCs w:val="20"/>
              </w:rPr>
              <w:t>-</w:t>
            </w:r>
            <w:r w:rsidRPr="003442E7">
              <w:rPr>
                <w:rFonts w:ascii="Arial" w:eastAsia="Arial" w:hAnsi="Arial" w:cs="Arial"/>
                <w:sz w:val="20"/>
                <w:szCs w:val="20"/>
              </w:rPr>
              <w:t>náboženství ve světě</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-extremistická a fanatická hnutí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Posoudí vliv osobních vlastností na dosahování individuálních i společných cílů, objasní význam vůle při dosahování cílů a překonávání překážek.</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Popíše, jak lze usměrňovat a kultivovat charakterové a volní vlastnosti, rozvíjet osobní přednosti, překonat osobní nedostatky a pěstovat zdravou sebedůvěru.</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význam právní úpravy důležitých vztahů - pracovní poměr.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jako jedinec</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-duševní a tělesné vlastnosti a schopnosti člověka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-volba povolání a vhodné střední školy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-pracovně-právní problematika – žádost o zaměstnání, pracovní smlouva</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E3178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OSV- morální rozvoj- hodnoty, postoje, praktická etika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xml:space="preserve">Sestaví jednoduchý rozpočet </w:t>
            </w:r>
            <w:r w:rsidRPr="003442E7">
              <w:rPr>
                <w:rFonts w:ascii="Arial" w:eastAsia="Arial" w:hAnsi="Arial" w:cs="Arial"/>
                <w:sz w:val="20"/>
                <w:szCs w:val="20"/>
              </w:rPr>
              <w:lastRenderedPageBreak/>
              <w:t>domácnosti, uvede hlavní příjmy a výdaje, rozliší pravidelné a jednorázové příjmy a výdaje, zváží nezbytnost jednotlivých výdajů v hospodaření domácnosti, objasní princip vyrovnaného, schodkového a přebytkového rozpočtu domácnosti.</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 příkladech ukáže vhodné využití různých nástrojů hotovostního a bezhotovostního placení, uvede příklady použití debetní a kreditní platební karty, vysvětlí jejich omezení.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 příkladu chování kupujících a prodávajících vyloží podstatu fungování trhu, objasní vliv nabídky a poptávky na tvorbu ceny a její změny.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lastRenderedPageBreak/>
              <w:t>Člověk, stát a hospodářství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lastRenderedPageBreak/>
              <w:t>-peníze – možnosti platby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-hospodaření domácnosti – osobní a rodinný rozpočet</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-nabídka a poptávka</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rsidP="00E31786">
            <w:pPr>
              <w:pBdr>
                <w:top w:val="nil"/>
                <w:left w:val="nil"/>
                <w:bottom w:val="nil"/>
                <w:right w:val="nil"/>
                <w:between w:val="nil"/>
              </w:pBdr>
              <w:spacing w:line="240" w:lineRule="auto"/>
              <w:ind w:leftChars="0" w:left="0" w:firstLineChars="0" w:firstLine="0"/>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Vysvětlí, jakou funkci plní banky a jaké služby nabízejí, vysvětlí význam úroku placeného a přijatého, uvede nejčastější druhy pojištění a navrhne, kdy je využít.</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Uvede a provná nejobvyklejší způsoby nakládání s volnými prostředky a způsoby krytí deficitu.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-úspory, úvěry, úroky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-banky a finanční produkty</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MEV-interpretace vztahu mediálních sdělení</w:t>
            </w:r>
          </w:p>
          <w:p w:rsidR="00E31786" w:rsidRDefault="00E31786">
            <w:pPr>
              <w:pBdr>
                <w:top w:val="nil"/>
                <w:left w:val="nil"/>
                <w:bottom w:val="nil"/>
                <w:right w:val="nil"/>
                <w:between w:val="nil"/>
              </w:pBdr>
              <w:spacing w:line="240" w:lineRule="auto"/>
              <w:ind w:left="0" w:hanging="2"/>
              <w:rPr>
                <w:rFonts w:ascii="Arial" w:eastAsia="Arial" w:hAnsi="Arial" w:cs="Arial"/>
                <w:sz w:val="20"/>
                <w:szCs w:val="20"/>
              </w:rPr>
            </w:pPr>
          </w:p>
          <w:p w:rsidR="00E31786" w:rsidRPr="003442E7" w:rsidRDefault="00E3178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MEV—práce v realizačním týmu</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 příkladu ukáže tvorbu ceny jako součet nákladů, zisku a DPH, popíše vliv inflace na hodnotu peněz.</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Rozlišuje, ze kterých zdrojů pocházejí příjmy státu a do kterých oblastí stát směřuje své výdaje, uvede příklady dávek a příspěvků ze státního rozpočtu.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-úroveň, členění a ukazatelé národního hospodářství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-státní rozpočet – příjmy a výdaje státu</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-daně</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Popíše vliv začlenění ČR do EU na každodenní život občanů, uvede příklady práv občanů ČR v EU a možné způsoby jejich uplatňování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b/>
                <w:sz w:val="20"/>
                <w:szCs w:val="20"/>
              </w:rPr>
              <w:t>Mezinárodní vztahy, globální svět</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podstata, význam, výhody evropské integrace, EU – orgány, vztah k ČR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3442E7" w:rsidRPr="003442E7" w:rsidRDefault="003E4BB6" w:rsidP="003442E7">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xml:space="preserve">Uvede některé globální problémy současnosti, vyjádří na ně svůj osobní názor a popíše jejich hlavní příčiny i možné </w:t>
            </w:r>
            <w:r w:rsidR="003442E7" w:rsidRPr="003442E7">
              <w:rPr>
                <w:rFonts w:ascii="Arial" w:eastAsia="Arial" w:hAnsi="Arial" w:cs="Arial"/>
                <w:sz w:val="20"/>
                <w:szCs w:val="20"/>
              </w:rPr>
              <w:t>důsledky</w:t>
            </w:r>
          </w:p>
          <w:p w:rsidR="00CD73CE" w:rsidRPr="003442E7" w:rsidRDefault="003E4BB6" w:rsidP="003442E7">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souvislosti globálních a lokálních problémů.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významné globální problémy, způsob jejich řešení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highlight w:val="red"/>
              </w:rPr>
            </w:pPr>
            <w:r w:rsidRPr="003442E7">
              <w:rPr>
                <w:rFonts w:ascii="Arial" w:eastAsia="Arial" w:hAnsi="Arial" w:cs="Arial"/>
                <w:sz w:val="20"/>
                <w:szCs w:val="20"/>
              </w:rPr>
              <w:t>- globalizace – významné globální problémy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5.11.FYZIKA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Vzdělávací oblast zahrnuje okruh problémů spojených se zkoumáním přírody. Poskytuje žákům prostředky a metody pro hlubší porozumění přírodních faktů a jejich zákonitostem. Dává tím i lepší základ pro pochopení a využívání současných technologií a pomáhá lépe se orientovat v běžném životě. Žáci dostávají příležitost poznávat přírodu jako systém, jehož součásti jsou vzájemně propojeny, působí na sebe a ovlivňují se. Na tomto poznání je založeno pochopení důležitosti udržování přírodní rovnováhy pro existenci živých soustav včetně člověka. Oblast také významně podporuje vytváření otevřeného a kritického myšlení, přístupného alternativním názorům.</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 xml:space="preserve">Výuka v předmětech má svými činnostmi badatelský charakter, který umožní žákům hlouběji porozumět zákonitostem přírodních procesů a uvědomit si jejich využití v praktickém životě. Specifickými poznávacími metodami si žáci osvojí důležité dovednosti spolehlivě pozorovat, experimentovat, měřit, ověřovat hypotézy o podstatě přírodních jevů, analyzovat výsledky a vyvozovat závěry. Žáci postupně poznávají souvislosti mezi stavem přírody a lidskou činností, závislost člověka na přírodních zdrojích a souvislost mezi stavem životního prostředí a lidským zdravím. Naučí se zkoumat změny probíhající v přírodě, odhalovat příčiny a následky místních i globálních ekosystémů a využívat své přírodovědné poznání ve prospěch ochrany životního prostředí a principů udržitelného rozvoje.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potřebě klást si otázky o průběhu a příčinách různých přírodních procesů, správně tyto otázky formulovat a hledat na ně adekvátní odpovědi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posuzuje důležitost, spolehlivost a správnost získaných přírodních dat pro potvrzení či vyvrácení vyslovovaných hypotéz či závěrů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porozumění souslastem mezi činnostmi lidí a stavem přírodního a životního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uvažování a jednání, která preferují co nejefektivnější využívání zdrojů energie v praxi, včetně co nejširších využívání jejich obnovitelných zdrojů, zejména pak slunečního záření, větru, vody či biomasy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utváření dovedností vhodně se chovat při kontaktu s objekty či situacemi potencionálně a aktuálně ohrožujícími životy, zdraví, majetek a životní prostředí lidí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b/>
          <w:sz w:val="22"/>
          <w:szCs w:val="22"/>
        </w:rPr>
      </w:pPr>
      <w:r w:rsidRPr="00636832">
        <w:rPr>
          <w:rFonts w:ascii="Arial" w:eastAsia="Arial" w:hAnsi="Arial" w:cs="Arial"/>
          <w:b/>
          <w:sz w:val="22"/>
          <w:szCs w:val="22"/>
        </w:rPr>
        <w:t>Kompetence digitální</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jsou vedeni k vyhledávání a filtrování dat i k hodnocení nalezených dat a digitálního obsahu</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sdílet články, videa a odkazy</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vytvářet vlastní digitální obsah formou prezentace s respektováním autorských práv a licencí</w:t>
      </w:r>
    </w:p>
    <w:p w:rsidR="009E410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Pr="00636832"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E83315" w:rsidRDefault="00E83315">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E83315" w:rsidRDefault="00E83315">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F-9-1-01p změří v jednoduchých konkrétních případech vhodně zvolenými měřidly důležité fyzikální veličiny charakterizující látky a tělesa – délku, hmotnost, čas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F-9-2-01p rozeznává, že je těleso v klidu, či pohybu vůči jinému tělesu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F-9-2-02p zná vztah mezi rychlostí, dráhou a časem u rovnoměrného přímočarého pohybu těles při řešení jednoduchých problémů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F-9-2-04p rozezná, zda na těleso v konkrétní situaci působí síla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F-9-3-01p využívá poznatky o zákonitostech tlaku v klidných tekutinách pro řešení jednoduchých praktických problémů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Pr="0073185C" w:rsidRDefault="003E4BB6" w:rsidP="0073185C">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F-9-4-02p uvede vzájemný vztah mezi výkonem, vykonanou prací a časem (bez vzorců)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F-9-4-05p pojmenuje výhody a nevýhody využívání různých energetických zdrojů z hlediska vlivu na životní prostředí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F-9-5-01p rozpozná zdroje zvuku, jeho šíření a odraz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F-9-5-02p posoudí vliv nadměrného hluku na životní prostředí a zdraví člověka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F-9-6-01p sestaví podle schématu jednoduchý elektrický obvod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F-9-6-02p vyjmenuje zdroje elektrického proudu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F-9-6-03p rozliší vodiče od izolantů na základě jejich vlastností; zná zásady bezpečnosti při práci s elektrickými přístroji a zařízeními; zná druhy magnetů a jejich praktické využití; rozpozná, zda těleso je, či není zdrojem světla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F-9-6-07p zná způsob šíření světla ve stejnorodém optickém prostředí; rozliší spojnou čočku od rozptylky a zná jejich využití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F-9-7-01p objasní pohyb planety Země kolem Slunce a pohyb Měsíce kolem Země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F-9-7-02- zná planety sluneční soustavy a jejich postavení vzhledem ke Slunci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osvojí si základní vědomosti o Zemi jako vesmírném tělese a jejím postavení ve vesmíru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color w:val="000000"/>
        </w:rPr>
      </w:pPr>
    </w:p>
    <w:tbl>
      <w:tblPr>
        <w:tblStyle w:val="aff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Fyzika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uvede konkrétní příklady jevů dokazujících, že se částice látek neustále pohybují a vzájemné na sebe působí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Látky a tělesa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Skupenství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pevné, plynné, kapalné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souvislost skupenství látek s jejich částicovou stavbou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difúze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změří vhodně zvolenými měřidly některé důležité fyzikální veličiny charakterizující látky a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Měření veličin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délka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hmotnost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s porozuměním vztah mezi hustotou, hmotností a objemem při řešení praktických problémů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hustota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předpoví, jak se změní délka či objem tělesa při dané změně jeho teploty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teplota a její změny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Gravitační pole a gravitační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přímá úměrnost mezi gravitační silou </w:t>
            </w:r>
            <w:r>
              <w:rPr>
                <w:rFonts w:ascii="Arial" w:eastAsia="Arial" w:hAnsi="Arial" w:cs="Arial"/>
                <w:color w:val="000000"/>
                <w:sz w:val="20"/>
                <w:szCs w:val="20"/>
              </w:rPr>
              <w:lastRenderedPageBreak/>
              <w:t>a hmotností tělesa (F=m.g)</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Elektrické vlastnosti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elektronování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elektrické pole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elektroskop</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Magnetismus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druhy magnetů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magnetické póly, indukční čáry, magnetizace, kompas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0"/>
        <w:tblW w:w="9840" w:type="dxa"/>
        <w:tblInd w:w="0" w:type="dxa"/>
        <w:tblLayout w:type="fixed"/>
        <w:tblLook w:val="0000" w:firstRow="0" w:lastRow="0" w:firstColumn="0" w:lastColumn="0" w:noHBand="0" w:noVBand="0"/>
      </w:tblPr>
      <w:tblGrid>
        <w:gridCol w:w="3675"/>
        <w:gridCol w:w="3660"/>
        <w:gridCol w:w="1275"/>
        <w:gridCol w:w="1230"/>
      </w:tblGrid>
      <w:tr w:rsidR="00CD73CE">
        <w:trPr>
          <w:trHeight w:val="555"/>
        </w:trPr>
        <w:tc>
          <w:tcPr>
            <w:tcW w:w="8610"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Fyzika</w:t>
            </w:r>
          </w:p>
        </w:tc>
        <w:tc>
          <w:tcPr>
            <w:tcW w:w="1230"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40"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0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rozhodne jaký druh pohybu těleso koná vzhledem k jinému tělesu</w:t>
            </w: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Pohyb tělesa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rovnoměrný x nerovnoměrný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křivočarý x přímočarý</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ENV-lidské aktivity a problémy životního prostředí</w:t>
            </w:r>
          </w:p>
        </w:tc>
      </w:tr>
      <w:tr w:rsidR="00CD73CE">
        <w:trPr>
          <w:trHeight w:val="317"/>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s porozuměním při řešení problémů a úloh vztah mezi rychlostí, dráhou a časem u rovnoměrného pohybu těles</w:t>
            </w: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Rychlost</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Pr="00B04792" w:rsidRDefault="00B04792">
            <w:pPr>
              <w:widowControl w:val="0"/>
              <w:spacing w:before="12" w:line="227" w:lineRule="auto"/>
              <w:ind w:left="0" w:right="638" w:hanging="2"/>
              <w:rPr>
                <w:rFonts w:ascii="Arial" w:hAnsi="Arial" w:cs="Arial"/>
                <w:sz w:val="20"/>
                <w:szCs w:val="20"/>
              </w:rPr>
            </w:pPr>
            <w:r w:rsidRPr="00B04792">
              <w:rPr>
                <w:rFonts w:ascii="Arial" w:hAnsi="Arial" w:cs="Arial"/>
                <w:sz w:val="20"/>
                <w:szCs w:val="20"/>
              </w:rPr>
              <w:t>- žák</w:t>
            </w:r>
            <w:r w:rsidR="003E4BB6" w:rsidRPr="00B04792">
              <w:rPr>
                <w:rFonts w:ascii="Arial" w:hAnsi="Arial" w:cs="Arial"/>
                <w:sz w:val="20"/>
                <w:szCs w:val="20"/>
              </w:rPr>
              <w:t xml:space="preserve"> určí v konkrétní jednoduché situaci druhy sil působících na těleso, jejich  velikosti, směry a výslednici </w:t>
            </w:r>
          </w:p>
          <w:p w:rsidR="00CD73CE" w:rsidRDefault="00CD73CE">
            <w:pPr>
              <w:pBdr>
                <w:top w:val="nil"/>
                <w:left w:val="nil"/>
                <w:bottom w:val="nil"/>
                <w:right w:val="nil"/>
                <w:between w:val="nil"/>
              </w:pBdr>
              <w:spacing w:line="240" w:lineRule="auto"/>
              <w:ind w:left="0" w:hanging="2"/>
              <w:rPr>
                <w:rFonts w:ascii="Arial" w:eastAsia="Arial" w:hAnsi="Arial" w:cs="Arial"/>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Síla její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vzájemné silové působení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definice, znázornění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siloměr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skládání sil</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Účinky sil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posuvné, otáčivé, deformační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Otáčivé účinky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Třecí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smykové tření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ovlivňování velikosti třecí síly v praxi</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poznatky o tlaku v klidných tekutinách pro řešení konkrétních praktických problémů</w:t>
            </w: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Tlaková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Tlak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 mezi tlakovou silou, tlakem s obsahem plochy na níž síla působí</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Mechanické vlastnosti tekutin</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Pascalův zákon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hydraulické zařízení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Archimédův zákon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vztlaková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potápění, vznášení se a plavání těles v klidných tekutinách</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b/>
                <w:color w:val="000000"/>
                <w:sz w:val="20"/>
                <w:szCs w:val="20"/>
              </w:rPr>
              <w:t>Hydrostatický tlak a atmosférický tlak</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souvislost mezi Ph, hloubkou a hustotou kapaliny</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souvislost mezi Ph s některými procesy v atmosféře</w:t>
            </w:r>
          </w:p>
          <w:p w:rsidR="008045BF" w:rsidRDefault="008045BF" w:rsidP="008045BF">
            <w:pPr>
              <w:pBdr>
                <w:top w:val="nil"/>
                <w:left w:val="nil"/>
                <w:bottom w:val="nil"/>
                <w:right w:val="nil"/>
                <w:between w:val="nil"/>
              </w:pBdr>
              <w:spacing w:line="240" w:lineRule="auto"/>
              <w:ind w:left="0" w:hanging="2"/>
              <w:rPr>
                <w:rFonts w:ascii="Arial" w:eastAsia="Arial" w:hAnsi="Arial" w:cs="Arial"/>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rsidTr="008045BF">
        <w:trPr>
          <w:trHeight w:val="305"/>
        </w:trPr>
        <w:tc>
          <w:tcPr>
            <w:tcW w:w="3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045BF" w:rsidRPr="008045BF" w:rsidRDefault="008045BF" w:rsidP="008045BF">
            <w:pPr>
              <w:widowControl w:val="0"/>
              <w:spacing w:line="231" w:lineRule="auto"/>
              <w:ind w:leftChars="0" w:left="0" w:right="316" w:firstLineChars="0" w:firstLine="0"/>
              <w:rPr>
                <w:rFonts w:ascii="Arial" w:eastAsia="Arial" w:hAnsi="Arial" w:cs="Arial"/>
                <w:sz w:val="20"/>
                <w:szCs w:val="20"/>
                <w:shd w:val="clear" w:color="auto" w:fill="E6E6E6"/>
              </w:rPr>
            </w:pPr>
            <w:r w:rsidRPr="00A020ED">
              <w:rPr>
                <w:rFonts w:ascii="Arial" w:eastAsia="Arial" w:hAnsi="Arial" w:cs="Arial"/>
                <w:sz w:val="20"/>
                <w:szCs w:val="20"/>
                <w:shd w:val="clear" w:color="auto" w:fill="FFFFFF" w:themeFill="background1"/>
              </w:rPr>
              <w:lastRenderedPageBreak/>
              <w:t xml:space="preserve">- </w:t>
            </w:r>
            <w:r w:rsidRPr="008045BF">
              <w:rPr>
                <w:rFonts w:ascii="Arial" w:eastAsia="Arial" w:hAnsi="Arial" w:cs="Arial"/>
                <w:sz w:val="20"/>
                <w:szCs w:val="20"/>
                <w:shd w:val="clear" w:color="auto" w:fill="FFFFFF" w:themeFill="background1"/>
              </w:rPr>
              <w:t>využívá zákon o přímočarém šíření světla ve stejnorodém optickém prostředí a zákon odrazu světla při řešení problémů a úloh</w:t>
            </w:r>
          </w:p>
          <w:p w:rsidR="008045BF" w:rsidRPr="008045BF" w:rsidRDefault="008045BF" w:rsidP="008045BF">
            <w:pPr>
              <w:widowControl w:val="0"/>
              <w:spacing w:line="231" w:lineRule="auto"/>
              <w:ind w:leftChars="0" w:left="0" w:right="316" w:firstLineChars="0" w:firstLine="0"/>
              <w:rPr>
                <w:rFonts w:ascii="Arial" w:eastAsia="Arial" w:hAnsi="Arial" w:cs="Arial"/>
                <w:sz w:val="20"/>
                <w:szCs w:val="20"/>
              </w:rPr>
            </w:pPr>
          </w:p>
          <w:p w:rsidR="008045BF" w:rsidRPr="008045BF" w:rsidRDefault="008045BF" w:rsidP="00A020ED">
            <w:pPr>
              <w:widowControl w:val="0"/>
              <w:shd w:val="clear" w:color="auto" w:fill="FFFFFF" w:themeFill="background1"/>
              <w:spacing w:line="230" w:lineRule="auto"/>
              <w:ind w:leftChars="0" w:left="0" w:right="624" w:firstLineChars="0" w:firstLine="0"/>
              <w:rPr>
                <w:rFonts w:ascii="Arial" w:eastAsia="Arial" w:hAnsi="Arial" w:cs="Arial"/>
                <w:sz w:val="20"/>
                <w:szCs w:val="20"/>
              </w:rPr>
            </w:pPr>
            <w:r w:rsidRPr="00A020ED">
              <w:rPr>
                <w:rFonts w:ascii="Arial" w:eastAsia="Arial" w:hAnsi="Arial" w:cs="Arial"/>
                <w:sz w:val="20"/>
                <w:szCs w:val="20"/>
                <w:shd w:val="clear" w:color="auto" w:fill="FFFFFF" w:themeFill="background1"/>
              </w:rPr>
              <w:t xml:space="preserve">-  </w:t>
            </w:r>
            <w:r w:rsidRPr="008045BF">
              <w:rPr>
                <w:rFonts w:ascii="Arial" w:eastAsia="Arial" w:hAnsi="Arial" w:cs="Arial"/>
                <w:sz w:val="20"/>
                <w:szCs w:val="20"/>
                <w:shd w:val="clear" w:color="auto" w:fill="FFFFFF" w:themeFill="background1"/>
              </w:rPr>
              <w:t>rozhodne ze znalosti rychlostí světla ve dvou různých prostředích, zda se světlo</w:t>
            </w:r>
            <w:r w:rsidRPr="00A020ED">
              <w:rPr>
                <w:rFonts w:ascii="Arial" w:eastAsia="Arial" w:hAnsi="Arial" w:cs="Arial"/>
                <w:sz w:val="20"/>
                <w:szCs w:val="20"/>
                <w:shd w:val="clear" w:color="auto" w:fill="FFFFFF" w:themeFill="background1"/>
              </w:rPr>
              <w:t xml:space="preserve"> </w:t>
            </w:r>
            <w:r w:rsidRPr="008045BF">
              <w:rPr>
                <w:rFonts w:ascii="Arial" w:eastAsia="Arial" w:hAnsi="Arial" w:cs="Arial"/>
                <w:sz w:val="20"/>
                <w:szCs w:val="20"/>
                <w:shd w:val="clear" w:color="auto" w:fill="FFFFFF" w:themeFill="background1"/>
              </w:rPr>
              <w:t>bude lámat ke kolmici, či od kolmice</w:t>
            </w:r>
            <w:r w:rsidRPr="00A020ED">
              <w:rPr>
                <w:rFonts w:ascii="Arial" w:eastAsia="Arial" w:hAnsi="Arial" w:cs="Arial"/>
                <w:sz w:val="20"/>
                <w:szCs w:val="20"/>
                <w:shd w:val="clear" w:color="auto" w:fill="FFFFFF" w:themeFill="background1"/>
              </w:rPr>
              <w:t>, a využívá této skutečnosti při analýze průchodu světla čočkam</w:t>
            </w:r>
            <w:r w:rsidRPr="00A020ED">
              <w:rPr>
                <w:rFonts w:ascii="Arial" w:hAnsi="Arial" w:cs="Arial"/>
                <w:sz w:val="20"/>
                <w:szCs w:val="20"/>
                <w:shd w:val="clear" w:color="auto" w:fill="FFFFFF" w:themeFill="background1"/>
              </w:rPr>
              <w:t>i</w:t>
            </w:r>
          </w:p>
        </w:tc>
        <w:tc>
          <w:tcPr>
            <w:tcW w:w="3660" w:type="dxa"/>
            <w:tcBorders>
              <w:top w:val="single" w:sz="4" w:space="0" w:color="000000"/>
              <w:left w:val="single" w:sz="4" w:space="0" w:color="000000"/>
              <w:bottom w:val="single" w:sz="4" w:space="0" w:color="000000"/>
              <w:right w:val="single" w:sz="4" w:space="0" w:color="000000"/>
            </w:tcBorders>
            <w:vAlign w:val="center"/>
          </w:tcPr>
          <w:p w:rsidR="00A020ED" w:rsidRDefault="008045BF" w:rsidP="000B3CB3">
            <w:pPr>
              <w:spacing w:after="240" w:line="0" w:lineRule="atLeast"/>
              <w:ind w:left="0" w:hanging="2"/>
              <w:rPr>
                <w:rFonts w:ascii="Arial" w:eastAsia="Arial" w:hAnsi="Arial" w:cs="Arial"/>
                <w:sz w:val="20"/>
                <w:szCs w:val="20"/>
              </w:rPr>
            </w:pPr>
            <w:r w:rsidRPr="00B04792">
              <w:rPr>
                <w:rFonts w:ascii="Arial" w:eastAsia="Arial" w:hAnsi="Arial" w:cs="Arial"/>
                <w:b/>
                <w:sz w:val="20"/>
                <w:szCs w:val="20"/>
              </w:rPr>
              <w:t>Světelné děje</w:t>
            </w:r>
            <w:r w:rsidRPr="00B04792">
              <w:rPr>
                <w:rFonts w:ascii="Arial" w:eastAsia="Arial" w:hAnsi="Arial" w:cs="Arial"/>
                <w:sz w:val="20"/>
                <w:szCs w:val="20"/>
              </w:rPr>
              <w:t>- vlastnosti světla</w:t>
            </w:r>
          </w:p>
          <w:p w:rsidR="00A020ED"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zdroje světla</w:t>
            </w:r>
          </w:p>
          <w:p w:rsidR="00A020ED"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rychlost světla ve vakuu a v různých prostředích</w:t>
            </w:r>
          </w:p>
          <w:p w:rsidR="008045BF" w:rsidRPr="00B04792"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stín</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zatmění Slunce a Měsíce</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Měsíční fáze</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zobrazení na rovinném, dutém a vypuklém zrcadle (kvalitativně)</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zobrazení lomem tenkou spojkou a rozptylkou kvalitativně</w:t>
            </w:r>
          </w:p>
          <w:p w:rsidR="008045BF" w:rsidRPr="00B04792"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rozklad bílého světla hranolem</w:t>
            </w:r>
          </w:p>
          <w:p w:rsidR="008045BF" w:rsidRPr="00B04792" w:rsidRDefault="008045BF" w:rsidP="00A020ED">
            <w:pPr>
              <w:pBdr>
                <w:top w:val="nil"/>
                <w:left w:val="nil"/>
                <w:bottom w:val="nil"/>
                <w:right w:val="nil"/>
                <w:between w:val="nil"/>
              </w:pBdr>
              <w:spacing w:line="0" w:lineRule="atLeast"/>
              <w:ind w:left="0" w:hanging="2"/>
              <w:rPr>
                <w:rFonts w:ascii="Arial" w:eastAsia="Arial" w:hAnsi="Arial" w:cs="Arial"/>
                <w:b/>
                <w:sz w:val="20"/>
                <w:szCs w:val="20"/>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rPr>
            </w:pPr>
          </w:p>
        </w:tc>
      </w:tr>
      <w:tr w:rsidR="008045BF">
        <w:trPr>
          <w:trHeight w:val="425"/>
        </w:trPr>
        <w:tc>
          <w:tcPr>
            <w:tcW w:w="8610" w:type="dxa"/>
            <w:gridSpan w:val="3"/>
            <w:shd w:val="clear" w:color="auto" w:fill="C0C0C0"/>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Fyzika</w:t>
            </w:r>
          </w:p>
        </w:tc>
        <w:tc>
          <w:tcPr>
            <w:tcW w:w="1230" w:type="dxa"/>
            <w:shd w:val="clear" w:color="auto" w:fill="C0C0C0"/>
            <w:vAlign w:val="center"/>
          </w:tcPr>
          <w:p w:rsidR="008045BF" w:rsidRDefault="008045BF" w:rsidP="008045BF">
            <w:pPr>
              <w:pBdr>
                <w:top w:val="nil"/>
                <w:left w:val="nil"/>
                <w:bottom w:val="nil"/>
                <w:right w:val="nil"/>
                <w:between w:val="nil"/>
              </w:pBdr>
              <w:spacing w:line="240" w:lineRule="auto"/>
              <w:ind w:left="0" w:hanging="2"/>
              <w:jc w:val="right"/>
              <w:rPr>
                <w:rFonts w:ascii="Arial" w:eastAsia="Arial" w:hAnsi="Arial" w:cs="Arial"/>
                <w:b/>
                <w:sz w:val="22"/>
                <w:szCs w:val="22"/>
              </w:rPr>
            </w:pPr>
          </w:p>
          <w:p w:rsidR="008045BF" w:rsidRDefault="008045BF" w:rsidP="008045BF">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sz w:val="22"/>
                <w:szCs w:val="22"/>
              </w:rPr>
              <w:t xml:space="preserve">8. </w:t>
            </w:r>
            <w:r>
              <w:rPr>
                <w:rFonts w:ascii="Arial" w:eastAsia="Arial" w:hAnsi="Arial" w:cs="Arial"/>
                <w:b/>
                <w:color w:val="000000"/>
                <w:sz w:val="22"/>
                <w:szCs w:val="22"/>
              </w:rPr>
              <w:t>Ročník</w:t>
            </w:r>
          </w:p>
          <w:p w:rsidR="008045BF" w:rsidRDefault="008045BF" w:rsidP="008045BF">
            <w:pPr>
              <w:pBdr>
                <w:top w:val="nil"/>
                <w:left w:val="nil"/>
                <w:bottom w:val="nil"/>
                <w:right w:val="nil"/>
                <w:between w:val="nil"/>
              </w:pBdr>
              <w:spacing w:line="240" w:lineRule="auto"/>
              <w:ind w:left="0" w:hanging="2"/>
              <w:jc w:val="right"/>
              <w:rPr>
                <w:rFonts w:ascii="Arial" w:eastAsia="Arial" w:hAnsi="Arial" w:cs="Arial"/>
                <w:b/>
                <w:sz w:val="22"/>
                <w:szCs w:val="22"/>
              </w:rPr>
            </w:pPr>
          </w:p>
          <w:p w:rsidR="008045BF" w:rsidRDefault="008045BF" w:rsidP="008045BF">
            <w:pPr>
              <w:pBdr>
                <w:top w:val="nil"/>
                <w:left w:val="nil"/>
                <w:bottom w:val="nil"/>
                <w:right w:val="nil"/>
                <w:between w:val="nil"/>
              </w:pBdr>
              <w:spacing w:line="240" w:lineRule="auto"/>
              <w:ind w:left="0" w:hanging="2"/>
              <w:jc w:val="right"/>
              <w:rPr>
                <w:rFonts w:ascii="Arial" w:eastAsia="Arial" w:hAnsi="Arial" w:cs="Arial"/>
                <w:b/>
                <w:sz w:val="22"/>
                <w:szCs w:val="22"/>
              </w:rPr>
            </w:pPr>
          </w:p>
        </w:tc>
      </w:tr>
      <w:tr w:rsidR="008045BF">
        <w:trPr>
          <w:trHeight w:val="16"/>
        </w:trPr>
        <w:tc>
          <w:tcPr>
            <w:tcW w:w="9840" w:type="dxa"/>
            <w:gridSpan w:val="4"/>
            <w:tcBorders>
              <w:bottom w:val="single" w:sz="4" w:space="0" w:color="000000"/>
            </w:tcBorders>
          </w:tcPr>
          <w:p w:rsidR="008045BF" w:rsidRDefault="008045BF" w:rsidP="008045BF">
            <w:pPr>
              <w:pBdr>
                <w:top w:val="nil"/>
                <w:left w:val="nil"/>
                <w:bottom w:val="nil"/>
                <w:right w:val="nil"/>
                <w:between w:val="nil"/>
              </w:pBdr>
              <w:spacing w:line="240" w:lineRule="auto"/>
              <w:ind w:right="34"/>
              <w:rPr>
                <w:rFonts w:ascii="Arial" w:eastAsia="Arial" w:hAnsi="Arial" w:cs="Arial"/>
                <w:color w:val="000000"/>
                <w:sz w:val="8"/>
                <w:szCs w:val="8"/>
              </w:rPr>
            </w:pPr>
          </w:p>
        </w:tc>
      </w:tr>
      <w:tr w:rsidR="008045BF">
        <w:trPr>
          <w:trHeight w:val="180"/>
        </w:trPr>
        <w:tc>
          <w:tcPr>
            <w:tcW w:w="36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045BF" w:rsidRDefault="008045BF" w:rsidP="008045BF">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045BF" w:rsidRDefault="008045BF" w:rsidP="008045BF">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0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8045BF" w:rsidRDefault="008045BF" w:rsidP="008045BF">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8045BF">
        <w:trPr>
          <w:trHeight w:val="284"/>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Energie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formy energie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pohybové a polohové energie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vnitřní energie</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749"/>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žák využívá s porozumění vztah </w:t>
            </w:r>
            <w:r>
              <w:rPr>
                <w:rFonts w:ascii="Arial" w:eastAsia="Arial" w:hAnsi="Arial" w:cs="Arial"/>
              </w:rPr>
              <w:t>mezi</w:t>
            </w:r>
            <w:r>
              <w:rPr>
                <w:rFonts w:ascii="Arial" w:eastAsia="Arial" w:hAnsi="Arial" w:cs="Arial"/>
                <w:color w:val="000000"/>
                <w:sz w:val="20"/>
                <w:szCs w:val="20"/>
              </w:rPr>
              <w:t xml:space="preserve"> výkonem, vykonávanou prací a časem</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elektrická energie a výkon</w:t>
            </w:r>
          </w:p>
          <w:p w:rsidR="008045BF" w:rsidRDefault="008045BF" w:rsidP="008045BF">
            <w:pPr>
              <w:pBdr>
                <w:top w:val="nil"/>
                <w:left w:val="nil"/>
                <w:bottom w:val="nil"/>
                <w:right w:val="nil"/>
                <w:between w:val="nil"/>
              </w:pBdr>
              <w:spacing w:line="240" w:lineRule="auto"/>
              <w:ind w:left="0" w:hanging="2"/>
              <w:rPr>
                <w:rFonts w:ascii="Arial" w:eastAsia="Arial" w:hAnsi="Arial" w:cs="Arial"/>
              </w:rPr>
            </w:pPr>
          </w:p>
          <w:p w:rsidR="008045BF" w:rsidRDefault="008045BF" w:rsidP="008045BF">
            <w:pPr>
              <w:pBdr>
                <w:top w:val="nil"/>
                <w:left w:val="nil"/>
                <w:bottom w:val="nil"/>
                <w:right w:val="nil"/>
                <w:between w:val="nil"/>
              </w:pBdr>
              <w:spacing w:line="240" w:lineRule="auto"/>
              <w:ind w:left="0" w:hanging="2"/>
              <w:rPr>
                <w:rFonts w:ascii="Arial" w:eastAsia="Arial" w:hAnsi="Arial" w:cs="Arial"/>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Přeměny skupenství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tání, tuhnutí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vypařování a kapalnění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hlavní faktory ovlivňující vypařování a teplotu varu kapaliny</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zhodnotí výhody a nevýhody využívání různých energetických zdrojů z hlediska vlivu na životní prostředí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Obnovitelné a neobnovitelné zdroje energie</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rozpozná ve svém okolí zdroje zvuku a kvalitativně analyzuje příhodnost daného prostředí pro šíření zvuku</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Zvukové děje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zvuku</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látkové prostředí jako podmínka šíření zvuku</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rychlost šíření zvuku v různých prostředích</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odraz zvuku na překážce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pohlcování zvuku</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posoudí možnosti vlivu nadměrného hluku na životní prostředí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sestaví podle schématu elektrický obvod a analyzuje správně schémata reálného obvodu</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sidRPr="00B04792">
              <w:rPr>
                <w:rFonts w:ascii="Arial" w:eastAsia="Arial" w:hAnsi="Arial" w:cs="Arial"/>
                <w:color w:val="000000" w:themeColor="text1"/>
                <w:sz w:val="20"/>
                <w:szCs w:val="20"/>
              </w:rPr>
              <w:t xml:space="preserve">- </w:t>
            </w:r>
            <w:r w:rsidRPr="009E4102">
              <w:rPr>
                <w:rFonts w:ascii="Arial" w:hAnsi="Arial" w:cs="Arial"/>
                <w:color w:val="000000" w:themeColor="text1"/>
                <w:sz w:val="20"/>
                <w:szCs w:val="20"/>
              </w:rPr>
              <w:t>rozliší stejnosměrný proud od</w:t>
            </w:r>
            <w:r w:rsidRPr="00B04792">
              <w:rPr>
                <w:color w:val="000000" w:themeColor="text1"/>
              </w:rPr>
              <w:t xml:space="preserve"> střídavého a změní</w:t>
            </w:r>
            <w:r>
              <w:rPr>
                <w:rFonts w:ascii="Arial" w:eastAsia="Arial" w:hAnsi="Arial" w:cs="Arial"/>
                <w:color w:val="000000"/>
                <w:sz w:val="20"/>
                <w:szCs w:val="20"/>
              </w:rPr>
              <w:t>elektrický proud a napětí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Elektromagnetické děje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Elektrický obvod</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zdroj napětí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spotřebič</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spínač</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rozliší vodič, izolant a polovodič na základě analýzy jejich vlastností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Vodič a izolanty v elektrickém poli</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Ohmův zákon</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zná základní vzorce pro určování výsledného odporu</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Elektrický odpor</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zapojování rezistorů</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Fyzika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prakticky poznatky o působení magnetického pole na magnet a cívku s proudem a o vlivu změny magnetického pole v okolí cívky na vznik indukovaného napětí v 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rozliší </w:t>
            </w:r>
            <w:r>
              <w:rPr>
                <w:rFonts w:ascii="Arial" w:eastAsia="Arial" w:hAnsi="Arial" w:cs="Arial"/>
              </w:rPr>
              <w:t>stejnosměrný</w:t>
            </w:r>
            <w:r>
              <w:rPr>
                <w:rFonts w:ascii="Arial" w:eastAsia="Arial" w:hAnsi="Arial" w:cs="Arial"/>
                <w:color w:val="000000"/>
                <w:sz w:val="20"/>
                <w:szCs w:val="20"/>
              </w:rPr>
              <w:t xml:space="preserve"> a střídavý proud</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Elektromagnetické jevy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opakování zapojení spotřebičů a měření základních elektrických veličin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elektrické a magnetické pole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elektrická a magnetická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elektrický náboj</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tepelné účinky elektrického proudu – motory, elektrárna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stejnosměrný elektrický motor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transformátor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bezpečné chování při práci s elektrickými přístroji a zařízením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Polovodiče, dioda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funkce a zapojení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objasní (kvalitativně) pomocí poznatků o gravitačních silách pohyb planet kolem Slunce a měsíců planet kolem planet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odliší hvězdu od planety na základě jejích vlastností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Vesmír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sluneční soustava – její hlavní složky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Jaderná energie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radioaktivita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druhy, užití, ochrana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rPr>
        <w:t>C</w:t>
      </w:r>
      <w:r>
        <w:rPr>
          <w:rFonts w:ascii="Arial" w:eastAsia="Arial" w:hAnsi="Arial" w:cs="Arial"/>
          <w:b/>
          <w:color w:val="000000"/>
        </w:rPr>
        <w:t>HEMIE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 chemie se vyučuje v 8. a 9. ročníku po dvou hodinách týdně.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Vzdělávání směřuje k podchycení a rozvíjení zájmu o obor a vede žáky k poznávání základních chemických pojmů a zákonitostí. Učí řešit problémy a správně jednat v praktických situacích, vysvětlovat a zdůvodňovat chemické jevy, využívat poznatky k rozvíjení odpovědných občanských postojů a pracovat podle pravidel bezpečné práce s chemikáliemi.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probíhá v odborné učebně chemie, na laboratorní práce mohou být žáci rozděleni do skupin. Vždy je kladen důraz na dodržování zásad bezpečné práce a postupů v souladu s platnou legislativou.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předmětu chemie navazuje na vzdělávací oblast Člověk a jeho svět, která přibližuje přírodovědné poznávání žákům prvního stupně, a kooperuje především se vzdělávacími oblastmi Matematika a její aplikace, Člověk a společnost, Člověk a zdraví a Člověk a svět práce.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 předmětu jsou realizována průřezová témata Osobnostní a sociální výchova (seberegulace a sebeorganizace), Environmentální výchova (lidské aktivity a problémy životního prostředí) a Mediální výchova (kritické čtení a vnímání mediálních sdělení).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vede žáky k užívání správné terminologie a symboliky, k vyhledávání, shromažďování, třídění a porovnávání informací, k nalézání souvislostí mezi získanými poznatky a jejich využití v praxi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učitel vede žáky k využívání vlastních zkušeností a poznatků z jiných předmětů, s chybou žáka pracuje jako s příležitostí, jak ukázat cestu ke správnému 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zadává úkoly, při kterých mohou žáci spolupracovat, zajímá se o náměty, názory a zkušenosti žáků, vytváří příležitost pro komunikaci mezi žáky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vede žáky k vzájemnému naslouchání, k tomu, aby brali ohled na druhé, vyžaduje dodržování pravidel slušného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aktivnímu uplatňování ochrany přírody a životního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bezpečnému užívání nástrojů a vybavení a k dodržování pracovních postupů</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b/>
          <w:sz w:val="22"/>
          <w:szCs w:val="22"/>
        </w:rPr>
      </w:pPr>
      <w:r w:rsidRPr="00636832">
        <w:rPr>
          <w:rFonts w:ascii="Arial" w:eastAsia="Arial" w:hAnsi="Arial" w:cs="Arial"/>
          <w:b/>
          <w:sz w:val="22"/>
          <w:szCs w:val="22"/>
        </w:rPr>
        <w:t>Kompetence digitální</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jsou vedeni k vyhledávání a filtrování dat i k hodnocení nalezených dat a digitálního obsahu</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sdílet články, videa a odkazy</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vytvářet vlastní digitální obsah formou prezentace s respektováním autorských práv a licencí</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CH-9-1-01p rozliší společné a rozdílné vlastnosti látek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CH-9-1-02p pracuje bezpečně s vybranými běžně používanými nebezpečnými látkami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rozpozná přeměny skupenství látek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i/>
          <w:shd w:val="clear" w:color="auto" w:fill="E6E6E6"/>
        </w:rPr>
      </w:pPr>
      <w:r>
        <w:rPr>
          <w:i/>
          <w:color w:val="FF0000"/>
          <w:sz w:val="23"/>
          <w:szCs w:val="23"/>
        </w:rPr>
        <w:t xml:space="preserve">CH-9-2-01p pozná směsi a chemické látky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CH-9-2-02p rozezná druhy roztoků a jejich využití v běžném životě </w:t>
      </w:r>
    </w:p>
    <w:p w:rsidR="00CD73CE" w:rsidRPr="009E4102" w:rsidRDefault="003E4BB6">
      <w:pPr>
        <w:pBdr>
          <w:top w:val="nil"/>
          <w:left w:val="nil"/>
          <w:bottom w:val="nil"/>
          <w:right w:val="nil"/>
          <w:between w:val="nil"/>
        </w:pBdr>
        <w:spacing w:line="240" w:lineRule="auto"/>
        <w:ind w:left="0" w:hanging="2"/>
        <w:jc w:val="both"/>
        <w:rPr>
          <w:i/>
          <w:color w:val="FF0000"/>
          <w:sz w:val="23"/>
          <w:szCs w:val="23"/>
        </w:rPr>
      </w:pPr>
      <w:r w:rsidRPr="009E4102">
        <w:rPr>
          <w:i/>
          <w:color w:val="FF0000"/>
          <w:sz w:val="23"/>
          <w:szCs w:val="23"/>
        </w:rPr>
        <w:t xml:space="preserve">CH-9-2-04p rozliší různé druhy vody a uvede příklady jejich použití, uvede zdroje  znečišťování vody a vzduchu ve svém nejbližším okolí </w:t>
      </w:r>
    </w:p>
    <w:p w:rsidR="00CD73CE" w:rsidRPr="009E4102" w:rsidRDefault="00CD73CE">
      <w:pPr>
        <w:pBdr>
          <w:top w:val="nil"/>
          <w:left w:val="nil"/>
          <w:bottom w:val="nil"/>
          <w:right w:val="nil"/>
          <w:between w:val="nil"/>
        </w:pBdr>
        <w:spacing w:line="240" w:lineRule="auto"/>
        <w:ind w:left="0" w:hanging="2"/>
        <w:jc w:val="both"/>
        <w:rPr>
          <w:i/>
          <w:color w:val="FF0000"/>
          <w:sz w:val="23"/>
          <w:szCs w:val="23"/>
        </w:rPr>
      </w:pP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CH-9-3-02p uvede nejobvyklejší chemické prvky a jednoduché chemické sloučeniny a jejich značky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CH-9-3-03p rozpozná vybrané kovy a nekovy a jejich možné vlastnosti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CH-9-4-01p pojmenuje výchozí látky a produkty nejjednodušších chemických reakcí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CH-9-5-01p popíše vlastnosti a použití vybraných prakticky využitelných oxidů, kyselin, hydroxidů a solí a zná vliv těchto látek na životní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CH-9-5-03p orientuje se na stupnici pH, změří pH roztoku univerzálním indikátorovým papírkem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poskytne první pomoc při zasažení pokožky kyselinou nebo hydroxidem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CH-9-6-02p zhodnotí užívání paliv jako zdrojů energie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CH-9-6-02p vyjmenuje některé produkty průmyslového zpracování ropy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CH-9-6-06p uvede příklady bílkovin, tuků, sacharidů a vitaminů v potravě </w:t>
      </w:r>
    </w:p>
    <w:p w:rsidR="009E4102" w:rsidRDefault="009E4102">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CH-9-7-01p uvede příklady využívání prvotních a druhotných surovin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CH-9-7-03p zhodnotí využívání různých látek v praxi vzhledem k životnímu prostředí a zdraví člověka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color w:val="FF0000"/>
        </w:rPr>
      </w:pPr>
    </w:p>
    <w:p w:rsidR="00CD73CE" w:rsidRDefault="00CD73CE">
      <w:pPr>
        <w:pBdr>
          <w:top w:val="nil"/>
          <w:left w:val="nil"/>
          <w:bottom w:val="nil"/>
          <w:right w:val="nil"/>
          <w:between w:val="nil"/>
        </w:pBdr>
        <w:spacing w:line="240" w:lineRule="auto"/>
        <w:ind w:left="0" w:hanging="2"/>
        <w:jc w:val="both"/>
        <w:rPr>
          <w:color w:val="FF0000"/>
        </w:rPr>
      </w:pPr>
    </w:p>
    <w:p w:rsidR="00CD73CE" w:rsidRDefault="00CD73CE">
      <w:pPr>
        <w:pBdr>
          <w:top w:val="nil"/>
          <w:left w:val="nil"/>
          <w:bottom w:val="nil"/>
          <w:right w:val="nil"/>
          <w:between w:val="nil"/>
        </w:pBdr>
        <w:spacing w:line="240" w:lineRule="auto"/>
        <w:ind w:left="0" w:hanging="2"/>
        <w:jc w:val="both"/>
        <w:rPr>
          <w:color w:val="FF0000"/>
        </w:rPr>
      </w:pPr>
    </w:p>
    <w:p w:rsidR="00CD73CE" w:rsidRDefault="00CD73CE">
      <w:pPr>
        <w:pBdr>
          <w:top w:val="nil"/>
          <w:left w:val="nil"/>
          <w:bottom w:val="nil"/>
          <w:right w:val="nil"/>
          <w:between w:val="nil"/>
        </w:pBdr>
        <w:spacing w:line="240" w:lineRule="auto"/>
        <w:ind w:left="0" w:hanging="2"/>
        <w:jc w:val="both"/>
        <w:rPr>
          <w:color w:val="FF0000"/>
        </w:rPr>
      </w:pPr>
    </w:p>
    <w:p w:rsidR="00CD73CE" w:rsidRDefault="00CD73CE">
      <w:pPr>
        <w:pBdr>
          <w:top w:val="nil"/>
          <w:left w:val="nil"/>
          <w:bottom w:val="nil"/>
          <w:right w:val="nil"/>
          <w:between w:val="nil"/>
        </w:pBdr>
        <w:spacing w:line="240" w:lineRule="auto"/>
        <w:ind w:left="0" w:hanging="2"/>
        <w:jc w:val="both"/>
        <w:rPr>
          <w:color w:val="000000"/>
        </w:rPr>
      </w:pPr>
    </w:p>
    <w:tbl>
      <w:tblPr>
        <w:tblStyle w:val="a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Chemie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Pozorování, pokus, bezpečnost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Úvod do chemie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historie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porovnávání, pokus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význam chemie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ENV-základní podmínky života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bezpečně pracuje s vybranými dostupnými a běžně používanými látkami a hodnotí jejich rizikovost, posoudí nebezpečnost vybraných dostupných látek, se kterými zatím pracovat nesmí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Zásady bezpečnosti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 školní pracovně (laboratoři) i v běžném životě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určí společné a rozdílné vlastnosti látek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Vlastnosti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hustota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rozpustnost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tepelná a elektrická vodivost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vliv atmosféry na vlastnosti a stav látek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Nebezpečné látky a přípravky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H </w:t>
            </w:r>
            <w:r>
              <w:rPr>
                <w:rFonts w:ascii="Arial" w:eastAsia="Arial" w:hAnsi="Arial" w:cs="Arial"/>
                <w:color w:val="000000"/>
                <w:sz w:val="20"/>
                <w:szCs w:val="20"/>
              </w:rPr>
              <w:t>-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FF0000"/>
                <w:sz w:val="20"/>
                <w:szCs w:val="20"/>
              </w:rPr>
              <w:t>-</w:t>
            </w:r>
            <w:r>
              <w:rPr>
                <w:rFonts w:ascii="Arial" w:eastAsia="Arial" w:hAnsi="Arial" w:cs="Arial"/>
                <w:sz w:val="20"/>
                <w:szCs w:val="20"/>
              </w:rPr>
              <w:t xml:space="preserve"> P</w:t>
            </w:r>
            <w:r>
              <w:rPr>
                <w:rFonts w:ascii="Arial" w:eastAsia="Arial" w:hAnsi="Arial" w:cs="Arial"/>
                <w:color w:val="000000"/>
                <w:sz w:val="20"/>
                <w:szCs w:val="20"/>
              </w:rPr>
              <w:t xml:space="preserve"> –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piktogramy </w:t>
            </w:r>
            <w:r>
              <w:rPr>
                <w:rFonts w:ascii="Arial" w:eastAsia="Arial" w:hAnsi="Arial" w:cs="Arial"/>
                <w:color w:val="000000"/>
                <w:sz w:val="20"/>
                <w:szCs w:val="20"/>
              </w:rPr>
              <w:t>a jejich význam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rozlišuje směsi a chemické látky, vypočítá složení roztoků, připraví prakticky roztok daného složení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Směsi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různorodé, stejnorodé roztoky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hmotnostní zlomek a koncentrace roztoku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60EB6" w:rsidRDefault="003E4BB6">
            <w:pPr>
              <w:widowControl w:val="0"/>
              <w:spacing w:before="12" w:line="241" w:lineRule="auto"/>
              <w:ind w:left="0" w:right="627" w:hanging="2"/>
              <w:rPr>
                <w:rFonts w:ascii="Arial" w:hAnsi="Arial" w:cs="Arial"/>
                <w:sz w:val="20"/>
                <w:szCs w:val="20"/>
              </w:rPr>
            </w:pPr>
            <w:r w:rsidRPr="00460EB6">
              <w:rPr>
                <w:rFonts w:ascii="Arial" w:hAnsi="Arial" w:cs="Arial"/>
                <w:sz w:val="20"/>
                <w:szCs w:val="20"/>
              </w:rPr>
              <w:t xml:space="preserve">-navrhne postupy a prakticky provede oddělování složek směsí o známém  složení; uvede příklady oddělování složek v praxi </w:t>
            </w:r>
          </w:p>
          <w:p w:rsidR="00CD73CE" w:rsidRPr="00460EB6"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Směsi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koncentrovanější, zředěnější, nasycený a nenasycený roztok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oddělování složek směsí (usazování, filtrace, destilace, krystalizace, sublimace)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60EB6" w:rsidRDefault="003E4BB6">
            <w:pPr>
              <w:pBdr>
                <w:top w:val="nil"/>
                <w:left w:val="nil"/>
                <w:bottom w:val="nil"/>
                <w:right w:val="nil"/>
                <w:between w:val="nil"/>
              </w:pBdr>
              <w:spacing w:line="240" w:lineRule="auto"/>
              <w:ind w:left="0" w:hanging="2"/>
              <w:rPr>
                <w:rFonts w:ascii="Arial" w:eastAsia="Arial" w:hAnsi="Arial" w:cs="Arial"/>
                <w:sz w:val="20"/>
                <w:szCs w:val="20"/>
                <w:highlight w:val="red"/>
              </w:rPr>
            </w:pPr>
            <w:r w:rsidRPr="00460EB6">
              <w:rPr>
                <w:rFonts w:ascii="Arial" w:eastAsia="Arial" w:hAnsi="Arial" w:cs="Arial"/>
                <w:sz w:val="20"/>
                <w:szCs w:val="20"/>
              </w:rPr>
              <w:t xml:space="preserve">- žák rozliší různé druhy vody a uvede příklady jejich výskytu a použití, </w:t>
            </w:r>
            <w:r w:rsidR="00460EB6" w:rsidRPr="00460EB6">
              <w:rPr>
                <w:rFonts w:ascii="Arial" w:eastAsia="Arial" w:hAnsi="Arial" w:cs="Arial"/>
                <w:sz w:val="20"/>
                <w:szCs w:val="20"/>
              </w:rPr>
              <w:t>uvede příklady znečišťování vody a  vzduchu</w:t>
            </w:r>
          </w:p>
          <w:p w:rsidR="00CD73CE" w:rsidRPr="00460EB6" w:rsidRDefault="003E4BB6">
            <w:pPr>
              <w:pBdr>
                <w:top w:val="nil"/>
                <w:left w:val="nil"/>
                <w:bottom w:val="nil"/>
                <w:right w:val="nil"/>
                <w:between w:val="nil"/>
              </w:pBdr>
              <w:spacing w:line="240" w:lineRule="auto"/>
              <w:ind w:left="0" w:hanging="2"/>
              <w:rPr>
                <w:rFonts w:ascii="Arial" w:hAnsi="Arial" w:cs="Arial"/>
                <w:sz w:val="20"/>
                <w:szCs w:val="20"/>
              </w:rPr>
            </w:pPr>
            <w:r w:rsidRPr="00460EB6">
              <w:rPr>
                <w:rFonts w:ascii="Arial" w:eastAsia="Arial" w:hAnsi="Arial" w:cs="Arial"/>
                <w:sz w:val="20"/>
                <w:szCs w:val="20"/>
              </w:rPr>
              <w:t xml:space="preserve">- </w:t>
            </w:r>
            <w:r w:rsidRPr="00460EB6">
              <w:rPr>
                <w:rFonts w:ascii="Arial" w:hAnsi="Arial" w:cs="Arial"/>
                <w:sz w:val="20"/>
                <w:szCs w:val="20"/>
              </w:rPr>
              <w:t xml:space="preserve">rozliší různé druhy vody a uvede příklady jejich výskytu a použití, uvede  příklady znečišťování vody a vzduchu </w:t>
            </w:r>
          </w:p>
          <w:p w:rsidR="00CD73CE" w:rsidRPr="00460EB6"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destilovaná, pitná, odpadní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výroba pitné vody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čistota vody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Vzduch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složení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čistota ovzduší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ozonová vrstva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používá pojmy atom a molekula ve správných souvislostech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Částicové složení a chemické prvky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Částicové složení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molekuly, atomy, atomové jádro, protony, neutrony, elektronový obal a jeho změny v chemických reakcích, elektrony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A020ED">
        <w:trPr>
          <w:trHeight w:val="305"/>
        </w:trPr>
        <w:tc>
          <w:tcPr>
            <w:tcW w:w="36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D73CE" w:rsidRDefault="00CD73CE" w:rsidP="00C161D1">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highlight w:val="red"/>
              </w:rPr>
            </w:pPr>
          </w:p>
          <w:p w:rsidR="00CD73CE" w:rsidRPr="00C161D1" w:rsidRDefault="003E4BB6" w:rsidP="00C161D1">
            <w:pPr>
              <w:widowControl w:val="0"/>
              <w:shd w:val="clear" w:color="auto" w:fill="FFFFFF" w:themeFill="background1"/>
              <w:spacing w:before="29" w:line="227" w:lineRule="auto"/>
              <w:ind w:left="0" w:right="195" w:hanging="2"/>
              <w:rPr>
                <w:rFonts w:ascii="Arial" w:hAnsi="Arial" w:cs="Arial"/>
                <w:sz w:val="20"/>
                <w:szCs w:val="20"/>
              </w:rPr>
            </w:pPr>
            <w:r w:rsidRPr="00A020ED">
              <w:rPr>
                <w:rFonts w:ascii="Arial" w:hAnsi="Arial" w:cs="Arial"/>
                <w:sz w:val="20"/>
                <w:szCs w:val="20"/>
                <w:shd w:val="clear" w:color="auto" w:fill="FFFFFF" w:themeFill="background1"/>
              </w:rPr>
              <w:t>- orientuje se v periodické soustavě chemických prvků, rozpozná vybrané kovy a nekovy a usuzuje na</w:t>
            </w:r>
            <w:r w:rsidRPr="00C161D1">
              <w:rPr>
                <w:rFonts w:ascii="Arial" w:hAnsi="Arial" w:cs="Arial"/>
                <w:sz w:val="20"/>
                <w:szCs w:val="20"/>
                <w:shd w:val="clear" w:color="auto" w:fill="E6E6E6"/>
              </w:rPr>
              <w:t xml:space="preserve"> </w:t>
            </w:r>
            <w:r w:rsidRPr="00A020ED">
              <w:rPr>
                <w:rFonts w:ascii="Arial" w:hAnsi="Arial" w:cs="Arial"/>
                <w:sz w:val="20"/>
                <w:szCs w:val="20"/>
                <w:shd w:val="clear" w:color="auto" w:fill="FFFFFF" w:themeFill="background1"/>
              </w:rPr>
              <w:t>jejich možné vlastnosti</w:t>
            </w:r>
          </w:p>
          <w:p w:rsidR="00CD73CE" w:rsidRDefault="00CD73CE">
            <w:pPr>
              <w:pBdr>
                <w:top w:val="nil"/>
                <w:left w:val="nil"/>
                <w:bottom w:val="nil"/>
                <w:right w:val="nil"/>
                <w:between w:val="nil"/>
              </w:pBdr>
              <w:spacing w:line="240" w:lineRule="auto"/>
              <w:ind w:left="0" w:hanging="2"/>
              <w:rPr>
                <w:rFonts w:ascii="Arial" w:eastAsia="Arial" w:hAnsi="Arial" w:cs="Arial"/>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názvy, značky, vlastnosti a použití vybraných prvků, skupiny a periody v periodické soustavě chemických prvků, protonové číslo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žák se orientuje v periodické soustavě chemických prvků, rozpozná </w:t>
            </w:r>
            <w:r>
              <w:rPr>
                <w:rFonts w:ascii="Arial" w:eastAsia="Arial" w:hAnsi="Arial" w:cs="Arial"/>
                <w:color w:val="000000"/>
                <w:sz w:val="20"/>
                <w:szCs w:val="20"/>
              </w:rPr>
              <w:lastRenderedPageBreak/>
              <w:t>vybrané kovy a nekovy a usuzuje na jejich možné vlastnosti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Chemické sloučeniny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chemická vazba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názvosloví jednoduchých anorg</w:t>
            </w:r>
            <w:r w:rsidR="00401D83">
              <w:rPr>
                <w:rFonts w:ascii="Arial" w:eastAsia="Arial" w:hAnsi="Arial" w:cs="Arial"/>
                <w:color w:val="000000"/>
                <w:sz w:val="20"/>
                <w:szCs w:val="20"/>
              </w:rPr>
              <w:t>.</w:t>
            </w:r>
            <w:r>
              <w:rPr>
                <w:rFonts w:ascii="Arial" w:eastAsia="Arial" w:hAnsi="Arial" w:cs="Arial"/>
                <w:color w:val="000000"/>
                <w:sz w:val="20"/>
                <w:szCs w:val="20"/>
              </w:rPr>
              <w:t xml:space="preserve"> a organických sloučenin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Chemie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Opakování učiva z 8. ročníku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chemické názvosloví (oxidy, sulfidy, halogenidy, kyseliny, hydroxidy)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Chemické reakce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zákon zachování hmotnosti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chemické rovnice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látkové množství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molární hmotnost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rozliší výchozí látky a produkty chemických reakcí, uvede příklady prakticky důležitých chemických reakcía zhodnotí jejich využívání, orientuje se na stupnici Ph, změní reakci roztoku univerzálním indikátorovým papírkem a uvede příklady neutralizace v praxi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aplikuje poznatky o faktorech ovlivňujících průběh chemických reakcí v praxi a při předcházení jejich nebezpečného průběhu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Faktory ovlivňující rychlost chemických reakcí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teplota, plošný obsah povrchu výchozích látek, katalýza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porovná vlastnosti a použití vybraných oxidu, kyselin, hydroxidů a solí a posoudí vliv významných zástupců těchto látek na životní prostředí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Anorganické sloučeniny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Oxidy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názvosloví, vlastnosti a použití vybraných prakticky významných oxidů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C161D1">
        <w:trPr>
          <w:trHeight w:val="305"/>
        </w:trPr>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73CE" w:rsidRPr="00C161D1" w:rsidRDefault="00C161D1">
            <w:pPr>
              <w:widowControl w:val="0"/>
              <w:spacing w:before="34" w:line="227" w:lineRule="auto"/>
              <w:ind w:left="0" w:right="418" w:hanging="2"/>
              <w:rPr>
                <w:rFonts w:ascii="Arial" w:eastAsia="Arial" w:hAnsi="Arial" w:cs="Arial"/>
                <w:sz w:val="20"/>
                <w:szCs w:val="20"/>
              </w:rPr>
            </w:pPr>
            <w:r w:rsidRPr="00A020ED">
              <w:rPr>
                <w:rFonts w:ascii="Arial" w:eastAsia="Arial" w:hAnsi="Arial" w:cs="Arial"/>
                <w:sz w:val="20"/>
                <w:szCs w:val="20"/>
                <w:shd w:val="clear" w:color="auto" w:fill="FFFFFF" w:themeFill="background1"/>
              </w:rPr>
              <w:t xml:space="preserve">-žák se </w:t>
            </w:r>
            <w:r w:rsidR="003E4BB6" w:rsidRPr="00A020ED">
              <w:rPr>
                <w:rFonts w:ascii="Arial" w:eastAsia="Arial" w:hAnsi="Arial" w:cs="Arial"/>
                <w:sz w:val="20"/>
                <w:szCs w:val="20"/>
                <w:shd w:val="clear" w:color="auto" w:fill="FFFFFF" w:themeFill="background1"/>
              </w:rPr>
              <w:t>orientuje na stupnici pH, změří reakci roztoku univerzálním indikátorovým papírkem a uvede</w:t>
            </w:r>
            <w:r w:rsidR="003E4BB6" w:rsidRPr="00C161D1">
              <w:rPr>
                <w:rFonts w:ascii="Arial" w:eastAsia="Arial" w:hAnsi="Arial" w:cs="Arial"/>
                <w:sz w:val="20"/>
                <w:szCs w:val="20"/>
                <w:shd w:val="clear" w:color="auto" w:fill="E6E6E6"/>
              </w:rPr>
              <w:t xml:space="preserve"> </w:t>
            </w:r>
            <w:r w:rsidR="003E4BB6" w:rsidRPr="00A020ED">
              <w:rPr>
                <w:rFonts w:ascii="Arial" w:eastAsia="Arial" w:hAnsi="Arial" w:cs="Arial"/>
                <w:sz w:val="20"/>
                <w:szCs w:val="20"/>
                <w:shd w:val="clear" w:color="auto" w:fill="FFFFFF" w:themeFill="background1"/>
              </w:rPr>
              <w:t>příklady uplatňování neutralizace v praxi</w:t>
            </w:r>
          </w:p>
          <w:p w:rsidR="00CD73CE" w:rsidRDefault="00CD73CE">
            <w:pPr>
              <w:pBdr>
                <w:top w:val="nil"/>
                <w:left w:val="nil"/>
                <w:bottom w:val="nil"/>
                <w:right w:val="nil"/>
                <w:between w:val="nil"/>
              </w:pBdr>
              <w:spacing w:line="240" w:lineRule="auto"/>
              <w:ind w:left="0" w:hanging="2"/>
              <w:rPr>
                <w:rFonts w:ascii="Arial" w:eastAsia="Arial" w:hAnsi="Arial" w:cs="Arial"/>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Kyseliny a hydroxidy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kyselost a zásaditost roztoků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vzorce, názvy a použití vybraných prakticky významných kyselin a hydroxidů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Soli kyslíkaté a nekyslíkaté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použití vybraných solí, oxidační číslo, názvosloví, vlastnosti a použití vybraných prakticky významných halogenidů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rozliší nejjednodušší uhlovodíky, uvede jejich zdroje, vlastnosti a použití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Organické sloučeniny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Uhlovodíky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příklady v praxi významných alkanů, uhlovodíků s vícenásobnými vazbami a aromatických uhlovodíků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161D1" w:rsidRDefault="003E4BB6">
            <w:pPr>
              <w:pBdr>
                <w:top w:val="nil"/>
                <w:left w:val="nil"/>
                <w:bottom w:val="nil"/>
                <w:right w:val="nil"/>
                <w:between w:val="nil"/>
              </w:pBdr>
              <w:spacing w:line="240" w:lineRule="auto"/>
              <w:ind w:left="0" w:hanging="2"/>
              <w:rPr>
                <w:rFonts w:ascii="Arial" w:eastAsia="Arial" w:hAnsi="Arial" w:cs="Arial"/>
                <w:sz w:val="20"/>
                <w:szCs w:val="20"/>
              </w:rPr>
            </w:pPr>
            <w:r w:rsidRPr="00C161D1">
              <w:rPr>
                <w:rFonts w:ascii="Arial" w:eastAsia="Arial" w:hAnsi="Arial" w:cs="Arial"/>
                <w:sz w:val="20"/>
                <w:szCs w:val="20"/>
              </w:rPr>
              <w:t>-</w:t>
            </w:r>
            <w:r w:rsidR="00C161D1">
              <w:rPr>
                <w:rFonts w:ascii="Arial" w:eastAsia="Arial" w:hAnsi="Arial" w:cs="Arial"/>
                <w:sz w:val="20"/>
                <w:szCs w:val="20"/>
              </w:rPr>
              <w:t xml:space="preserve">žák </w:t>
            </w:r>
            <w:r w:rsidRPr="00C161D1">
              <w:rPr>
                <w:rFonts w:ascii="Arial" w:eastAsia="Arial" w:hAnsi="Arial" w:cs="Arial"/>
                <w:sz w:val="20"/>
                <w:szCs w:val="20"/>
              </w:rPr>
              <w:t xml:space="preserve">rozliší vybrané deriváty uhlovodíků, uvede jejich zdroje, vlastnosti a použití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rPr>
              <w:t xml:space="preserve">- </w:t>
            </w:r>
            <w:r>
              <w:rPr>
                <w:rFonts w:ascii="Arial" w:eastAsia="Arial" w:hAnsi="Arial" w:cs="Arial"/>
                <w:color w:val="000000"/>
                <w:sz w:val="20"/>
                <w:szCs w:val="20"/>
              </w:rPr>
              <w:t>žák zhodnotí užívání fosilních paliv a vyráběných paliv jako zdrojů energie a uvede příklady produktů průmyslového zpracování ropy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Deriváty uhlovodíků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příklady v praxi významných alkoholů a karboxylových kyselin</w:t>
            </w:r>
          </w:p>
          <w:p w:rsidR="00CD73CE" w:rsidRPr="00C161D1" w:rsidRDefault="003E4BB6">
            <w:pPr>
              <w:widowControl w:val="0"/>
              <w:spacing w:before="44"/>
              <w:ind w:left="0" w:hanging="2"/>
              <w:rPr>
                <w:rFonts w:ascii="Arial" w:hAnsi="Arial" w:cs="Arial"/>
                <w:sz w:val="20"/>
                <w:szCs w:val="20"/>
              </w:rPr>
            </w:pPr>
            <w:r w:rsidRPr="00C161D1">
              <w:rPr>
                <w:rFonts w:ascii="Arial" w:eastAsia="Noto Sans Symbols" w:hAnsi="Arial" w:cs="Arial"/>
                <w:b/>
                <w:sz w:val="20"/>
                <w:szCs w:val="20"/>
              </w:rPr>
              <w:t>P</w:t>
            </w:r>
            <w:r w:rsidRPr="00C161D1">
              <w:rPr>
                <w:rFonts w:ascii="Arial" w:hAnsi="Arial" w:cs="Arial"/>
                <w:b/>
                <w:sz w:val="20"/>
                <w:szCs w:val="20"/>
              </w:rPr>
              <w:t xml:space="preserve">aliva </w:t>
            </w:r>
            <w:r w:rsidRPr="00C161D1">
              <w:rPr>
                <w:rFonts w:ascii="Arial" w:hAnsi="Arial" w:cs="Arial"/>
                <w:sz w:val="20"/>
                <w:szCs w:val="20"/>
              </w:rPr>
              <w:t xml:space="preserve">– ropa, uhlí, zemní plyn, průmyslově vyráběná paliva  </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Přírodní látky</w:t>
            </w:r>
          </w:p>
          <w:p w:rsidR="00CD73CE" w:rsidRDefault="003E4BB6" w:rsidP="00C161D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zdroje, vlastnosti a příklady funkcí bílkovin, tuků, sacharidů a vitamínů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určí podmínky postačující pro aktivní fotosyntézu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C161D1">
              <w:rPr>
                <w:rFonts w:ascii="Arial" w:eastAsia="Arial" w:hAnsi="Arial" w:cs="Arial"/>
                <w:b/>
                <w:sz w:val="20"/>
                <w:szCs w:val="20"/>
              </w:rPr>
              <w:t>F</w:t>
            </w:r>
            <w:r>
              <w:rPr>
                <w:rFonts w:ascii="Arial" w:eastAsia="Arial" w:hAnsi="Arial" w:cs="Arial"/>
                <w:b/>
                <w:color w:val="000000"/>
                <w:sz w:val="20"/>
                <w:szCs w:val="20"/>
              </w:rPr>
              <w:t>otosyntéza</w:t>
            </w:r>
            <w:r>
              <w:rPr>
                <w:rFonts w:ascii="Arial" w:eastAsia="Arial" w:hAnsi="Arial" w:cs="Arial"/>
                <w:color w:val="000000"/>
                <w:sz w:val="20"/>
                <w:szCs w:val="20"/>
              </w:rPr>
              <w:t xml:space="preserve"> – definice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žák zhodnotí využívání prvotních a </w:t>
            </w:r>
            <w:r>
              <w:rPr>
                <w:rFonts w:ascii="Arial" w:eastAsia="Arial" w:hAnsi="Arial" w:cs="Arial"/>
                <w:color w:val="000000"/>
                <w:sz w:val="20"/>
                <w:szCs w:val="20"/>
              </w:rPr>
              <w:lastRenderedPageBreak/>
              <w:t>druhotných surovin z hlediska trvale udržitelného rozvoje na Zemi, orientuje se v přípravě a využívání různých látek v praxi a jejich vlivech na životní prostředí a zdraví člověka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Chemie a společnost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Chemický průmysl v ČR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výrobky, rizika v souvislosti s životním prostředím, recyklace surovin, koroze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Průmyslová hnojiva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Tepelně zpracované materiály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cement, vápno, sádra, keramika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Plasty a syntetická vlákna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použití, likvidace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Detergeny a pesticidy, insekticidy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aplikuje znalosti o principech hašení požárů na řešení modelových situací z praxe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Hořlaviny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význam tříd nebezpečnosti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8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161D1" w:rsidRDefault="003E4BB6" w:rsidP="00A020ED">
            <w:pPr>
              <w:widowControl w:val="0"/>
              <w:shd w:val="clear" w:color="auto" w:fill="FFFFFF" w:themeFill="background1"/>
              <w:spacing w:before="29" w:line="227" w:lineRule="auto"/>
              <w:ind w:left="0" w:right="355" w:hanging="2"/>
              <w:rPr>
                <w:rFonts w:ascii="Arial" w:eastAsia="Arial" w:hAnsi="Arial" w:cs="Arial"/>
                <w:sz w:val="20"/>
                <w:szCs w:val="20"/>
              </w:rPr>
            </w:pPr>
            <w:r w:rsidRPr="00A020ED">
              <w:rPr>
                <w:rFonts w:ascii="Arial" w:eastAsia="Arial" w:hAnsi="Arial" w:cs="Arial"/>
                <w:sz w:val="20"/>
                <w:szCs w:val="20"/>
                <w:shd w:val="clear" w:color="auto" w:fill="FFFFFF" w:themeFill="background1"/>
              </w:rPr>
              <w:t>-</w:t>
            </w:r>
            <w:r w:rsidR="00C161D1" w:rsidRPr="00A020ED">
              <w:rPr>
                <w:rFonts w:ascii="Arial" w:eastAsia="Arial" w:hAnsi="Arial" w:cs="Arial"/>
                <w:sz w:val="20"/>
                <w:szCs w:val="20"/>
                <w:shd w:val="clear" w:color="auto" w:fill="FFFFFF" w:themeFill="background1"/>
              </w:rPr>
              <w:t xml:space="preserve">žák se </w:t>
            </w:r>
            <w:r w:rsidRPr="00A020ED">
              <w:rPr>
                <w:rFonts w:ascii="Arial" w:eastAsia="Arial" w:hAnsi="Arial" w:cs="Arial"/>
                <w:sz w:val="20"/>
                <w:szCs w:val="20"/>
                <w:shd w:val="clear" w:color="auto" w:fill="FFFFFF" w:themeFill="background1"/>
              </w:rPr>
              <w:t>orientuje v přípravě a využívání různých látek v praxi a</w:t>
            </w:r>
            <w:r w:rsidRPr="00C161D1">
              <w:rPr>
                <w:rFonts w:ascii="Arial" w:eastAsia="Arial" w:hAnsi="Arial" w:cs="Arial"/>
                <w:sz w:val="20"/>
                <w:szCs w:val="20"/>
                <w:shd w:val="clear" w:color="auto" w:fill="E6E6E6"/>
              </w:rPr>
              <w:t xml:space="preserve"> </w:t>
            </w:r>
            <w:r w:rsidRPr="00A020ED">
              <w:rPr>
                <w:rFonts w:ascii="Arial" w:eastAsia="Arial" w:hAnsi="Arial" w:cs="Arial"/>
                <w:sz w:val="20"/>
                <w:szCs w:val="20"/>
                <w:shd w:val="clear" w:color="auto" w:fill="FFFFFF" w:themeFill="background1"/>
              </w:rPr>
              <w:t>jejich vlivech na životní prostředí a zdraví člověka</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Léčiva a návykové látky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5.13.PŘÍRODOPIS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3E4BB6">
      <w:pPr>
        <w:pBdr>
          <w:top w:val="nil"/>
          <w:left w:val="nil"/>
          <w:bottom w:val="nil"/>
          <w:right w:val="nil"/>
          <w:between w:val="nil"/>
        </w:pBdr>
        <w:tabs>
          <w:tab w:val="left" w:pos="336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b/>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Vyučovací předmět Přírodopis je zařazen samostatně na druhém stupni ZŠ v 6. až 9. ročníku.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 Přírodopis bezprostředně navazuje a rozvíjí žákovské výstupy předmětu Prvouka a Přírodověda na 1. stupni ZŠ. Důraz je kladen na osvojení, pochopení, aplikaci a analýzu poznatků, které žák dosud získal v předmětech Prvouka a Přírodověda na 1. stupni ZŠ. V 6. a 7. ročníku žáci budou řešit především okruh problémů spojených se zkoumáním přírody, budou používat prostředky a metody pro hlubší porozumění přírodním faktům a jejich zákonitostem. Poznávají přírodu jako systém a chápou důležitost udržování přírodní rovnováhy pro existenci živých soustav i člověka, včetně možných ohrožení plynoucích z přírodních procesů, z lidské činnosti a zásahů člověka do přírody.Využívat se budou také metody a formy práce založené na spolupráci žáků s nutností vyhledávat informace (knihy, internet, apod.) potřebné k řešení zadaných problémových úloh. Jednou z forem výuky budou také laboratorní práce, při kterých si žáci osvojí praktické dovednosti s přírodninami. Během výuky Přírodopisu bude využita práce v terénu (naučná stezka v obci Holedeč, školní pozemek, botanická zahrada) popř.</w:t>
      </w:r>
      <w:r w:rsidR="00A020ED">
        <w:rPr>
          <w:rFonts w:ascii="Arial" w:eastAsia="Arial" w:hAnsi="Arial" w:cs="Arial"/>
          <w:color w:val="000000"/>
          <w:sz w:val="22"/>
          <w:szCs w:val="22"/>
        </w:rPr>
        <w:t xml:space="preserve"> </w:t>
      </w:r>
      <w:r>
        <w:rPr>
          <w:rFonts w:ascii="Arial" w:eastAsia="Arial" w:hAnsi="Arial" w:cs="Arial"/>
          <w:color w:val="000000"/>
          <w:sz w:val="22"/>
          <w:szCs w:val="22"/>
        </w:rPr>
        <w:t>exkurze. V 8. ročníku je důraz kladen na osvojení, pochopení, aplikaci a analýzu poznatků, které žák dosud získal v předmětech Prvouka a Přírodověda na 1. stupni ZŠ v oblasti poznávání lidského těla a také chování lidí ve společnosti. Žáci zde budou řešit okruh problémů spojených se zkoumáním projevů propojení přírody a lidské civilizace, vývoje rodu Homo až do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současnosti a také funkcí jednotlivých orgánů i těla jako celku. Využívat se budou také metody a formy práce založené na spolupráci žáků s nutností vyhledávat informace (knihy, internet, apod.) potřebné k řešení zadaných problémových úloh. Jednou z forem výuky budou také laboratorní práce, při kterých si žáci osvojí praktické dovednosti spojené s pozorováním činnosti lidského těla.V 9. ročníku se pak žáci zajímají zvláště o přírodu neživou (rozdělení půdy, nerosty a horniny). Dále je kladen důraz na základy ekologie. Praktické metody poznávání přírody velmi lehce využijí na nově zbudované školní botanické zahradě.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Výchovné a vzdělávací strategie pro rozvoj klíčových kompetencí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společně s žáky vyvodíme cíl, na konci vyučovací jednotky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porovnávat výsledky a vyvozovat závěry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klademe si otázky o průběhu a příčinách různých přírodních procesů, které mají vliv i na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ochranu zdraví, životů, životního prostředí a majetku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správně formulujeme otázky a hledáme na ně adekvátní odpověď</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umožňujeme žákům vytvářet hypotézy, pozorovat různé jevy, hledat pro ně vysvětlení, provádět pokusy, ověřit si výsledek řešení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k řešení úlohy,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v pořadí vypracovávání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 (samostatná práce, referáty)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jako výstup z některých témat výuky vyžadujeme různým způsobem zpracované závěrečné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práce (písemně, graficky, obrazy apod. dle věku žáků a druhu tématu) – následně požadujeme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prezentace a naslouchání druhých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práci v týmu, zdůrazňujeme pravidla kvalitní spolupráce a vzájemné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 počátku s pomocí učitelů, později samostatně) rozdělení rolí ve skupině, vytvoření pravidel pro práci v týmu, převzetí zodpovědnosti za splnění úkolu (dvojice, skupiny, třída, škola)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zařazujeme projekty, projektové dny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 (simulace, hraní rolí)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využíváno je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je používána metoda hraní rolí pro přiblížení různých životních situací a jejich řešení, využíváme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organizujeme společně se staršími žáky celoškolní projektové dny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konkrétních modelových příkladech demonstrujeme pozitivní a negativní projevy chování lidí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seznamujeme žáky s různými profesemi – cíleně ujasňujeme představu žáků o reálné podobě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jejich budoucího povolání a o volbě dalšího vhodného studia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podílet se na tvorbě pomůcek do výuky, prezentovat výsledky vlastní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zapojujeme žáky do přípravy školních projektů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žáků jsou využívány při konkrétních činnostech propojených s praktickým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životem a zdůrazňujících vztah k volbě povolání – skupinová práce a pokusy</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Pr="00D22920" w:rsidRDefault="003E4BB6">
      <w:pPr>
        <w:ind w:left="0" w:hanging="2"/>
        <w:jc w:val="both"/>
        <w:rPr>
          <w:rFonts w:ascii="Arial" w:eastAsia="Arial" w:hAnsi="Arial" w:cs="Arial"/>
          <w:b/>
          <w:color w:val="000000" w:themeColor="text1"/>
          <w:sz w:val="22"/>
          <w:szCs w:val="22"/>
        </w:rPr>
      </w:pPr>
      <w:r w:rsidRPr="00D22920">
        <w:rPr>
          <w:rFonts w:ascii="Arial" w:eastAsia="Arial" w:hAnsi="Arial" w:cs="Arial"/>
          <w:b/>
          <w:color w:val="000000" w:themeColor="text1"/>
          <w:sz w:val="22"/>
          <w:szCs w:val="22"/>
        </w:rPr>
        <w:t>Kompetence digitální</w:t>
      </w:r>
    </w:p>
    <w:p w:rsidR="00CD73CE" w:rsidRPr="00D22920" w:rsidRDefault="003E4BB6">
      <w:pPr>
        <w:ind w:left="0" w:hanging="2"/>
        <w:jc w:val="both"/>
        <w:rPr>
          <w:rFonts w:ascii="Arial" w:eastAsia="Arial" w:hAnsi="Arial" w:cs="Arial"/>
          <w:color w:val="000000" w:themeColor="text1"/>
          <w:sz w:val="22"/>
          <w:szCs w:val="22"/>
        </w:rPr>
      </w:pPr>
      <w:r w:rsidRPr="00D22920">
        <w:rPr>
          <w:rFonts w:ascii="Arial" w:eastAsia="Arial" w:hAnsi="Arial" w:cs="Arial"/>
          <w:color w:val="000000" w:themeColor="text1"/>
          <w:sz w:val="22"/>
          <w:szCs w:val="22"/>
        </w:rPr>
        <w:t>- žáci jsou vedeni k vyhledávání a filtrování dat i k hodnocení nalezených dat a digitálního obsahu</w:t>
      </w:r>
    </w:p>
    <w:p w:rsidR="00CD73CE" w:rsidRPr="00D22920" w:rsidRDefault="003E4BB6">
      <w:pPr>
        <w:ind w:left="0" w:hanging="2"/>
        <w:jc w:val="both"/>
        <w:rPr>
          <w:rFonts w:ascii="Arial" w:eastAsia="Arial" w:hAnsi="Arial" w:cs="Arial"/>
          <w:color w:val="000000" w:themeColor="text1"/>
          <w:sz w:val="22"/>
          <w:szCs w:val="22"/>
        </w:rPr>
      </w:pPr>
      <w:r w:rsidRPr="00D22920">
        <w:rPr>
          <w:rFonts w:ascii="Arial" w:eastAsia="Arial" w:hAnsi="Arial" w:cs="Arial"/>
          <w:color w:val="000000" w:themeColor="text1"/>
          <w:sz w:val="22"/>
          <w:szCs w:val="22"/>
        </w:rPr>
        <w:t>- žáci se učí sdílet články, videa a odkazy</w:t>
      </w:r>
    </w:p>
    <w:p w:rsidR="00CD73CE" w:rsidRPr="00D22920" w:rsidRDefault="003E4BB6">
      <w:pPr>
        <w:ind w:left="0" w:hanging="2"/>
        <w:jc w:val="both"/>
        <w:rPr>
          <w:rFonts w:ascii="Arial" w:eastAsia="Arial" w:hAnsi="Arial" w:cs="Arial"/>
          <w:color w:val="000000" w:themeColor="text1"/>
          <w:sz w:val="22"/>
          <w:szCs w:val="22"/>
        </w:rPr>
      </w:pPr>
      <w:r w:rsidRPr="00D22920">
        <w:rPr>
          <w:rFonts w:ascii="Arial" w:eastAsia="Arial" w:hAnsi="Arial" w:cs="Arial"/>
          <w:color w:val="000000" w:themeColor="text1"/>
          <w:sz w:val="22"/>
          <w:szCs w:val="22"/>
        </w:rPr>
        <w:t>- žáci se učí vytvářet vlastní digitální obsah formou prezentace s respektováním autorských práv a licencí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themeColor="text1"/>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P-9-1-01p orientuje se v přehledu vývoje organismů a rozliší základní projevy a podmínky života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P-9-1-07p uvede na příkladech vliv virů a bakterií v přírodě a na člověka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má základní vědomosti o přírodě a přírodních dějích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pozná význam rostlin a živočichů v přírodě i pro člověka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P-9-2-01p rozpozná naše nejznámější jedlé a jedovaté houby podle charakteristických znaků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P-9-3-03p rozlišuje základní rostlinné fyziologické procesy a jejich využití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P-9-3-03p uvede význam hospodářsky důležitých rostlin a způsob jejich pěstování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P-9-3-04p rozliší základní systematické skupiny rostlin a zná jejich zástupce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P-9-4-01p porovná vnější a vnitřní stavbu vybraných živočichů a vysvětlí funkci jednotlivých orgánů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P-9-4-02p rozliší jednotlivé skupiny živočichů a zná jejich hlavní zástupce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P-9-4-03 odvodí na základě vlastního pozorování základní projevy chování živočichů v přírodě, objasní jejich způsob života a přizpůsobení danému prostředí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P-9-4-04p ví o významu živočichů v přírodě i pro člověka a uplatňuje zásady bezpečného chování ve styku se živočichy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P-9-5-01p popíše stavbu orgánů a orgánových soustav lidského těla a jejich funkce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P-9-5-02p charakterizuje hlavní etapy vývoje člověka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P-9-5-03p popíše vznik a vývin jedince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P-9-5-04p rozliší příčiny, případně příznaky běžných nemocí a uplatňuje zásady jejich prevence a léčby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P-9-6-02p pozná podle charakteristických vlastností vybrané nerosty a horniny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P-9-6-03p rozliší důsledky vnitřních a vnějších geologických dějů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P-9-6-06p na příkladech uvede význam vlivu podnebí a počasí na rozvoj a udržení života na Zemi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P-9-7-01 uvede příklady výskytu organismů v určitém prostředí a vztahy mezi nimi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P-9-7-02p  objasní základní princip některého ekosystému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P-9-7-03p vysvětlí podstatu jednoduchých potravních řetězců v různých ekosystémech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P-9-7-04p popíše změny v přírodě vyvolané člověkem a objasní jejich důsledky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P-9-7-04p pozná kladný a záporný vliv člověka na životní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P-9-8-01p využívá metody poznávání přírody osvojované v přírodopisu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682"/>
        <w:gridCol w:w="3686"/>
        <w:gridCol w:w="1920"/>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6.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82058A">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xml:space="preserve">- </w:t>
            </w:r>
            <w:r w:rsidR="00200CB1" w:rsidRPr="00200CB1">
              <w:rPr>
                <w:rFonts w:ascii="Arial" w:hAnsi="Arial" w:cs="Arial"/>
                <w:position w:val="0"/>
                <w:sz w:val="20"/>
                <w:szCs w:val="20"/>
              </w:rPr>
              <w:t xml:space="preserve">žák </w:t>
            </w:r>
            <w:r w:rsidRPr="00200CB1">
              <w:rPr>
                <w:rFonts w:ascii="Arial" w:hAnsi="Arial" w:cs="Arial"/>
                <w:position w:val="0"/>
                <w:sz w:val="20"/>
                <w:szCs w:val="20"/>
              </w:rPr>
              <w:t>objasní vliv jednotlivých sfér Země na vznik a trvání života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-rozliší základní projevy a podmínky života, orientuje se v daném přehledu vývoje organismů</w:t>
            </w:r>
          </w:p>
          <w:p w:rsidR="0082058A" w:rsidRPr="00200CB1" w:rsidRDefault="0082058A" w:rsidP="0082058A">
            <w:pPr>
              <w:suppressAutoHyphens w:val="0"/>
              <w:spacing w:before="30" w:line="240" w:lineRule="auto"/>
              <w:ind w:leftChars="0" w:left="0" w:right="965"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vysvětlí podstatu pohlavního a nepohlavního rozmnožování a jeho  význam z hlediska dědičnosti </w:t>
            </w:r>
          </w:p>
          <w:p w:rsidR="0082058A" w:rsidRPr="00200CB1" w:rsidRDefault="0082058A" w:rsidP="0082058A">
            <w:pPr>
              <w:suppressAutoHyphens w:val="0"/>
              <w:spacing w:before="30" w:line="240" w:lineRule="auto"/>
              <w:ind w:leftChars="0" w:left="0" w:right="169"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uvede příklady dědičnosti v praktickém životě</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OBECNÁ BIOLOGIE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Země -  </w:t>
            </w:r>
            <w:r w:rsidRPr="00200CB1">
              <w:rPr>
                <w:rFonts w:ascii="Arial" w:hAnsi="Arial" w:cs="Arial"/>
                <w:position w:val="0"/>
                <w:sz w:val="20"/>
                <w:szCs w:val="20"/>
              </w:rPr>
              <w:t>vznik a stavba Země</w:t>
            </w:r>
          </w:p>
          <w:p w:rsidR="0082058A" w:rsidRPr="00200CB1" w:rsidRDefault="0082058A" w:rsidP="0082058A">
            <w:pPr>
              <w:suppressAutoHyphens w:val="0"/>
              <w:spacing w:before="93" w:line="240" w:lineRule="auto"/>
              <w:ind w:leftChars="0" w:left="0" w:right="232"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w:t>
            </w:r>
            <w:r w:rsidRPr="00200CB1">
              <w:rPr>
                <w:rFonts w:ascii="Arial" w:hAnsi="Arial" w:cs="Arial"/>
                <w:b/>
                <w:bCs/>
                <w:position w:val="0"/>
                <w:sz w:val="20"/>
                <w:szCs w:val="20"/>
              </w:rPr>
              <w:t>znik, vývoj života.</w:t>
            </w:r>
          </w:p>
          <w:p w:rsidR="0082058A" w:rsidRPr="00200CB1" w:rsidRDefault="0082058A" w:rsidP="0082058A">
            <w:pPr>
              <w:suppressAutoHyphens w:val="0"/>
              <w:spacing w:before="93" w:line="240" w:lineRule="auto"/>
              <w:ind w:leftChars="0" w:left="0" w:right="232"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Rozmanitost, projevy života a jeho význam - </w:t>
            </w:r>
            <w:r w:rsidRPr="00200CB1">
              <w:rPr>
                <w:rFonts w:ascii="Arial" w:hAnsi="Arial" w:cs="Arial"/>
                <w:position w:val="0"/>
                <w:sz w:val="20"/>
                <w:szCs w:val="20"/>
              </w:rPr>
              <w:t>výživa, dýchání, růst, rozmnožování, vývin, reakce na podněty; názory na vznik života.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Buňka</w:t>
            </w:r>
          </w:p>
          <w:p w:rsidR="0082058A" w:rsidRPr="00200CB1" w:rsidRDefault="0082058A" w:rsidP="0082058A">
            <w:pPr>
              <w:suppressAutoHyphens w:val="0"/>
              <w:spacing w:before="35" w:line="240" w:lineRule="auto"/>
              <w:ind w:leftChars="0" w:left="91" w:right="233"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D</w:t>
            </w:r>
            <w:r w:rsidRPr="00200CB1">
              <w:rPr>
                <w:rFonts w:ascii="Arial" w:hAnsi="Arial" w:cs="Arial"/>
                <w:b/>
                <w:bCs/>
                <w:position w:val="0"/>
                <w:sz w:val="20"/>
                <w:szCs w:val="20"/>
              </w:rPr>
              <w:t xml:space="preserve">ědičnost a proměnlivost organismů </w:t>
            </w:r>
            <w:r w:rsidRPr="00200CB1">
              <w:rPr>
                <w:rFonts w:ascii="Arial" w:hAnsi="Arial" w:cs="Arial"/>
                <w:position w:val="0"/>
                <w:sz w:val="20"/>
                <w:szCs w:val="20"/>
              </w:rPr>
              <w:t>– podstata dědičnosti a přenos dědičných informací, gen,  křížení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694"/>
            </w:tblGrid>
            <w:tr w:rsidR="00200CB1" w:rsidRPr="00200CB1"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31786" w:rsidRPr="00200CB1" w:rsidRDefault="0082058A" w:rsidP="00E31786">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E</w:t>
                  </w:r>
                  <w:r w:rsidR="00E31786">
                    <w:rPr>
                      <w:rFonts w:ascii="Arial" w:hAnsi="Arial" w:cs="Arial"/>
                      <w:position w:val="0"/>
                      <w:sz w:val="20"/>
                      <w:szCs w:val="20"/>
                    </w:rPr>
                    <w:t>N</w:t>
                  </w:r>
                  <w:r w:rsidRPr="00200CB1">
                    <w:rPr>
                      <w:rFonts w:ascii="Arial" w:hAnsi="Arial" w:cs="Arial"/>
                      <w:position w:val="0"/>
                      <w:sz w:val="20"/>
                      <w:szCs w:val="20"/>
                    </w:rPr>
                    <w:t>V –</w:t>
                  </w:r>
                  <w:r w:rsidR="00E31786">
                    <w:rPr>
                      <w:rFonts w:ascii="Arial" w:hAnsi="Arial" w:cs="Arial"/>
                      <w:position w:val="0"/>
                      <w:sz w:val="20"/>
                      <w:szCs w:val="20"/>
                    </w:rPr>
                    <w:t>ekosystémy</w:t>
                  </w:r>
                  <w:r w:rsidRPr="00200CB1">
                    <w:rPr>
                      <w:rFonts w:ascii="Arial" w:hAnsi="Arial" w:cs="Arial"/>
                      <w:position w:val="0"/>
                      <w:sz w:val="20"/>
                      <w:szCs w:val="20"/>
                    </w:rPr>
                    <w:t xml:space="preserve">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bl>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aplikuje praktické metody poznávání přírody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PRAKTICKÉ METODY POZNÁVÁNÍ PŘÍRODY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pozorování lupou a mikroskopem (případně dalekohledem), zjednodušené určovací klíče a atlasy, založení herbáře a sbírek,</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9B2D12"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EV – vztah člověka k prostředí ekologický problém a jeho důsledky</w:t>
            </w: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2"/>
              </w:numPr>
              <w:suppressAutoHyphens w:val="0"/>
              <w:spacing w:before="30" w:line="240" w:lineRule="auto"/>
              <w:ind w:leftChars="0" w:right="901"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lastRenderedPageBreak/>
              <w:t>uvede na příkladech vliv virů a bakterií v přírodě a na člověka </w:t>
            </w:r>
          </w:p>
          <w:p w:rsidR="0082058A" w:rsidRPr="00200CB1" w:rsidRDefault="0082058A" w:rsidP="008706BC">
            <w:pPr>
              <w:numPr>
                <w:ilvl w:val="0"/>
                <w:numId w:val="16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na příkladech význam virů a bakterií v přírodě i pro člověka</w:t>
            </w:r>
          </w:p>
          <w:p w:rsidR="0082058A" w:rsidRPr="00200CB1" w:rsidRDefault="0082058A" w:rsidP="008706BC">
            <w:pPr>
              <w:numPr>
                <w:ilvl w:val="0"/>
                <w:numId w:val="16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 na příkladech popíše škodlivost a užitečnost bakterií uvede příklady prevence nákazy běžných virových a bakteriálních onemocnění</w:t>
            </w:r>
          </w:p>
          <w:p w:rsidR="0082058A" w:rsidRPr="00200CB1" w:rsidRDefault="0082058A" w:rsidP="008706BC">
            <w:pPr>
              <w:numPr>
                <w:ilvl w:val="0"/>
                <w:numId w:val="16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výsledek přemnožení sinic v letních měsících v našich stojatých vodách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VIRY</w:t>
            </w:r>
            <w:r w:rsidR="00A020ED">
              <w:rPr>
                <w:rFonts w:ascii="Arial" w:hAnsi="Arial" w:cs="Arial"/>
                <w:b/>
                <w:bCs/>
                <w:position w:val="0"/>
                <w:sz w:val="20"/>
                <w:szCs w:val="20"/>
              </w:rPr>
              <w:t xml:space="preserve">, </w:t>
            </w:r>
            <w:r w:rsidRPr="00200CB1">
              <w:rPr>
                <w:rFonts w:ascii="Arial" w:hAnsi="Arial" w:cs="Arial"/>
                <w:b/>
                <w:bCs/>
                <w:position w:val="0"/>
                <w:sz w:val="20"/>
                <w:szCs w:val="20"/>
              </w:rPr>
              <w:t>BAKTERIE</w:t>
            </w:r>
            <w:r w:rsidR="00A020ED">
              <w:rPr>
                <w:rFonts w:ascii="Arial" w:hAnsi="Arial" w:cs="Arial"/>
                <w:b/>
                <w:bCs/>
                <w:position w:val="0"/>
                <w:sz w:val="20"/>
                <w:szCs w:val="20"/>
              </w:rPr>
              <w:t xml:space="preserve">, </w:t>
            </w:r>
            <w:r w:rsidRPr="00200CB1">
              <w:rPr>
                <w:rFonts w:ascii="Arial" w:hAnsi="Arial" w:cs="Arial"/>
                <w:b/>
                <w:bCs/>
                <w:position w:val="0"/>
                <w:sz w:val="20"/>
                <w:szCs w:val="20"/>
              </w:rPr>
              <w:t>SINICE </w:t>
            </w:r>
          </w:p>
          <w:p w:rsidR="0082058A" w:rsidRPr="00200CB1" w:rsidRDefault="0082058A" w:rsidP="008706BC">
            <w:pPr>
              <w:numPr>
                <w:ilvl w:val="0"/>
                <w:numId w:val="163"/>
              </w:numPr>
              <w:suppressAutoHyphens w:val="0"/>
              <w:spacing w:before="44"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 výskyt, význam a praktické využití</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význam hub v přírodě</w:t>
            </w:r>
          </w:p>
          <w:p w:rsidR="0082058A" w:rsidRPr="00200CB1" w:rsidRDefault="0082058A" w:rsidP="008706BC">
            <w:pPr>
              <w:numPr>
                <w:ilvl w:val="0"/>
                <w:numId w:val="16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význam hub pro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žák rozpozná na nejznámější jedlé 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jedovaté houby s plodnicemi a porovná je podle charakteristických znaků</w:t>
            </w:r>
          </w:p>
          <w:p w:rsidR="0082058A" w:rsidRPr="00200CB1" w:rsidRDefault="0082058A" w:rsidP="00200CB1">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HUB</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Houby bez plodnic </w:t>
            </w:r>
            <w:r w:rsidRPr="00200CB1">
              <w:rPr>
                <w:rFonts w:ascii="Arial" w:hAnsi="Arial" w:cs="Arial"/>
                <w:position w:val="0"/>
                <w:sz w:val="20"/>
                <w:szCs w:val="20"/>
              </w:rPr>
              <w:t>– základní základní charakteristika, pozitivní a negativní vliv na člověka a živé organismy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Houby s plodnicemi </w:t>
            </w:r>
            <w:r w:rsidRPr="00200CB1">
              <w:rPr>
                <w:rFonts w:ascii="Arial" w:hAnsi="Arial" w:cs="Arial"/>
                <w:position w:val="0"/>
                <w:sz w:val="20"/>
                <w:szCs w:val="20"/>
              </w:rPr>
              <w:t>– stavba, výskyt,</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význam, zásady sběru, konzumace 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první pomoc při otravě houbami.</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Lišejníky </w:t>
            </w:r>
            <w:r w:rsidRPr="00200CB1">
              <w:rPr>
                <w:rFonts w:ascii="Arial" w:hAnsi="Arial" w:cs="Arial"/>
                <w:position w:val="0"/>
                <w:sz w:val="20"/>
                <w:szCs w:val="20"/>
              </w:rPr>
              <w:t>–výskyt 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význam.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5"/>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význam a důležitost řas v ekosystémech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ŘASY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stavbu těla nálevníků</w:t>
            </w:r>
          </w:p>
          <w:p w:rsidR="0082058A" w:rsidRPr="00200CB1" w:rsidRDefault="0082058A" w:rsidP="008706BC">
            <w:pPr>
              <w:numPr>
                <w:ilvl w:val="0"/>
                <w:numId w:val="16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zástupce řas a prvoků a jejich životní prostředí </w:t>
            </w:r>
          </w:p>
          <w:p w:rsidR="0082058A" w:rsidRPr="00200CB1" w:rsidRDefault="0082058A" w:rsidP="008706BC">
            <w:pPr>
              <w:numPr>
                <w:ilvl w:val="0"/>
                <w:numId w:val="16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nebezpečí nemocí způsobených parazitickými bičíkovci a kořenonožci</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PRVOCI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porovná základní vnější a vnitřní stavbu vybraných živočichů jednotlivých taxonomických jednotek </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porovná místa výskytu nejvýznamnější zástupců jednotlivých kmenů bezobratlých živočichů v přírodě </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 příkladech objasní způsob života a přizpůsobení prostředí různých živočichů</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jejich význam v přírodě i pro člověka</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určuje vybrané živočichy a zařazuje je do hlavních taxonomických jednotek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BEZOBRATLÍ: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stavba těla, funkce jednotlivých částí těla, vývoj, rozšíření, chování a význam,systém  bezobratlých živočichů ( žahavci, ploštěnci, hlísti, měkkýši, kroužkovci, členovci, ostnokožci)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200CB1" w:rsidRPr="00200CB1"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uvede příklady výskytu organismů v určitém prostředí a vztahy mezi nimi</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na příkladu objasní základní princip existence živých</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a neživých složek ekosystému</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vysvětlí podstatu jednoduchých potravních řetězců v různých</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ekosystémech a zhodnotí jejich význam</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uvede příklady kladných i záporných vlivů člověka na životní prostředí</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b/>
                <w:bCs/>
                <w:position w:val="0"/>
                <w:sz w:val="20"/>
                <w:szCs w:val="20"/>
              </w:rPr>
              <w:t>ZÁKLADY EKOLOGIE</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b/>
                <w:bCs/>
                <w:position w:val="0"/>
                <w:sz w:val="20"/>
                <w:szCs w:val="20"/>
              </w:rPr>
              <w:t>ORGANISMY A PROSTŘEDÍ</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vzájemné vztahy mezi organismy, mezi organismy a prostředím;</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populace, společenstva, přirozené a umělé ekosystémy, potravní řetězce, rovnováha v ekosystému</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ochrana přírody a životního prostředí  globální problémy a jejich řešení, chráněná území</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p>
        </w:tc>
      </w:tr>
    </w:tbl>
    <w:p w:rsidR="0082058A" w:rsidRPr="0082058A" w:rsidRDefault="0082058A" w:rsidP="0082058A">
      <w:pPr>
        <w:suppressAutoHyphens w:val="0"/>
        <w:spacing w:after="240" w:line="240" w:lineRule="auto"/>
        <w:ind w:leftChars="0" w:left="0" w:firstLineChars="0" w:firstLine="0"/>
        <w:textDirection w:val="lrTb"/>
        <w:textAlignment w:val="auto"/>
        <w:outlineLvl w:val="9"/>
        <w:rPr>
          <w:position w:val="0"/>
        </w:rPr>
      </w:pPr>
    </w:p>
    <w:tbl>
      <w:tblPr>
        <w:tblW w:w="0" w:type="auto"/>
        <w:tblCellMar>
          <w:top w:w="15" w:type="dxa"/>
          <w:left w:w="15" w:type="dxa"/>
          <w:bottom w:w="15" w:type="dxa"/>
          <w:right w:w="15" w:type="dxa"/>
        </w:tblCellMar>
        <w:tblLook w:val="04A0" w:firstRow="1" w:lastRow="0" w:firstColumn="1" w:lastColumn="0" w:noHBand="0" w:noVBand="1"/>
      </w:tblPr>
      <w:tblGrid>
        <w:gridCol w:w="3438"/>
        <w:gridCol w:w="4556"/>
        <w:gridCol w:w="1294"/>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lastRenderedPageBreak/>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7.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82058A">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popíše stavbu těla strunatců</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porovná základní vnější a vnitřní stavbu vybraných živočichů</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funkci jednotlivých orgánů strunatců</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vývin, rozšíření, projevy chování a význam pláštěnců a bezlebečných</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huvede zástupce obratlovců s proměnlivou tělesnou teplotou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ŽIVOČICHŮ - ZOOLOGIE</w:t>
            </w:r>
          </w:p>
          <w:p w:rsidR="0082058A" w:rsidRPr="00200CB1" w:rsidRDefault="0082058A" w:rsidP="0082058A">
            <w:pPr>
              <w:suppressAutoHyphens w:val="0"/>
              <w:spacing w:before="112" w:line="240" w:lineRule="auto"/>
              <w:ind w:leftChars="0" w:left="91" w:right="232"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Stavba těla, stavba a funkce jednotlivých částí těla </w:t>
            </w:r>
            <w:r w:rsidRPr="00200CB1">
              <w:rPr>
                <w:rFonts w:ascii="Arial" w:hAnsi="Arial" w:cs="Arial"/>
                <w:position w:val="0"/>
                <w:sz w:val="20"/>
                <w:szCs w:val="20"/>
              </w:rPr>
              <w:t>– živočišná buňka, tkáně, orgány, orgánové  soustavy, organismy jednobuněčné a mnohobuněčné, rozmnožování </w:t>
            </w:r>
          </w:p>
          <w:p w:rsidR="0082058A" w:rsidRPr="00200CB1" w:rsidRDefault="0082058A" w:rsidP="0082058A">
            <w:pPr>
              <w:suppressAutoHyphens w:val="0"/>
              <w:spacing w:before="44" w:line="240" w:lineRule="auto"/>
              <w:ind w:leftChars="0" w:left="91" w:right="230" w:firstLineChars="0" w:hanging="341"/>
              <w:jc w:val="both"/>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V</w:t>
            </w:r>
            <w:r w:rsidR="00200CB1" w:rsidRPr="00200CB1">
              <w:rPr>
                <w:rFonts w:ascii="Arial" w:hAnsi="Arial" w:cs="Arial"/>
                <w:b/>
                <w:bCs/>
                <w:position w:val="0"/>
                <w:sz w:val="20"/>
                <w:szCs w:val="20"/>
              </w:rPr>
              <w:t>V</w:t>
            </w:r>
            <w:r w:rsidRPr="00200CB1">
              <w:rPr>
                <w:rFonts w:ascii="Arial" w:hAnsi="Arial" w:cs="Arial"/>
                <w:b/>
                <w:bCs/>
                <w:position w:val="0"/>
                <w:sz w:val="20"/>
                <w:szCs w:val="20"/>
              </w:rPr>
              <w:t xml:space="preserve">ývoj, vývin a systém živočichů </w:t>
            </w:r>
            <w:r w:rsidRPr="00200CB1">
              <w:rPr>
                <w:rFonts w:ascii="Arial" w:hAnsi="Arial" w:cs="Arial"/>
                <w:position w:val="0"/>
                <w:sz w:val="20"/>
                <w:szCs w:val="20"/>
              </w:rPr>
              <w:t>– strunatci - paryby, ryby,  obojživelníci, plazi, ptáci, savci</w:t>
            </w:r>
          </w:p>
          <w:p w:rsidR="0082058A" w:rsidRPr="00200CB1" w:rsidRDefault="0082058A" w:rsidP="0082058A">
            <w:pPr>
              <w:suppressAutoHyphens w:val="0"/>
              <w:spacing w:before="44" w:line="240" w:lineRule="auto"/>
              <w:ind w:leftChars="0" w:left="91" w:right="232"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Rozšíření, význam a ochrana živočichů </w:t>
            </w:r>
            <w:r w:rsidRPr="00200CB1">
              <w:rPr>
                <w:rFonts w:ascii="Arial" w:hAnsi="Arial" w:cs="Arial"/>
                <w:position w:val="0"/>
                <w:sz w:val="20"/>
                <w:szCs w:val="20"/>
              </w:rPr>
              <w:t>– hospodářsky a epidemiologicky významné druhy, péče  o vybrané domácí živočichy, chov domestikovaných živočichů, živočišná společenstva</w:t>
            </w:r>
          </w:p>
          <w:p w:rsidR="0082058A" w:rsidRPr="00200CB1" w:rsidRDefault="0082058A" w:rsidP="0082058A">
            <w:pPr>
              <w:suppressAutoHyphens w:val="0"/>
              <w:spacing w:before="44" w:line="240" w:lineRule="auto"/>
              <w:ind w:leftChars="0" w:left="91" w:right="232"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w:t>
            </w:r>
            <w:r w:rsidRPr="00200CB1">
              <w:rPr>
                <w:rFonts w:ascii="Arial" w:hAnsi="Arial" w:cs="Arial"/>
                <w:b/>
                <w:bCs/>
                <w:position w:val="0"/>
                <w:sz w:val="20"/>
                <w:szCs w:val="20"/>
              </w:rPr>
              <w:t>Projevy chování živočichů</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200CB1" w:rsidRPr="0082058A" w:rsidTr="00200CB1">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odvodí na základě pozorování uspořádání rostlinného těla od buňky přes  pletiva až k jednotlivým orgánům</w:t>
            </w:r>
          </w:p>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základní stavbu orgánů vyšších rostlin a jejich funkce</w:t>
            </w:r>
          </w:p>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význam rostlinných orgánů pro člověka</w:t>
            </w:r>
          </w:p>
          <w:p w:rsidR="00200CB1" w:rsidRPr="00200CB1" w:rsidRDefault="00200CB1" w:rsidP="00200CB1">
            <w:pPr>
              <w:numPr>
                <w:ilvl w:val="0"/>
                <w:numId w:val="152"/>
              </w:numPr>
              <w:suppressAutoHyphens w:val="0"/>
              <w:spacing w:line="240" w:lineRule="auto"/>
              <w:ind w:leftChars="0" w:right="452"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základní systematické skupiny rostlin a určuje jejich význačné  zástupce pomocí klíčů a atlasů </w:t>
            </w:r>
          </w:p>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význam rostlin a jejich ochranu</w:t>
            </w:r>
          </w:p>
          <w:p w:rsidR="00200CB1" w:rsidRPr="00200CB1" w:rsidRDefault="00200CB1" w:rsidP="00200CB1">
            <w:pPr>
              <w:numPr>
                <w:ilvl w:val="0"/>
                <w:numId w:val="152"/>
              </w:numPr>
              <w:suppressAutoHyphens w:val="0"/>
              <w:spacing w:line="240" w:lineRule="auto"/>
              <w:ind w:leftChars="0" w:right="572"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princip základních rostlinných fyziologických procesů a jejich  využití při pěstování rostlin </w:t>
            </w:r>
          </w:p>
          <w:p w:rsidR="00200CB1" w:rsidRPr="00200CB1" w:rsidRDefault="00200CB1" w:rsidP="00200CB1">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0CB1" w:rsidRPr="00200CB1" w:rsidRDefault="00200CB1" w:rsidP="00200CB1">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ROSTLIN - BOTANIKA </w:t>
            </w:r>
          </w:p>
          <w:p w:rsidR="00200CB1" w:rsidRPr="00200CB1" w:rsidRDefault="00200CB1" w:rsidP="00200CB1">
            <w:pPr>
              <w:suppressAutoHyphens w:val="0"/>
              <w:spacing w:before="117" w:line="240" w:lineRule="auto"/>
              <w:ind w:leftChars="0" w:left="91" w:right="234"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Anatomie a morfologie rostlin </w:t>
            </w:r>
            <w:r w:rsidRPr="00200CB1">
              <w:rPr>
                <w:rFonts w:ascii="Arial" w:hAnsi="Arial" w:cs="Arial"/>
                <w:position w:val="0"/>
                <w:sz w:val="20"/>
                <w:szCs w:val="20"/>
              </w:rPr>
              <w:t>– stavba a význam jednotlivých částí těla vyšších rostlin (kořen,  stonek, list, květ, semeno, plod) </w:t>
            </w:r>
          </w:p>
          <w:p w:rsidR="00200CB1" w:rsidRPr="00200CB1" w:rsidRDefault="00200CB1" w:rsidP="00200CB1">
            <w:pPr>
              <w:suppressAutoHyphens w:val="0"/>
              <w:spacing w:before="44" w:line="240" w:lineRule="auto"/>
              <w:ind w:leftChars="0" w:left="91" w:right="235"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Fyziologie rostlin </w:t>
            </w:r>
            <w:r w:rsidRPr="00200CB1">
              <w:rPr>
                <w:rFonts w:ascii="Arial" w:hAnsi="Arial" w:cs="Arial"/>
                <w:position w:val="0"/>
                <w:sz w:val="20"/>
                <w:szCs w:val="20"/>
              </w:rPr>
              <w:t>– základní principy fotosyntézy, dýchání, růstu, rozmnožování </w:t>
            </w:r>
          </w:p>
          <w:p w:rsidR="00200CB1" w:rsidRPr="00200CB1" w:rsidRDefault="00200CB1" w:rsidP="00200CB1">
            <w:pPr>
              <w:suppressAutoHyphens w:val="0"/>
              <w:spacing w:before="44" w:line="240" w:lineRule="auto"/>
              <w:ind w:leftChars="0" w:left="91" w:right="235"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Systém rostlin </w:t>
            </w:r>
            <w:r w:rsidRPr="00200CB1">
              <w:rPr>
                <w:rFonts w:ascii="Arial" w:hAnsi="Arial" w:cs="Arial"/>
                <w:position w:val="0"/>
                <w:sz w:val="20"/>
                <w:szCs w:val="20"/>
              </w:rPr>
              <w:t>– poznávání a zařazování daných zástupců běžných druhů řas, mechorostů,  kapraďorostů (plavuně, přesličky, kapradiny), nahosemenných a krytosemenných rostlin  (jednoděložných a dvouděložných), jejich vývoj a využití hospodářsky významných zástupců </w:t>
            </w:r>
          </w:p>
          <w:p w:rsidR="00200CB1" w:rsidRPr="00200CB1" w:rsidRDefault="00200CB1" w:rsidP="00200CB1">
            <w:pPr>
              <w:suppressAutoHyphens w:val="0"/>
              <w:spacing w:before="44" w:line="240" w:lineRule="auto"/>
              <w:ind w:leftChars="0" w:left="91" w:right="235"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Význam rostlin a jejich ochrana </w:t>
            </w:r>
          </w:p>
          <w:p w:rsidR="00200CB1" w:rsidRPr="00200CB1" w:rsidRDefault="00200CB1" w:rsidP="00200CB1">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0CB1" w:rsidRPr="0082058A" w:rsidRDefault="00200CB1" w:rsidP="00200CB1">
            <w:pPr>
              <w:suppressAutoHyphens w:val="0"/>
              <w:spacing w:line="240" w:lineRule="auto"/>
              <w:ind w:leftChars="0" w:left="0" w:firstLineChars="0" w:firstLine="0"/>
              <w:textDirection w:val="lrTb"/>
              <w:textAlignment w:val="auto"/>
              <w:outlineLvl w:val="9"/>
              <w:rPr>
                <w:position w:val="0"/>
              </w:rPr>
            </w:pPr>
          </w:p>
        </w:tc>
      </w:tr>
    </w:tbl>
    <w:p w:rsidR="0082058A" w:rsidRPr="0082058A" w:rsidRDefault="0082058A" w:rsidP="0082058A">
      <w:pPr>
        <w:suppressAutoHyphens w:val="0"/>
        <w:spacing w:after="240" w:line="240" w:lineRule="auto"/>
        <w:ind w:leftChars="0" w:left="0" w:firstLineChars="0" w:firstLine="0"/>
        <w:textDirection w:val="lrTb"/>
        <w:textAlignment w:val="auto"/>
        <w:outlineLvl w:val="9"/>
        <w:rPr>
          <w:position w:val="0"/>
        </w:rPr>
      </w:pPr>
      <w:r w:rsidRPr="0082058A">
        <w:rPr>
          <w:position w:val="0"/>
        </w:rPr>
        <w:br/>
      </w:r>
      <w:r w:rsidRPr="0082058A">
        <w:rPr>
          <w:position w:val="0"/>
        </w:rPr>
        <w:br/>
      </w:r>
      <w:r w:rsidRPr="0082058A">
        <w:rPr>
          <w:position w:val="0"/>
        </w:rPr>
        <w:br/>
      </w:r>
    </w:p>
    <w:tbl>
      <w:tblPr>
        <w:tblW w:w="0" w:type="auto"/>
        <w:tblCellMar>
          <w:top w:w="15" w:type="dxa"/>
          <w:left w:w="15" w:type="dxa"/>
          <w:bottom w:w="15" w:type="dxa"/>
          <w:right w:w="15" w:type="dxa"/>
        </w:tblCellMar>
        <w:tblLook w:val="04A0" w:firstRow="1" w:lastRow="0" w:firstColumn="1" w:lastColumn="0" w:noHBand="0" w:noVBand="1"/>
      </w:tblPr>
      <w:tblGrid>
        <w:gridCol w:w="3881"/>
        <w:gridCol w:w="3224"/>
        <w:gridCol w:w="2183"/>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8.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200CB1">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rozlišuje chování vrozené a získané</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popíše a uvede příklady instinktivního chování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orientuje se ve způsobech dorozumívání zvířat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ETOLOGIE</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lastRenderedPageBreak/>
              <w:t>určí polohu a objasní stavbu a funkci orgánů a orgánových soustav lidského těla, vysvětlí jejich vztahy</w:t>
            </w: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orientuje se v základních vývojových stupních fylogeneze člověka</w:t>
            </w: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vznik a vývin nového jedince od početí až do stáří</w:t>
            </w: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příčiny, případně příznaky běžných nemocí a uplatňuje zásady</w:t>
            </w:r>
          </w:p>
          <w:p w:rsidR="0082058A" w:rsidRPr="00200CB1" w:rsidRDefault="0082058A" w:rsidP="0082058A">
            <w:pPr>
              <w:suppressAutoHyphens w:val="0"/>
              <w:spacing w:line="240" w:lineRule="auto"/>
              <w:ind w:leftChars="0" w:left="72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jejich prevence a léčby</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Fylogeneze a ontogeneze člověka – </w:t>
            </w:r>
            <w:r w:rsidRPr="00200CB1">
              <w:rPr>
                <w:rFonts w:ascii="Arial" w:hAnsi="Arial" w:cs="Arial"/>
                <w:position w:val="0"/>
                <w:sz w:val="20"/>
                <w:szCs w:val="20"/>
              </w:rPr>
              <w:t>rozmnožování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Aanatomie a fyziologie – </w:t>
            </w:r>
            <w:r w:rsidRPr="00200CB1">
              <w:rPr>
                <w:rFonts w:ascii="Arial" w:hAnsi="Arial" w:cs="Arial"/>
                <w:position w:val="0"/>
                <w:sz w:val="20"/>
                <w:szCs w:val="20"/>
              </w:rPr>
              <w:t>stavba a funkce jednotlivých částí lidského těla, orgány, orgánové soustavy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(opěrná, pohybová, oběhová, dýchací, trávicí, vylučovací a rozmnožovací, řídicí), vyšší nervová</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činnost.</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Nemoci, úrazy a prevence – </w:t>
            </w:r>
            <w:r w:rsidRPr="00200CB1">
              <w:rPr>
                <w:rFonts w:ascii="Arial" w:hAnsi="Arial" w:cs="Arial"/>
                <w:position w:val="0"/>
                <w:sz w:val="20"/>
                <w:szCs w:val="20"/>
              </w:rPr>
              <w:t>příčiny, příznaky, praktické zásady a postupy při léčení běžných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nemocí; závažná poranění a život ohrožující stavy, epidemie</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color w:val="000000"/>
                <w:position w:val="0"/>
                <w:sz w:val="20"/>
                <w:szCs w:val="20"/>
              </w:rPr>
              <w:lastRenderedPageBreak/>
              <w:t xml:space="preserve">OSV – rozvoj </w:t>
            </w:r>
            <w:r w:rsidRPr="0082058A">
              <w:rPr>
                <w:rFonts w:ascii="Arial" w:hAnsi="Arial" w:cs="Arial"/>
                <w:color w:val="000000"/>
                <w:position w:val="0"/>
                <w:sz w:val="20"/>
                <w:szCs w:val="20"/>
              </w:rPr>
              <w:lastRenderedPageBreak/>
              <w:t>schopností poznávání – pozornost a soustředě</w:t>
            </w:r>
          </w:p>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bl>
    <w:p w:rsidR="0082058A" w:rsidRPr="0082058A" w:rsidRDefault="0082058A" w:rsidP="0082058A">
      <w:pPr>
        <w:suppressAutoHyphens w:val="0"/>
        <w:spacing w:after="240" w:line="240" w:lineRule="auto"/>
        <w:ind w:leftChars="0" w:left="0" w:firstLineChars="0" w:firstLine="0"/>
        <w:textDirection w:val="lrTb"/>
        <w:textAlignment w:val="auto"/>
        <w:outlineLvl w:val="9"/>
        <w:rPr>
          <w:position w:val="0"/>
        </w:rPr>
      </w:pPr>
      <w:r w:rsidRPr="0082058A">
        <w:rPr>
          <w:position w:val="0"/>
        </w:rPr>
        <w:lastRenderedPageBreak/>
        <w:br/>
      </w:r>
    </w:p>
    <w:tbl>
      <w:tblPr>
        <w:tblW w:w="0" w:type="auto"/>
        <w:tblCellMar>
          <w:top w:w="15" w:type="dxa"/>
          <w:left w:w="15" w:type="dxa"/>
          <w:bottom w:w="15" w:type="dxa"/>
          <w:right w:w="15" w:type="dxa"/>
        </w:tblCellMar>
        <w:tblLook w:val="04A0" w:firstRow="1" w:lastRow="0" w:firstColumn="1" w:lastColumn="0" w:noHBand="0" w:noVBand="1"/>
      </w:tblPr>
      <w:tblGrid>
        <w:gridCol w:w="5158"/>
        <w:gridCol w:w="2798"/>
        <w:gridCol w:w="1332"/>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9.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9B2D12">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objasní vznik vesmíru, sluneční soustavy a Země</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vysvětlí vliv jednotlivých sfér Země na vznik a trvání života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popíše pohyby Země a jejich důsledky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charakterizuje stavbu zemského tělesa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Země -  vznik a stavba Země.</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9B2D12">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vznik nerostů a hornin</w:t>
            </w:r>
          </w:p>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popíše jejich vlastnosti a praktický význam </w:t>
            </w:r>
          </w:p>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rozpozná podle charakteristických vlastností vybrané nerosty a horniny s použitím určovacích pomůcek</w:t>
            </w:r>
          </w:p>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důsledky vnitřních a vnějších geologických dějů, včetně geologického oběhu hornin i oběhu vody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Nerosty a horniny – </w:t>
            </w:r>
            <w:r w:rsidRPr="00200CB1">
              <w:rPr>
                <w:rFonts w:ascii="Arial" w:hAnsi="Arial" w:cs="Arial"/>
                <w:position w:val="0"/>
                <w:sz w:val="20"/>
                <w:szCs w:val="20"/>
              </w:rPr>
              <w:t>vznik, vlastnosti, kvalitativní třídění, praktický význam a využití zástupců,</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určování jejich vzorků.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Geologické děje</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Vnitřní a vnější geologické procesy - příčiny a důsledky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A020ED">
        <w:trPr>
          <w:trHeight w:val="13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porovná význam půdotvorných činitelů pro vznik půd</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rozlišuje hlavní půdní typy a půdní druhy v naší přírodě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Půdy –</w:t>
            </w:r>
            <w:r w:rsidRPr="00200CB1">
              <w:rPr>
                <w:rFonts w:ascii="Arial" w:hAnsi="Arial" w:cs="Arial"/>
                <w:position w:val="0"/>
                <w:sz w:val="20"/>
                <w:szCs w:val="20"/>
              </w:rPr>
              <w:t xml:space="preserve"> složení, vlastnosti a význam půdy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třídí nerostné suroviny</w:t>
            </w:r>
          </w:p>
          <w:p w:rsidR="0082058A" w:rsidRPr="00200CB1" w:rsidRDefault="0082058A" w:rsidP="008706BC">
            <w:pPr>
              <w:numPr>
                <w:ilvl w:val="0"/>
                <w:numId w:val="157"/>
              </w:numPr>
              <w:suppressAutoHyphens w:val="0"/>
              <w:spacing w:line="240" w:lineRule="auto"/>
              <w:ind w:leftChars="0" w:firstLineChars="0"/>
              <w:textDirection w:val="lrTb"/>
              <w:textAlignment w:val="baseline"/>
              <w:outlineLvl w:val="9"/>
              <w:rPr>
                <w:rFonts w:ascii="Arial" w:hAnsi="Arial" w:cs="Arial"/>
                <w:b/>
                <w:bCs/>
                <w:position w:val="0"/>
                <w:sz w:val="20"/>
                <w:szCs w:val="20"/>
              </w:rPr>
            </w:pPr>
            <w:r w:rsidRPr="00200CB1">
              <w:rPr>
                <w:rFonts w:ascii="Arial" w:hAnsi="Arial" w:cs="Arial"/>
                <w:position w:val="0"/>
                <w:sz w:val="20"/>
                <w:szCs w:val="20"/>
              </w:rPr>
              <w:t>rozděluje obnovitelné a neobnovitelné zdroje energie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Přírodní zdroje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jednotlivá geologická období podle charakteristických znaků</w:t>
            </w:r>
          </w:p>
          <w:p w:rsidR="0082058A" w:rsidRPr="00200CB1" w:rsidRDefault="0082058A" w:rsidP="008706BC">
            <w:pPr>
              <w:numPr>
                <w:ilvl w:val="0"/>
                <w:numId w:val="15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příčiny pohybu pevnin a uvede vývoj kontinentů od nejstarších geologických období po současnost a uvede důležitá vrásnění</w:t>
            </w:r>
          </w:p>
          <w:p w:rsidR="0082058A" w:rsidRPr="00200CB1" w:rsidRDefault="0082058A" w:rsidP="008706BC">
            <w:pPr>
              <w:numPr>
                <w:ilvl w:val="0"/>
                <w:numId w:val="15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popisuje vznik života na Zemi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Vývoj zemské kůry a organismů na Zemi –</w:t>
            </w:r>
            <w:r w:rsidRPr="00200CB1">
              <w:rPr>
                <w:rFonts w:ascii="Arial" w:hAnsi="Arial" w:cs="Arial"/>
                <w:position w:val="0"/>
                <w:sz w:val="20"/>
                <w:szCs w:val="20"/>
              </w:rPr>
              <w:t>geologické změny, vznik života, výskyt typických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organismů a jejich přizpůsobování prostředí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9"/>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popíše vývoj pohoří a území v ČR (Český masiv,Karpaty)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Geologický vývoj a stavba území ČR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0"/>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význam vlivu podnebí a počasí na rozvoj různých ekosystémů a charakterizuje mimořádné události způsobené výkyvy počasí a dalšími přírodními jevy, jejich doprovodné jevy a možné dopady i ochranu před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Podnebí a počasí ve vztahu k životu </w:t>
            </w:r>
            <w:r w:rsidRPr="00200CB1">
              <w:rPr>
                <w:rFonts w:ascii="Arial" w:hAnsi="Arial" w:cs="Arial"/>
                <w:position w:val="0"/>
                <w:sz w:val="20"/>
                <w:szCs w:val="20"/>
              </w:rPr>
              <w:t>– význam vody a teploty prostředí pro život, ochrana a využití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xml:space="preserve">přírodních zdrojů, význam </w:t>
            </w:r>
            <w:r w:rsidRPr="00200CB1">
              <w:rPr>
                <w:rFonts w:ascii="Arial" w:hAnsi="Arial" w:cs="Arial"/>
                <w:position w:val="0"/>
                <w:sz w:val="20"/>
                <w:szCs w:val="20"/>
              </w:rPr>
              <w:lastRenderedPageBreak/>
              <w:t>jednotlivých vrstev ovzduší pro život, vlivy znečištěného ovzduší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a klimatických změn na živé organismy a na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Mimořádné události způsobené přírodními vlivy –</w:t>
            </w:r>
            <w:r w:rsidRPr="00200CB1">
              <w:rPr>
                <w:rFonts w:ascii="Arial" w:hAnsi="Arial" w:cs="Arial"/>
                <w:position w:val="0"/>
                <w:sz w:val="20"/>
                <w:szCs w:val="20"/>
              </w:rPr>
              <w:t xml:space="preserve"> příčiny vzniku mimořádných událostí,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přírodní světové katastrofy, nejčastější mimořádné přírodní události v ČR (povodně, větrné bouře,</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sněhové kalamity, laviny, náledí) a ochrana před nimi</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bl>
    <w:p w:rsidR="00CD73CE" w:rsidRDefault="0082058A">
      <w:pPr>
        <w:pBdr>
          <w:top w:val="nil"/>
          <w:left w:val="nil"/>
          <w:bottom w:val="nil"/>
          <w:right w:val="nil"/>
          <w:between w:val="nil"/>
        </w:pBdr>
        <w:spacing w:line="240" w:lineRule="auto"/>
        <w:ind w:left="0" w:hanging="2"/>
        <w:rPr>
          <w:color w:val="000000"/>
        </w:rPr>
      </w:pPr>
      <w:r w:rsidRPr="0082058A">
        <w:rPr>
          <w:position w:val="0"/>
        </w:rPr>
        <w:br/>
      </w:r>
      <w:r w:rsidRPr="0082058A">
        <w:rPr>
          <w:position w:val="0"/>
        </w:rPr>
        <w:br/>
      </w:r>
    </w:p>
    <w:p w:rsidR="00CD73CE" w:rsidRPr="00607650" w:rsidRDefault="003E4BB6">
      <w:pPr>
        <w:pStyle w:val="Nadpis2"/>
        <w:keepNext w:val="0"/>
        <w:shd w:val="clear" w:color="auto" w:fill="E6E6E6"/>
        <w:ind w:left="0" w:hanging="2"/>
        <w:rPr>
          <w:i w:val="0"/>
          <w:sz w:val="24"/>
          <w:szCs w:val="24"/>
        </w:rPr>
      </w:pPr>
      <w:bookmarkStart w:id="3" w:name="_heading=h.l2ukc416545f" w:colFirst="0" w:colLast="0"/>
      <w:bookmarkEnd w:id="3"/>
      <w:r w:rsidRPr="00607650">
        <w:rPr>
          <w:i w:val="0"/>
          <w:sz w:val="24"/>
          <w:szCs w:val="24"/>
        </w:rPr>
        <w:t>5.14.ZEMĚPIS – Charakteristika vyučovacího předmětu</w:t>
      </w:r>
    </w:p>
    <w:p w:rsidR="00CD73CE" w:rsidRPr="00607650" w:rsidRDefault="003E4BB6">
      <w:pPr>
        <w:pStyle w:val="Nadpis2"/>
        <w:keepNext w:val="0"/>
        <w:ind w:left="0" w:hanging="2"/>
        <w:rPr>
          <w:i w:val="0"/>
          <w:sz w:val="22"/>
          <w:szCs w:val="22"/>
        </w:rPr>
      </w:pPr>
      <w:bookmarkStart w:id="4" w:name="_heading=h.mvvvz0apqwk4" w:colFirst="0" w:colLast="0"/>
      <w:bookmarkEnd w:id="4"/>
      <w:r w:rsidRPr="00607650">
        <w:rPr>
          <w:i w:val="0"/>
          <w:sz w:val="22"/>
          <w:szCs w:val="22"/>
        </w:rPr>
        <w:t>Obsahové, organizační a časové vymezení</w:t>
      </w:r>
    </w:p>
    <w:p w:rsidR="00CD73CE" w:rsidRPr="00607650" w:rsidRDefault="00CD73CE">
      <w:pPr>
        <w:spacing w:before="240" w:after="240"/>
        <w:ind w:left="0" w:hanging="2"/>
        <w:jc w:val="both"/>
        <w:rPr>
          <w:b/>
          <w:sz w:val="22"/>
          <w:szCs w:val="22"/>
        </w:rPr>
      </w:pP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Vyučovací předmět zeměpis je součástí vzdělávací oblasti „Člověk a příroda“. Předmět zeměpis je vyučován jako samostatný předmět ve všech ročnících 2.stupně.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6.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7.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8.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9.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Vzdělávání v předmětu zeměpis směřuje: k získávání a rozvíjení orientace v geografickém prostředí, osvojování hlavních geografických objektů, jevů, pojmů a používání poznávacích metod, k získávání a rozvíjení dovedností pracovat se zdroji geografických informací,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k respektování přírodních hodnot, lidských výtvorů a k podpoře ochrany životního prostředí, k rozvoji trvalého zájmu o poznávání vlastní země a regionů světa jako nedílné součásti životního způsobu moderního člověka, k rozvíjení kritického myšlení a logického uvažování,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k aplikování geografických poznatků v praktickém životě.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Formy a metody práce podle charakteru učiva a cílů vzdělávání se využívá:</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frontální výuka  s demonstračními pomůckami, obrazovým materiálem</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skupinová práce  (s využitím map, pracovních listů, odborné literatury, časopisů, internetu)</w:t>
      </w:r>
    </w:p>
    <w:p w:rsid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zeměpisné vycházky s</w:t>
      </w:r>
      <w:r w:rsidR="006A2E3D">
        <w:rPr>
          <w:rFonts w:ascii="Arial" w:eastAsia="Arial" w:hAnsi="Arial" w:cs="Arial"/>
          <w:sz w:val="22"/>
          <w:szCs w:val="22"/>
        </w:rPr>
        <w:t> </w:t>
      </w:r>
      <w:r w:rsidRPr="006A2E3D">
        <w:rPr>
          <w:rFonts w:ascii="Arial" w:eastAsia="Arial" w:hAnsi="Arial" w:cs="Arial"/>
          <w:sz w:val="22"/>
          <w:szCs w:val="22"/>
        </w:rPr>
        <w:t>pozorováním</w:t>
      </w:r>
    </w:p>
    <w:p w:rsidR="00CD73CE" w:rsidRP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projekty</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Organizace: výuka probíhá v kmenových učebnách, v terénu, v učebně IT s využitím moderní didaktické techniky, popř. interaktivní tabule.</w:t>
      </w:r>
    </w:p>
    <w:p w:rsidR="00CD73CE" w:rsidRP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lastRenderedPageBreak/>
        <w:t xml:space="preserve"> Předmětem prolínají průřezová témata: MV,EV, VDO,VM</w:t>
      </w:r>
    </w:p>
    <w:p w:rsidR="00CD73CE" w:rsidRP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Mezipředmětové vztahy: fyzika, dějepis, přírodopis, cizí jazyky, informatika, matematikaa chemie. Předmět zeměpis úzce souvisí s ostatními předměty vzdělávací oblasti Člověka příroda: chemie: znečištění atmosféry, hydrosféry, biosféry, fyzika: Sluneční soustava, vesmír, přírodopis: rozšíření živočichů a rostlin, biotopy, CHKO, národní parky. Mezipředmětové vztahy jsou aplikovány i na předměty z ostatních vzdělávacích oblastí: matematika: měřítko mapy, převody jednotek, práce s grafy, diagramy, ICT: zdroj aktuálních informací a jejich zpracování, dějepis: kultura národů, historie států.</w:t>
      </w:r>
    </w:p>
    <w:p w:rsidR="00CD73CE" w:rsidRPr="006A2E3D" w:rsidRDefault="00CD73CE">
      <w:pPr>
        <w:spacing w:before="240" w:after="240"/>
        <w:ind w:left="0" w:hanging="2"/>
        <w:jc w:val="both"/>
        <w:rPr>
          <w:rFonts w:ascii="Arial" w:eastAsia="Arial" w:hAnsi="Arial" w:cs="Arial"/>
          <w:sz w:val="22"/>
          <w:szCs w:val="22"/>
        </w:rPr>
      </w:pP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Výchovné a vzdělávací strategie pro rozvoj klíčových kompetencí žáků</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k učení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žákyk vyhledávání, shromažďování, třídění, porovnávání informací,k používání odborné terminologie, k nalézání souvislostí mezi získanými poznatky a využití v praxi a k využívání vlastních zkušeností a poznatků z jiných předmětů</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b/>
          <w:sz w:val="22"/>
          <w:szCs w:val="22"/>
        </w:rPr>
        <w:t>Kompetence komunikativní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 ke komunikaci mezi sebou a učitelem a k dodržování předem stanovených pravidel vzájemné komunikace, k naslouchání a respektování názorů druhých, k interpretaci či prezentaci různých textů, obrazových materiálů, grafů a jiných forem záznamů v písemné i mluvené podobě</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k řešení problémů</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Źák vyhledává a kombinuje informace z různých informačních zdrojů, využívá metody, při kterých docházejí k objevům, řešením a závěrům sami žáci. Vedeme žáky k argumentaci, k diskusi na dané téma, k obhajování svých výroků.</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sociální a personální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 k využívání skupinového a inkluzivního vyučování,k utváření pocitu zodpovědnosti za svá jednání, k ochotě pomoci a o pomoc požáda, k dodržování dohodnuté kvality, postupů, termínů</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občanské</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 k dodržování pravidel slušného chování, k pochopení  práv a povinností v souvislosti s principem trvale udržitelného rozvoje, k tomu, aby brali ohled na druhé.</w:t>
      </w:r>
    </w:p>
    <w:p w:rsidR="00CD73CE" w:rsidRPr="006A2E3D" w:rsidRDefault="003E4BB6" w:rsidP="006A2E3D">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 xml:space="preserve"> Kompetence pracovní</w:t>
      </w:r>
    </w:p>
    <w:p w:rsidR="00CD73CE"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žákyk dodržování pravidel bezpečného chování v terénu, k  vyhledávání a využívání různých zdrojů informací</w:t>
      </w:r>
    </w:p>
    <w:p w:rsidR="00401D83" w:rsidRDefault="00401D83">
      <w:pPr>
        <w:spacing w:before="240" w:after="240"/>
        <w:ind w:left="0" w:hanging="2"/>
        <w:jc w:val="both"/>
        <w:rPr>
          <w:rFonts w:ascii="Arial" w:eastAsia="Arial" w:hAnsi="Arial" w:cs="Arial"/>
          <w:sz w:val="22"/>
          <w:szCs w:val="22"/>
        </w:rPr>
      </w:pPr>
    </w:p>
    <w:p w:rsidR="00401D83" w:rsidRPr="006A2E3D" w:rsidRDefault="00401D83">
      <w:pPr>
        <w:spacing w:before="240" w:after="240"/>
        <w:ind w:left="0" w:hanging="2"/>
        <w:jc w:val="both"/>
        <w:rPr>
          <w:rFonts w:ascii="Arial" w:eastAsia="Arial" w:hAnsi="Arial" w:cs="Arial"/>
          <w:sz w:val="22"/>
          <w:szCs w:val="22"/>
        </w:rPr>
      </w:pP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digitální</w:t>
      </w:r>
    </w:p>
    <w:p w:rsidR="00CD73CE" w:rsidRDefault="003E4BB6">
      <w:pPr>
        <w:spacing w:before="240" w:after="240"/>
        <w:ind w:left="0" w:hanging="2"/>
        <w:jc w:val="both"/>
        <w:rPr>
          <w:rFonts w:ascii="Arial" w:eastAsia="Arial" w:hAnsi="Arial" w:cs="Arial"/>
          <w:sz w:val="21"/>
          <w:szCs w:val="21"/>
        </w:rPr>
      </w:pPr>
      <w:r w:rsidRPr="006A2E3D">
        <w:rPr>
          <w:rFonts w:ascii="Arial" w:eastAsia="Arial" w:hAnsi="Arial" w:cs="Arial"/>
          <w:sz w:val="22"/>
          <w:szCs w:val="22"/>
        </w:rPr>
        <w:t>Žák</w:t>
      </w:r>
      <w:r w:rsidRPr="006A2E3D">
        <w:rPr>
          <w:rFonts w:ascii="Arial" w:eastAsia="Arial" w:hAnsi="Arial" w:cs="Arial"/>
          <w:sz w:val="21"/>
          <w:szCs w:val="21"/>
        </w:rPr>
        <w:t xml:space="preserve">y vede k využívání aplikací pro tvorbu a sdílení webových map (Google maps, mapy.cz.), k využívání webových map jako prostředek pro publikování prostorových dat a informací (např. </w:t>
      </w:r>
      <w:r w:rsidRPr="006A2E3D">
        <w:rPr>
          <w:rFonts w:ascii="Arial" w:eastAsia="Arial" w:hAnsi="Arial" w:cs="Arial"/>
          <w:sz w:val="21"/>
          <w:szCs w:val="21"/>
        </w:rPr>
        <w:lastRenderedPageBreak/>
        <w:t>trasa výletu, místa navštívená o prázdninách), k uvědomování bezpečnostních rizik souvisejících s používáním technologií a technik určování polohy, sdílení vlastní polohy</w:t>
      </w:r>
    </w:p>
    <w:p w:rsidR="00CD73CE" w:rsidRDefault="00CD73CE">
      <w:pPr>
        <w:spacing w:before="240" w:after="240"/>
        <w:ind w:left="0" w:hanging="2"/>
        <w:rPr>
          <w:color w:val="0000FF"/>
        </w:rPr>
      </w:pPr>
    </w:p>
    <w:p w:rsidR="00CD73CE" w:rsidRPr="006A2E3D" w:rsidRDefault="003E4BB6">
      <w:pPr>
        <w:spacing w:before="240" w:after="240"/>
        <w:ind w:left="0" w:hanging="2"/>
        <w:rPr>
          <w:b/>
          <w:color w:val="FF0000"/>
          <w:sz w:val="22"/>
          <w:szCs w:val="22"/>
        </w:rPr>
      </w:pPr>
      <w:r w:rsidRPr="006A2E3D">
        <w:rPr>
          <w:b/>
          <w:color w:val="FF0000"/>
          <w:sz w:val="22"/>
          <w:szCs w:val="22"/>
        </w:rPr>
        <w:t>Minimální doporučená úroveň pro úpravy očekávaných výstupů v rámci podpůrných opatření:</w:t>
      </w:r>
    </w:p>
    <w:p w:rsidR="00CD73CE" w:rsidRPr="006A2E3D" w:rsidRDefault="003E4BB6">
      <w:pPr>
        <w:spacing w:before="240" w:after="240"/>
        <w:ind w:left="0" w:hanging="2"/>
        <w:rPr>
          <w:color w:val="FF0000"/>
          <w:sz w:val="22"/>
          <w:szCs w:val="22"/>
        </w:rPr>
      </w:pPr>
      <w:r w:rsidRPr="006A2E3D">
        <w:rPr>
          <w:color w:val="FF0000"/>
          <w:sz w:val="22"/>
          <w:szCs w:val="22"/>
        </w:rPr>
        <w:t>žák</w:t>
      </w:r>
    </w:p>
    <w:p w:rsidR="00CD73CE" w:rsidRPr="006A2E3D" w:rsidRDefault="003E4BB6">
      <w:pPr>
        <w:spacing w:before="240" w:after="240"/>
        <w:ind w:left="0" w:hanging="2"/>
        <w:rPr>
          <w:i/>
          <w:color w:val="FF0000"/>
          <w:sz w:val="23"/>
          <w:szCs w:val="23"/>
        </w:rPr>
      </w:pPr>
      <w:r w:rsidRPr="006A2E3D">
        <w:rPr>
          <w:i/>
          <w:color w:val="FF0000"/>
          <w:sz w:val="23"/>
          <w:szCs w:val="23"/>
        </w:rPr>
        <w:t>Z-9-1-02p rozumí základní geografické, topografické a kartografické terminologii</w:t>
      </w:r>
    </w:p>
    <w:p w:rsidR="00CD73CE" w:rsidRPr="006A2E3D" w:rsidRDefault="003E4BB6">
      <w:pPr>
        <w:spacing w:before="240" w:after="240"/>
        <w:ind w:left="0" w:hanging="2"/>
        <w:rPr>
          <w:i/>
          <w:color w:val="FF0000"/>
        </w:rPr>
      </w:pPr>
      <w:r w:rsidRPr="006A2E3D">
        <w:rPr>
          <w:i/>
          <w:color w:val="FF0000"/>
        </w:rPr>
        <w:t>Z-9-2-01p objasní důsledky pohybů Země</w:t>
      </w:r>
    </w:p>
    <w:p w:rsidR="00CD73CE" w:rsidRPr="006A2E3D" w:rsidRDefault="003E4BB6">
      <w:pPr>
        <w:spacing w:before="240" w:after="240"/>
        <w:ind w:left="0" w:hanging="2"/>
        <w:rPr>
          <w:i/>
          <w:color w:val="FF0000"/>
        </w:rPr>
      </w:pPr>
      <w:r w:rsidRPr="006A2E3D">
        <w:rPr>
          <w:i/>
          <w:color w:val="FF0000"/>
        </w:rPr>
        <w:t>Z-9-2-03p uvede příklady působení vnitřních a vnějších procesů v přírodní sféře a jejich vlivu na přírodu a na lidskou společnost</w:t>
      </w:r>
    </w:p>
    <w:p w:rsidR="00CD73CE" w:rsidRPr="006A2E3D" w:rsidRDefault="003E4BB6">
      <w:pPr>
        <w:spacing w:before="240" w:after="240"/>
        <w:ind w:left="0" w:hanging="2"/>
        <w:rPr>
          <w:i/>
          <w:color w:val="FF0000"/>
        </w:rPr>
      </w:pPr>
      <w:r w:rsidRPr="006A2E3D">
        <w:rPr>
          <w:i/>
          <w:color w:val="FF0000"/>
        </w:rPr>
        <w:t>Z-9-2-03p uvede příklady působení přírodních vlivů na utváření zemského povrchu</w:t>
      </w:r>
    </w:p>
    <w:p w:rsidR="00CD73CE" w:rsidRPr="006A2E3D" w:rsidRDefault="003E4BB6">
      <w:pPr>
        <w:spacing w:before="240" w:after="240"/>
        <w:ind w:left="0" w:hanging="2"/>
        <w:rPr>
          <w:i/>
          <w:color w:val="FF0000"/>
        </w:rPr>
      </w:pPr>
      <w:r w:rsidRPr="006A2E3D">
        <w:rPr>
          <w:i/>
          <w:color w:val="FF0000"/>
        </w:rPr>
        <w:t>Z-9-3-01p vyhledá na mapách jednotlivé světadíly a oceány</w:t>
      </w:r>
    </w:p>
    <w:p w:rsidR="00CD73CE" w:rsidRPr="006A2E3D" w:rsidRDefault="003E4BB6">
      <w:pPr>
        <w:spacing w:before="240" w:after="240"/>
        <w:ind w:left="0" w:hanging="2"/>
        <w:rPr>
          <w:i/>
          <w:color w:val="FF0000"/>
        </w:rPr>
      </w:pPr>
      <w:r w:rsidRPr="006A2E3D">
        <w:rPr>
          <w:i/>
          <w:color w:val="FF0000"/>
        </w:rPr>
        <w:t>Z-9-3-02p rozliší zásadní přírodní a společenské znaky světových regionů</w:t>
      </w:r>
    </w:p>
    <w:p w:rsidR="00CD73CE" w:rsidRPr="006A2E3D" w:rsidRDefault="003E4BB6">
      <w:pPr>
        <w:spacing w:before="240" w:after="240"/>
        <w:ind w:left="0" w:hanging="2"/>
        <w:rPr>
          <w:i/>
          <w:color w:val="FF0000"/>
        </w:rPr>
      </w:pPr>
      <w:r w:rsidRPr="006A2E3D">
        <w:rPr>
          <w:i/>
          <w:color w:val="FF0000"/>
        </w:rPr>
        <w:t>Z-9-3-02p charakterizuje polohu, rozlohu, přírodní, kulturní, společenské, politické a hospodářské poměry vybraných světadílů, oceánů a vybraných států</w:t>
      </w:r>
    </w:p>
    <w:p w:rsidR="00CD73CE" w:rsidRPr="006A2E3D" w:rsidRDefault="003E4BB6">
      <w:pPr>
        <w:spacing w:before="240" w:after="240"/>
        <w:ind w:left="0" w:hanging="2"/>
        <w:rPr>
          <w:i/>
          <w:color w:val="FF0000"/>
          <w:sz w:val="23"/>
          <w:szCs w:val="23"/>
        </w:rPr>
      </w:pPr>
      <w:r w:rsidRPr="006A2E3D">
        <w:rPr>
          <w:i/>
          <w:color w:val="FF0000"/>
          <w:sz w:val="23"/>
          <w:szCs w:val="23"/>
        </w:rPr>
        <w:t>Z-9-4-02p uvede příklady, jak přírodní podmínky souvisejí s funkcí a rozmístěním lidských sídel</w:t>
      </w:r>
    </w:p>
    <w:p w:rsidR="00CD73CE" w:rsidRPr="006A2E3D" w:rsidRDefault="003E4BB6">
      <w:pPr>
        <w:spacing w:before="240" w:after="240"/>
        <w:ind w:left="0" w:hanging="2"/>
        <w:rPr>
          <w:i/>
          <w:color w:val="FF0000"/>
          <w:sz w:val="23"/>
          <w:szCs w:val="23"/>
        </w:rPr>
      </w:pPr>
      <w:r w:rsidRPr="006A2E3D">
        <w:rPr>
          <w:i/>
          <w:color w:val="FF0000"/>
          <w:sz w:val="23"/>
          <w:szCs w:val="23"/>
        </w:rPr>
        <w:t>- vyhledá na mapách nejznámější oblasti cestovního ruchu a rekreace</w:t>
      </w:r>
    </w:p>
    <w:p w:rsidR="00CD73CE" w:rsidRPr="006A2E3D" w:rsidRDefault="003E4BB6">
      <w:pPr>
        <w:spacing w:before="240" w:after="240"/>
        <w:ind w:left="0" w:hanging="2"/>
        <w:rPr>
          <w:i/>
          <w:color w:val="FF0000"/>
          <w:sz w:val="23"/>
          <w:szCs w:val="23"/>
        </w:rPr>
      </w:pPr>
      <w:r w:rsidRPr="006A2E3D">
        <w:rPr>
          <w:i/>
          <w:color w:val="FF0000"/>
          <w:sz w:val="23"/>
          <w:szCs w:val="23"/>
        </w:rPr>
        <w:t>Z-9-5-01p umí pojmenovat různé krajiny jako součást pevninské části krajinné sféry, rozliší na konkrétních příkladech specifické znaky a funkce krajin</w:t>
      </w:r>
    </w:p>
    <w:p w:rsidR="00CD73CE" w:rsidRPr="006A2E3D" w:rsidRDefault="003E4BB6">
      <w:pPr>
        <w:spacing w:before="240" w:after="240"/>
        <w:ind w:left="0" w:hanging="2"/>
        <w:rPr>
          <w:i/>
          <w:color w:val="FF0000"/>
          <w:sz w:val="23"/>
          <w:szCs w:val="23"/>
        </w:rPr>
      </w:pPr>
      <w:r w:rsidRPr="006A2E3D">
        <w:rPr>
          <w:i/>
          <w:color w:val="FF0000"/>
          <w:sz w:val="23"/>
          <w:szCs w:val="23"/>
        </w:rPr>
        <w:t>Z-9-5-02p uvede příklady přírodních a kulturních krajinných složek</w:t>
      </w:r>
    </w:p>
    <w:p w:rsidR="00CD73CE" w:rsidRPr="006A2E3D" w:rsidRDefault="003E4BB6">
      <w:pPr>
        <w:spacing w:before="240" w:after="240"/>
        <w:ind w:left="0" w:hanging="2"/>
        <w:rPr>
          <w:i/>
          <w:color w:val="FF0000"/>
          <w:sz w:val="23"/>
          <w:szCs w:val="23"/>
        </w:rPr>
      </w:pPr>
      <w:r w:rsidRPr="006A2E3D">
        <w:rPr>
          <w:i/>
          <w:color w:val="FF0000"/>
          <w:sz w:val="23"/>
          <w:szCs w:val="23"/>
        </w:rPr>
        <w:t>Z-9-5-03 uvádí na vybraných příkladech závažné důsledky a rizika přírodních a společenských vlivů na životní prostředí</w:t>
      </w:r>
    </w:p>
    <w:p w:rsidR="00CD73CE" w:rsidRPr="006A2E3D" w:rsidRDefault="003E4BB6">
      <w:pPr>
        <w:spacing w:before="240" w:after="240"/>
        <w:ind w:left="0" w:hanging="2"/>
        <w:rPr>
          <w:i/>
          <w:color w:val="FF0000"/>
          <w:sz w:val="23"/>
          <w:szCs w:val="23"/>
        </w:rPr>
      </w:pPr>
      <w:r w:rsidRPr="006A2E3D">
        <w:rPr>
          <w:i/>
          <w:color w:val="FF0000"/>
          <w:sz w:val="23"/>
          <w:szCs w:val="23"/>
        </w:rPr>
        <w:t>Z-9-6-01p vymezí a lokalizuje území místní krajiny a oblasti (regionu) podle bydliště nebo školy</w:t>
      </w:r>
    </w:p>
    <w:p w:rsidR="00CD73CE" w:rsidRPr="006A2E3D" w:rsidRDefault="003E4BB6">
      <w:pPr>
        <w:spacing w:before="240" w:after="240"/>
        <w:ind w:left="0" w:hanging="2"/>
        <w:rPr>
          <w:i/>
          <w:color w:val="FF0000"/>
          <w:sz w:val="23"/>
          <w:szCs w:val="23"/>
        </w:rPr>
      </w:pPr>
      <w:r w:rsidRPr="006A2E3D">
        <w:rPr>
          <w:i/>
          <w:color w:val="FF0000"/>
          <w:sz w:val="23"/>
          <w:szCs w:val="23"/>
        </w:rPr>
        <w:t>Z-9-6-02p charakterizuje přírodní, hospodářské a kulturní poměry místního regionu</w:t>
      </w:r>
    </w:p>
    <w:p w:rsidR="00CD73CE" w:rsidRPr="006A2E3D" w:rsidRDefault="003E4BB6">
      <w:pPr>
        <w:spacing w:before="240" w:after="240"/>
        <w:ind w:left="0" w:hanging="2"/>
        <w:rPr>
          <w:i/>
          <w:color w:val="FF0000"/>
          <w:sz w:val="23"/>
          <w:szCs w:val="23"/>
        </w:rPr>
      </w:pPr>
      <w:r w:rsidRPr="006A2E3D">
        <w:rPr>
          <w:i/>
          <w:color w:val="FF0000"/>
          <w:sz w:val="23"/>
          <w:szCs w:val="23"/>
        </w:rPr>
        <w:t>Z-9-6-03p určí zeměpisnou polohu a rozlohu České republiky a její sousední státy</w:t>
      </w:r>
    </w:p>
    <w:p w:rsidR="00CD73CE" w:rsidRPr="006A2E3D" w:rsidRDefault="003E4BB6">
      <w:pPr>
        <w:spacing w:before="240" w:after="240"/>
        <w:ind w:left="0" w:hanging="2"/>
        <w:rPr>
          <w:i/>
          <w:color w:val="FF0000"/>
          <w:sz w:val="23"/>
          <w:szCs w:val="23"/>
        </w:rPr>
      </w:pPr>
      <w:r w:rsidRPr="006A2E3D">
        <w:rPr>
          <w:i/>
          <w:color w:val="FF0000"/>
          <w:sz w:val="23"/>
          <w:szCs w:val="23"/>
        </w:rPr>
        <w:t>Z-9-6-03p rozlišuje přírodní podmínky ČR, popíše povrch a jeho členitost</w:t>
      </w:r>
    </w:p>
    <w:p w:rsidR="00CD73CE" w:rsidRPr="006A2E3D" w:rsidRDefault="003E4BB6">
      <w:pPr>
        <w:spacing w:before="240" w:after="240"/>
        <w:ind w:left="0" w:hanging="2"/>
        <w:rPr>
          <w:i/>
          <w:color w:val="FF0000"/>
          <w:sz w:val="23"/>
          <w:szCs w:val="23"/>
        </w:rPr>
      </w:pPr>
      <w:r w:rsidRPr="006A2E3D">
        <w:rPr>
          <w:i/>
          <w:color w:val="FF0000"/>
          <w:sz w:val="23"/>
          <w:szCs w:val="23"/>
        </w:rPr>
        <w:t>Z-9-6-03p uvede hlavní údaje o rozmístění obyvatelstva</w:t>
      </w:r>
    </w:p>
    <w:p w:rsidR="00CD73CE" w:rsidRPr="006A2E3D" w:rsidRDefault="003E4BB6">
      <w:pPr>
        <w:spacing w:before="240" w:after="240"/>
        <w:ind w:left="0" w:hanging="2"/>
        <w:rPr>
          <w:i/>
          <w:color w:val="FF0000"/>
          <w:sz w:val="23"/>
          <w:szCs w:val="23"/>
        </w:rPr>
      </w:pPr>
      <w:r w:rsidRPr="006A2E3D">
        <w:rPr>
          <w:i/>
          <w:color w:val="FF0000"/>
          <w:sz w:val="23"/>
          <w:szCs w:val="23"/>
        </w:rPr>
        <w:t>Z-9-6-04p vyhledá na mapách jednotlivé kraje České republiky a charakterizuje hospodářské poměry, přírodní zvláštnosti a kulturní zajímavosti</w:t>
      </w:r>
    </w:p>
    <w:p w:rsidR="00CD73CE" w:rsidRPr="006A2E3D" w:rsidRDefault="003E4BB6">
      <w:pPr>
        <w:spacing w:before="240" w:after="240"/>
        <w:ind w:left="0" w:hanging="2"/>
        <w:rPr>
          <w:i/>
          <w:color w:val="FF0000"/>
          <w:sz w:val="23"/>
          <w:szCs w:val="23"/>
        </w:rPr>
      </w:pPr>
      <w:r w:rsidRPr="006A2E3D">
        <w:rPr>
          <w:i/>
          <w:color w:val="FF0000"/>
          <w:sz w:val="23"/>
          <w:szCs w:val="23"/>
        </w:rPr>
        <w:t>Z-9-7-01 ovládá základy praktické topografie a orientace v terénu</w:t>
      </w:r>
    </w:p>
    <w:p w:rsidR="00CD73CE" w:rsidRPr="006A2E3D" w:rsidRDefault="003E4BB6">
      <w:pPr>
        <w:spacing w:before="240" w:after="240"/>
        <w:ind w:left="0" w:hanging="2"/>
        <w:rPr>
          <w:i/>
          <w:color w:val="FF0000"/>
          <w:sz w:val="23"/>
          <w:szCs w:val="23"/>
        </w:rPr>
      </w:pPr>
      <w:r w:rsidRPr="006A2E3D">
        <w:rPr>
          <w:i/>
          <w:color w:val="FF0000"/>
          <w:sz w:val="23"/>
          <w:szCs w:val="23"/>
        </w:rPr>
        <w:t>Z-9-7-03p uplatňuje v praxi zásady bezpečného pohybu a pobytu ve volné přírodě</w:t>
      </w:r>
    </w:p>
    <w:tbl>
      <w:tblPr>
        <w:tblStyle w:val="affff9"/>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3"/>
        <w:gridCol w:w="3184"/>
        <w:gridCol w:w="1275"/>
        <w:gridCol w:w="1339"/>
      </w:tblGrid>
      <w:tr w:rsidR="00CD73CE" w:rsidTr="00A020ED">
        <w:trPr>
          <w:trHeight w:val="620"/>
        </w:trPr>
        <w:tc>
          <w:tcPr>
            <w:tcW w:w="7732" w:type="dxa"/>
            <w:gridSpan w:val="3"/>
            <w:tcBorders>
              <w:top w:val="nil"/>
              <w:left w:val="nil"/>
              <w:bottom w:val="nil"/>
              <w:right w:val="nil"/>
            </w:tcBorders>
            <w:shd w:val="clear" w:color="auto" w:fill="C0C0C0"/>
            <w:tcMar>
              <w:top w:w="100" w:type="dxa"/>
              <w:left w:w="100" w:type="dxa"/>
              <w:bottom w:w="100" w:type="dxa"/>
              <w:right w:w="100" w:type="dxa"/>
            </w:tcMar>
          </w:tcPr>
          <w:p w:rsidR="00CD73CE" w:rsidRPr="006A2E3D" w:rsidRDefault="003E4BB6">
            <w:pPr>
              <w:spacing w:before="240" w:after="240"/>
              <w:ind w:left="0" w:hanging="2"/>
              <w:rPr>
                <w:rFonts w:ascii="Arial" w:eastAsia="Arial" w:hAnsi="Arial" w:cs="Arial"/>
                <w:b/>
                <w:sz w:val="20"/>
                <w:szCs w:val="20"/>
              </w:rPr>
            </w:pPr>
            <w:r w:rsidRPr="006A2E3D">
              <w:rPr>
                <w:rFonts w:ascii="Arial" w:eastAsia="Arial" w:hAnsi="Arial" w:cs="Arial"/>
                <w:b/>
                <w:sz w:val="20"/>
                <w:szCs w:val="20"/>
              </w:rPr>
              <w:lastRenderedPageBreak/>
              <w:t>Zeměpis</w:t>
            </w:r>
          </w:p>
        </w:tc>
        <w:tc>
          <w:tcPr>
            <w:tcW w:w="1339" w:type="dxa"/>
            <w:tcBorders>
              <w:top w:val="nil"/>
              <w:left w:val="nil"/>
              <w:bottom w:val="nil"/>
              <w:right w:val="nil"/>
            </w:tcBorders>
            <w:shd w:val="clear" w:color="auto" w:fill="C0C0C0"/>
            <w:tcMar>
              <w:top w:w="100" w:type="dxa"/>
              <w:left w:w="100" w:type="dxa"/>
              <w:bottom w:w="100" w:type="dxa"/>
              <w:right w:w="100" w:type="dxa"/>
            </w:tcMar>
          </w:tcPr>
          <w:p w:rsidR="00CD73CE" w:rsidRPr="006A2E3D" w:rsidRDefault="003E4BB6">
            <w:pPr>
              <w:spacing w:before="240" w:after="240"/>
              <w:ind w:left="0" w:hanging="2"/>
              <w:jc w:val="right"/>
              <w:rPr>
                <w:rFonts w:ascii="Arial" w:hAnsi="Arial" w:cs="Arial"/>
                <w:b/>
                <w:sz w:val="20"/>
                <w:szCs w:val="20"/>
              </w:rPr>
            </w:pPr>
            <w:r w:rsidRPr="006A2E3D">
              <w:rPr>
                <w:rFonts w:ascii="Arial" w:hAnsi="Arial" w:cs="Arial"/>
                <w:b/>
                <w:sz w:val="20"/>
                <w:szCs w:val="20"/>
              </w:rPr>
              <w:t>6. Ročník</w:t>
            </w:r>
          </w:p>
        </w:tc>
      </w:tr>
      <w:tr w:rsidR="00CD73CE" w:rsidTr="00A020ED">
        <w:trPr>
          <w:trHeight w:val="500"/>
        </w:trPr>
        <w:tc>
          <w:tcPr>
            <w:tcW w:w="3273"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6A2E3D" w:rsidRDefault="003E4BB6">
            <w:pPr>
              <w:spacing w:before="240" w:after="240"/>
              <w:ind w:left="0" w:right="40" w:hanging="2"/>
              <w:jc w:val="center"/>
              <w:rPr>
                <w:rFonts w:ascii="Arial" w:hAnsi="Arial" w:cs="Arial"/>
                <w:b/>
                <w:sz w:val="20"/>
                <w:szCs w:val="20"/>
              </w:rPr>
            </w:pPr>
            <w:r w:rsidRPr="006A2E3D">
              <w:rPr>
                <w:rFonts w:ascii="Arial" w:hAnsi="Arial" w:cs="Arial"/>
                <w:b/>
                <w:sz w:val="20"/>
                <w:szCs w:val="20"/>
              </w:rPr>
              <w:t>Výstupy</w:t>
            </w:r>
          </w:p>
        </w:tc>
        <w:tc>
          <w:tcPr>
            <w:tcW w:w="3184"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6A2E3D" w:rsidRDefault="003E4BB6">
            <w:pPr>
              <w:spacing w:before="240" w:after="240"/>
              <w:ind w:left="0" w:right="40" w:hanging="2"/>
              <w:jc w:val="center"/>
              <w:rPr>
                <w:rFonts w:ascii="Arial" w:hAnsi="Arial" w:cs="Arial"/>
                <w:b/>
                <w:sz w:val="20"/>
                <w:szCs w:val="20"/>
              </w:rPr>
            </w:pPr>
            <w:r w:rsidRPr="006A2E3D">
              <w:rPr>
                <w:rFonts w:ascii="Arial" w:hAnsi="Arial" w:cs="Arial"/>
                <w:b/>
                <w:sz w:val="20"/>
                <w:szCs w:val="20"/>
              </w:rPr>
              <w:t>Učivo</w:t>
            </w:r>
          </w:p>
        </w:tc>
        <w:tc>
          <w:tcPr>
            <w:tcW w:w="2614"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6A2E3D" w:rsidRDefault="003E4BB6">
            <w:pPr>
              <w:spacing w:before="240" w:after="240"/>
              <w:ind w:left="0" w:right="40" w:hanging="2"/>
              <w:jc w:val="center"/>
              <w:rPr>
                <w:rFonts w:ascii="Arial" w:hAnsi="Arial" w:cs="Arial"/>
                <w:b/>
                <w:sz w:val="20"/>
                <w:szCs w:val="20"/>
              </w:rPr>
            </w:pPr>
            <w:r w:rsidRPr="006A2E3D">
              <w:rPr>
                <w:rFonts w:ascii="Arial" w:hAnsi="Arial" w:cs="Arial"/>
                <w:b/>
                <w:sz w:val="20"/>
                <w:szCs w:val="20"/>
              </w:rPr>
              <w:t>Průřezová témata</w:t>
            </w:r>
          </w:p>
        </w:tc>
      </w:tr>
      <w:tr w:rsidR="00CD73CE" w:rsidTr="005D4BBB">
        <w:trPr>
          <w:trHeight w:val="7490"/>
        </w:trPr>
        <w:tc>
          <w:tcPr>
            <w:tcW w:w="3273"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-používá glóbus jako zmenšený a zjednodušený model planety Země k demonstraci rozmístění oceánů, kontinentů a základních tvarů zemského povrchu</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-používá v praktických příkladech znalosti o kulatosti planety Země</w:t>
            </w:r>
          </w:p>
          <w:p w:rsidR="00CD73CE" w:rsidRPr="006A2E3D" w:rsidRDefault="003E4BB6" w:rsidP="00A020ED">
            <w:pPr>
              <w:pBdr>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-orientuje se v přírodě podle Slunce</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-hodnotí důsledky otáčení Země kolem vlastní osy a oběhu Země kolem Slunce pro praktický život na Zemi</w:t>
            </w:r>
          </w:p>
          <w:p w:rsidR="00CD73CE" w:rsidRPr="006A2E3D" w:rsidRDefault="003E4BB6" w:rsidP="00A020ED">
            <w:pPr>
              <w:pBdr>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-vysvětlí délku trvání dnů a nocí na Zemi a pravidelné střídání ročních období) vysvětlí podstatu polárního dne a noci)dokáže v praxi využít znalosti o jarní a podzimní rovnodennosti, zimním a letním slunovratu</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-vysvětlí příčiny rozdílného času jednotlivých míst na Zemi, pochopí účel časových pásem a úlohu hlavního a 180. poledníku pro určování času na Zemi</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-stanoví místní čas</w:t>
            </w:r>
          </w:p>
          <w:p w:rsidR="00CD73CE"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-objasní pojmy poledník, místní poledník, hlavní poledník, datová mez</w:t>
            </w:r>
          </w:p>
          <w:p w:rsidR="005D4BBB" w:rsidRPr="006A2E3D" w:rsidRDefault="005D4BBB" w:rsidP="005D4BBB">
            <w:pPr>
              <w:spacing w:before="240" w:after="240"/>
              <w:ind w:left="0" w:hanging="2"/>
              <w:rPr>
                <w:rFonts w:ascii="Arial" w:eastAsia="Arial" w:hAnsi="Arial" w:cs="Arial"/>
                <w:sz w:val="20"/>
                <w:szCs w:val="20"/>
              </w:rPr>
            </w:pPr>
            <w:r>
              <w:rPr>
                <w:rFonts w:ascii="Arial" w:eastAsia="Arial" w:hAnsi="Arial" w:cs="Arial"/>
                <w:sz w:val="20"/>
                <w:szCs w:val="20"/>
              </w:rPr>
              <w:t>-</w:t>
            </w:r>
            <w:r w:rsidRPr="006A2E3D">
              <w:rPr>
                <w:rFonts w:ascii="Arial" w:eastAsia="Arial" w:hAnsi="Arial" w:cs="Arial"/>
                <w:sz w:val="20"/>
                <w:szCs w:val="20"/>
              </w:rPr>
              <w:t>používá zeměpisnou síť a s pomocí zeměpisných souřadnic určuje na glóbusu i na mapě geografickou polohu jednotlivých lokalit na Zemi</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-objasní pojmy: zeměpisná síť</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-používá různé druhy plánů a map, umí je orientovat, přepočítává vzdálenosti podle různých měřítek</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 xml:space="preserve">-seznámí se znázorněním výškopisu a polohopisu na </w:t>
            </w:r>
            <w:r w:rsidRPr="006A2E3D">
              <w:rPr>
                <w:rFonts w:ascii="Arial" w:eastAsia="Arial" w:hAnsi="Arial" w:cs="Arial"/>
                <w:sz w:val="20"/>
                <w:szCs w:val="20"/>
              </w:rPr>
              <w:lastRenderedPageBreak/>
              <w:t>mapách</w:t>
            </w:r>
          </w:p>
          <w:p w:rsidR="005D4BBB" w:rsidRPr="006A2E3D" w:rsidRDefault="005D4BBB" w:rsidP="005D4BBB">
            <w:pPr>
              <w:pBdr>
                <w:top w:val="single" w:sz="4" w:space="1" w:color="auto"/>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-prokáže aktivní znalost smluvených značek, vrstevnic, výškových kót, nadmořské výšky</w:t>
            </w:r>
          </w:p>
          <w:p w:rsidR="005D4BBB" w:rsidRDefault="005D4BBB" w:rsidP="005D4BBB">
            <w:pPr>
              <w:pBdr>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-vyhledá potřebné informace v mapových atlasech, orientuje se v jejich  obsahu a rejstřících</w:t>
            </w:r>
          </w:p>
          <w:p w:rsidR="005D4BBB" w:rsidRPr="006A2E3D" w:rsidRDefault="005D4BBB" w:rsidP="005D4BBB">
            <w:pPr>
              <w:spacing w:before="240" w:after="240"/>
              <w:ind w:left="0" w:hanging="2"/>
              <w:rPr>
                <w:rFonts w:ascii="Arial" w:eastAsia="Arial" w:hAnsi="Arial" w:cs="Arial"/>
                <w:sz w:val="20"/>
                <w:szCs w:val="20"/>
              </w:rPr>
            </w:pPr>
            <w:r>
              <w:rPr>
                <w:rFonts w:ascii="Arial" w:eastAsia="Arial" w:hAnsi="Arial" w:cs="Arial"/>
                <w:sz w:val="20"/>
                <w:szCs w:val="20"/>
              </w:rPr>
              <w:t xml:space="preserve">- </w:t>
            </w:r>
            <w:r w:rsidRPr="006A2E3D">
              <w:rPr>
                <w:rFonts w:ascii="Arial" w:eastAsia="Arial" w:hAnsi="Arial" w:cs="Arial"/>
                <w:sz w:val="20"/>
                <w:szCs w:val="20"/>
              </w:rPr>
              <w:t>vysvětlí pojem krajinná sféra</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-objasní stavbu zemského tělesa, dna oceánů</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-posuzuje zemský povrch – reliéf jako výsledek složitého působení endogenních a exogenních činitelů a lidských činností</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-s porozuměním pracuje s pojmy počasí, podnebí, meteorologické prvky, celkový oběh vzduchu v atmosféře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-vyhledá a vymezí na mapě různé podnebné pásy a porovnává je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-seznámí se s rozložením vody na Zemi</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-porozumí a vyhledá na mapách pojmy oceán, moře, pohyby mořské vody, vodní toky, ledovce, podpovrchová voda, bezodtokové oblasti, jezera, bažiny, umělé vodní nádrže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-popíše složení půdy, půdní druhy a typy, jejich hospodářské využití</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-rozumí pojmům: humus, mateční hornina, eroze půdy</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-vysvětlí význam, využití a ochranu půdy</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-vysvětlí význam, využití a ochranu půdy, příčiny úbytku půdy na světě</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-objasní uspořádání bioty závislosti na zeměpisné šířce a nadmořské výšce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-vymezí geografická šířková pásma na Zemi</w:t>
            </w:r>
          </w:p>
          <w:p w:rsidR="005D4BBB" w:rsidRPr="005D4BBB" w:rsidRDefault="005D4BBB" w:rsidP="005D4BBB">
            <w:pPr>
              <w:ind w:left="0" w:hanging="2"/>
              <w:rPr>
                <w:rFonts w:ascii="Arial" w:eastAsia="Arial" w:hAnsi="Arial" w:cs="Arial"/>
                <w:sz w:val="20"/>
                <w:szCs w:val="20"/>
              </w:rPr>
            </w:pPr>
            <w:r w:rsidRPr="006A2E3D">
              <w:rPr>
                <w:rFonts w:ascii="Arial" w:eastAsia="Arial" w:hAnsi="Arial" w:cs="Arial"/>
                <w:sz w:val="20"/>
                <w:szCs w:val="20"/>
              </w:rPr>
              <w:t>-seznámí se s vlivy člověka na přírodní prostředí</w:t>
            </w:r>
          </w:p>
        </w:tc>
        <w:tc>
          <w:tcPr>
            <w:tcW w:w="3184"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CD73CE"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lastRenderedPageBreak/>
              <w:t>PLANETA ZEMĚ</w:t>
            </w:r>
          </w:p>
          <w:p w:rsidR="00A020ED" w:rsidRDefault="00A020ED">
            <w:pPr>
              <w:spacing w:before="240" w:after="240"/>
              <w:ind w:left="0" w:hanging="2"/>
              <w:rPr>
                <w:rFonts w:ascii="Arial" w:eastAsia="Arial" w:hAnsi="Arial" w:cs="Arial"/>
                <w:sz w:val="20"/>
                <w:szCs w:val="20"/>
              </w:rPr>
            </w:pPr>
          </w:p>
          <w:p w:rsidR="00A020ED" w:rsidRDefault="00A020ED">
            <w:pPr>
              <w:spacing w:before="240" w:after="240"/>
              <w:ind w:left="0" w:hanging="2"/>
              <w:rPr>
                <w:rFonts w:ascii="Arial" w:eastAsia="Arial" w:hAnsi="Arial" w:cs="Arial"/>
                <w:sz w:val="20"/>
                <w:szCs w:val="20"/>
              </w:rPr>
            </w:pPr>
          </w:p>
          <w:p w:rsidR="00A020ED" w:rsidRDefault="00A020ED">
            <w:pPr>
              <w:spacing w:before="240" w:after="240"/>
              <w:ind w:left="0" w:hanging="2"/>
              <w:rPr>
                <w:rFonts w:ascii="Arial" w:eastAsia="Arial" w:hAnsi="Arial" w:cs="Arial"/>
                <w:sz w:val="20"/>
                <w:szCs w:val="20"/>
              </w:rPr>
            </w:pPr>
          </w:p>
          <w:p w:rsidR="00A020ED" w:rsidRDefault="00A020ED" w:rsidP="00A020ED">
            <w:pPr>
              <w:pBdr>
                <w:bottom w:val="single" w:sz="4" w:space="1" w:color="auto"/>
              </w:pBdr>
              <w:spacing w:before="240" w:after="240"/>
              <w:ind w:left="0" w:hanging="2"/>
              <w:rPr>
                <w:rFonts w:ascii="Arial" w:eastAsia="Arial" w:hAnsi="Arial" w:cs="Arial"/>
                <w:sz w:val="20"/>
                <w:szCs w:val="20"/>
              </w:rPr>
            </w:pPr>
          </w:p>
          <w:p w:rsidR="00A020ED" w:rsidRDefault="00A020ED" w:rsidP="00A020ED">
            <w:pPr>
              <w:pBdr>
                <w:bottom w:val="single" w:sz="4" w:space="1" w:color="auto"/>
              </w:pBdr>
              <w:spacing w:before="240" w:after="240"/>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Default="00A020ED" w:rsidP="005D4BBB">
            <w:pPr>
              <w:pBdr>
                <w:bottom w:val="single" w:sz="4" w:space="1" w:color="auto"/>
              </w:pBdr>
              <w:ind w:left="0" w:hanging="2"/>
              <w:rPr>
                <w:rFonts w:ascii="Arial" w:eastAsia="Arial" w:hAnsi="Arial" w:cs="Arial"/>
                <w:sz w:val="20"/>
                <w:szCs w:val="20"/>
              </w:rPr>
            </w:pPr>
          </w:p>
          <w:p w:rsidR="005D4BBB" w:rsidRDefault="005D4BBB" w:rsidP="005D4BBB">
            <w:pPr>
              <w:pBdr>
                <w:bottom w:val="single" w:sz="4" w:space="1" w:color="auto"/>
              </w:pBdr>
              <w:ind w:left="0" w:hanging="2"/>
              <w:rPr>
                <w:rFonts w:ascii="Arial" w:eastAsia="Arial" w:hAnsi="Arial" w:cs="Arial"/>
                <w:sz w:val="20"/>
                <w:szCs w:val="20"/>
              </w:rPr>
            </w:pPr>
          </w:p>
          <w:p w:rsidR="005D4BBB" w:rsidRDefault="005D4BBB" w:rsidP="005D4BBB">
            <w:pPr>
              <w:pBdr>
                <w:bottom w:val="single" w:sz="4" w:space="1" w:color="auto"/>
              </w:pBd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r w:rsidRPr="006A2E3D">
              <w:rPr>
                <w:rFonts w:ascii="Arial" w:eastAsia="Arial" w:hAnsi="Arial" w:cs="Arial"/>
                <w:sz w:val="20"/>
                <w:szCs w:val="20"/>
              </w:rPr>
              <w:t>MAPY A GLÓBUS</w:t>
            </w: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Pr="00A020ED" w:rsidRDefault="005D4BBB" w:rsidP="00A020ED">
            <w:pPr>
              <w:ind w:left="0" w:hanging="2"/>
              <w:rPr>
                <w:rFonts w:ascii="Arial" w:eastAsia="Arial" w:hAnsi="Arial" w:cs="Arial"/>
                <w:sz w:val="20"/>
                <w:szCs w:val="20"/>
              </w:rPr>
            </w:pPr>
            <w:r w:rsidRPr="006A2E3D">
              <w:rPr>
                <w:rFonts w:ascii="Arial" w:eastAsia="Arial" w:hAnsi="Arial" w:cs="Arial"/>
                <w:sz w:val="20"/>
                <w:szCs w:val="20"/>
              </w:rPr>
              <w:t>KRAJINN</w:t>
            </w:r>
            <w:r>
              <w:rPr>
                <w:rFonts w:ascii="Arial" w:eastAsia="Arial" w:hAnsi="Arial" w:cs="Arial"/>
                <w:sz w:val="20"/>
                <w:szCs w:val="20"/>
              </w:rPr>
              <w:t>É</w:t>
            </w:r>
            <w:r w:rsidRPr="006A2E3D">
              <w:rPr>
                <w:rFonts w:ascii="Arial" w:eastAsia="Arial" w:hAnsi="Arial" w:cs="Arial"/>
                <w:sz w:val="20"/>
                <w:szCs w:val="20"/>
              </w:rPr>
              <w:t xml:space="preserve"> SFÉRY</w:t>
            </w:r>
          </w:p>
        </w:tc>
        <w:tc>
          <w:tcPr>
            <w:tcW w:w="2614"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D73CE" w:rsidRPr="006A2E3D" w:rsidRDefault="009B2D12">
            <w:pPr>
              <w:spacing w:before="240" w:after="240"/>
              <w:ind w:left="0" w:hanging="2"/>
              <w:rPr>
                <w:rFonts w:ascii="Arial" w:eastAsia="Arial" w:hAnsi="Arial" w:cs="Arial"/>
                <w:sz w:val="20"/>
                <w:szCs w:val="20"/>
              </w:rPr>
            </w:pPr>
            <w:r>
              <w:rPr>
                <w:rFonts w:ascii="Arial" w:eastAsia="Arial" w:hAnsi="Arial" w:cs="Arial"/>
                <w:sz w:val="20"/>
                <w:szCs w:val="20"/>
              </w:rPr>
              <w:lastRenderedPageBreak/>
              <w:t>MUV-princip sociálního smíru a solidarity</w:t>
            </w:r>
          </w:p>
          <w:p w:rsidR="00CD73CE" w:rsidRPr="006A2E3D" w:rsidRDefault="00CD73CE">
            <w:pPr>
              <w:spacing w:before="240" w:after="240"/>
              <w:ind w:left="0" w:hanging="2"/>
              <w:rPr>
                <w:rFonts w:ascii="Arial" w:eastAsia="Arial" w:hAnsi="Arial" w:cs="Arial"/>
                <w:sz w:val="20"/>
                <w:szCs w:val="20"/>
              </w:rPr>
            </w:pPr>
          </w:p>
          <w:p w:rsidR="00CD73CE" w:rsidRDefault="00CD73CE">
            <w:pPr>
              <w:spacing w:before="240" w:after="240"/>
              <w:ind w:left="0" w:hanging="2"/>
              <w:rPr>
                <w:rFonts w:ascii="Arial" w:hAnsi="Arial" w:cs="Arial"/>
                <w:b/>
                <w:i/>
                <w:sz w:val="20"/>
                <w:szCs w:val="20"/>
              </w:rPr>
            </w:pPr>
          </w:p>
          <w:p w:rsidR="00A020ED" w:rsidRDefault="00A020ED">
            <w:pPr>
              <w:spacing w:before="240" w:after="240"/>
              <w:ind w:left="0" w:hanging="2"/>
              <w:rPr>
                <w:rFonts w:ascii="Arial" w:hAnsi="Arial" w:cs="Arial"/>
                <w:b/>
                <w:i/>
                <w:sz w:val="20"/>
                <w:szCs w:val="20"/>
              </w:rPr>
            </w:pPr>
          </w:p>
          <w:p w:rsidR="00A020ED" w:rsidRPr="006A2E3D" w:rsidRDefault="00A020ED">
            <w:pPr>
              <w:spacing w:before="240" w:after="240"/>
              <w:ind w:left="0" w:hanging="2"/>
              <w:rPr>
                <w:rFonts w:ascii="Arial" w:hAnsi="Arial" w:cs="Arial"/>
                <w:b/>
                <w:i/>
                <w:sz w:val="20"/>
                <w:szCs w:val="20"/>
              </w:rPr>
            </w:pPr>
          </w:p>
        </w:tc>
      </w:tr>
      <w:tr w:rsidR="00A020ED" w:rsidTr="005D4BBB">
        <w:trPr>
          <w:trHeight w:val="5525"/>
        </w:trPr>
        <w:tc>
          <w:tcPr>
            <w:tcW w:w="3273"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lastRenderedPageBreak/>
              <w:t>-provede regionalizaci daného světadílu, vytyčí společné znaky daného regionu, provede porovnávání jednotlivých regionů</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-vyhledá a pojmenuje vybrané modelové státy, hlavní a významná města</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-vyhledá na mapách hlavní soustředění osídlení a hospodářských činností v jednotlivých světadílech, v regionech a modelových státech, popíše a porovná jejich sektorovou, odvětvovou a územní strukturu a zvažuje souvislost s přírodními poměry</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-vyhledá na mapách nevýznamnější oblasti cestovního ruchu v jednotlivých světadílech</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-lokalizuje na mapě významné geografické pojmy, s kterými se seznámí</w:t>
            </w:r>
          </w:p>
        </w:tc>
        <w:tc>
          <w:tcPr>
            <w:tcW w:w="31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REGIONÁLNÍ ZEMĚPIS – AFRIKA, AUSTRÁLIE A OCEÁNIE, POLÁRNÍ OBLASTI, SVĚTOVÝ OCEÁN</w:t>
            </w:r>
          </w:p>
        </w:tc>
        <w:tc>
          <w:tcPr>
            <w:tcW w:w="2614"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A020ED" w:rsidRPr="006A2E3D" w:rsidRDefault="00A020ED" w:rsidP="00A020ED">
            <w:pPr>
              <w:spacing w:before="240" w:after="240"/>
              <w:ind w:left="0" w:hanging="2"/>
              <w:rPr>
                <w:rFonts w:ascii="Arial" w:eastAsia="Arial" w:hAnsi="Arial" w:cs="Arial"/>
                <w:i/>
                <w:sz w:val="20"/>
                <w:szCs w:val="20"/>
              </w:rPr>
            </w:pPr>
          </w:p>
        </w:tc>
      </w:tr>
      <w:tr w:rsidR="00A020ED" w:rsidTr="00A020ED">
        <w:trPr>
          <w:trHeight w:val="215"/>
        </w:trPr>
        <w:tc>
          <w:tcPr>
            <w:tcW w:w="3273"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c>
          <w:tcPr>
            <w:tcW w:w="3184"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c>
          <w:tcPr>
            <w:tcW w:w="1275"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c>
          <w:tcPr>
            <w:tcW w:w="1339"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r>
    </w:tbl>
    <w:p w:rsidR="00CD73CE" w:rsidRDefault="00CD73CE">
      <w:pPr>
        <w:spacing w:line="276" w:lineRule="auto"/>
        <w:ind w:left="0" w:hanging="2"/>
      </w:pPr>
    </w:p>
    <w:tbl>
      <w:tblPr>
        <w:tblStyle w:val="affffa"/>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8"/>
        <w:gridCol w:w="3213"/>
        <w:gridCol w:w="1252"/>
        <w:gridCol w:w="1328"/>
      </w:tblGrid>
      <w:tr w:rsidR="00CD73CE" w:rsidRPr="00124437" w:rsidTr="005D4BBB">
        <w:trPr>
          <w:trHeight w:val="620"/>
        </w:trPr>
        <w:tc>
          <w:tcPr>
            <w:tcW w:w="7743" w:type="dxa"/>
            <w:gridSpan w:val="3"/>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b/>
                <w:sz w:val="20"/>
                <w:szCs w:val="20"/>
              </w:rPr>
            </w:pPr>
            <w:r w:rsidRPr="00124437">
              <w:rPr>
                <w:rFonts w:ascii="Arial" w:eastAsia="Arial" w:hAnsi="Arial" w:cs="Arial"/>
                <w:b/>
                <w:sz w:val="20"/>
                <w:szCs w:val="20"/>
              </w:rPr>
              <w:t>Zeměpis</w:t>
            </w:r>
          </w:p>
        </w:tc>
        <w:tc>
          <w:tcPr>
            <w:tcW w:w="1328" w:type="dxa"/>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jc w:val="right"/>
              <w:rPr>
                <w:rFonts w:ascii="Arial" w:eastAsia="Arial" w:hAnsi="Arial" w:cs="Arial"/>
                <w:b/>
                <w:sz w:val="20"/>
                <w:szCs w:val="20"/>
              </w:rPr>
            </w:pPr>
            <w:r w:rsidRPr="00124437">
              <w:rPr>
                <w:rFonts w:ascii="Arial" w:eastAsia="Arial" w:hAnsi="Arial" w:cs="Arial"/>
                <w:b/>
                <w:sz w:val="20"/>
                <w:szCs w:val="20"/>
              </w:rPr>
              <w:t>7. Ročník</w:t>
            </w:r>
          </w:p>
        </w:tc>
      </w:tr>
      <w:tr w:rsidR="00CD73CE" w:rsidRPr="00124437" w:rsidTr="005D4BBB">
        <w:trPr>
          <w:trHeight w:val="718"/>
        </w:trPr>
        <w:tc>
          <w:tcPr>
            <w:tcW w:w="3278"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sz w:val="20"/>
                <w:szCs w:val="20"/>
              </w:rPr>
            </w:pPr>
            <w:r w:rsidRPr="00124437">
              <w:rPr>
                <w:rFonts w:ascii="Arial" w:eastAsia="Arial" w:hAnsi="Arial" w:cs="Arial"/>
                <w:sz w:val="20"/>
                <w:szCs w:val="20"/>
              </w:rPr>
              <w:t>Výstupy</w:t>
            </w:r>
          </w:p>
        </w:tc>
        <w:tc>
          <w:tcPr>
            <w:tcW w:w="3213"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sz w:val="20"/>
                <w:szCs w:val="20"/>
              </w:rPr>
            </w:pPr>
            <w:r w:rsidRPr="00124437">
              <w:rPr>
                <w:rFonts w:ascii="Arial" w:eastAsia="Arial" w:hAnsi="Arial" w:cs="Arial"/>
                <w:sz w:val="20"/>
                <w:szCs w:val="20"/>
              </w:rPr>
              <w:t>Učivo</w:t>
            </w:r>
          </w:p>
        </w:tc>
        <w:tc>
          <w:tcPr>
            <w:tcW w:w="258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sz w:val="20"/>
                <w:szCs w:val="20"/>
              </w:rPr>
            </w:pPr>
            <w:r w:rsidRPr="00124437">
              <w:rPr>
                <w:rFonts w:ascii="Arial" w:eastAsia="Arial" w:hAnsi="Arial" w:cs="Arial"/>
                <w:sz w:val="20"/>
                <w:szCs w:val="20"/>
              </w:rPr>
              <w:t>Průřezová témata</w:t>
            </w:r>
          </w:p>
        </w:tc>
      </w:tr>
      <w:tr w:rsidR="00CD73CE" w:rsidRPr="00124437" w:rsidTr="005D4BBB">
        <w:trPr>
          <w:trHeight w:val="1320"/>
        </w:trPr>
        <w:tc>
          <w:tcPr>
            <w:tcW w:w="327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5D4BBB">
            <w:pPr>
              <w:spacing w:before="240" w:after="240"/>
              <w:ind w:leftChars="0" w:left="0" w:firstLineChars="0" w:firstLine="0"/>
              <w:rPr>
                <w:rFonts w:ascii="Arial" w:eastAsia="Arial" w:hAnsi="Arial" w:cs="Arial"/>
                <w:sz w:val="20"/>
                <w:szCs w:val="20"/>
              </w:rPr>
            </w:pPr>
            <w:r w:rsidRPr="00124437">
              <w:rPr>
                <w:rFonts w:ascii="Arial" w:eastAsia="Arial" w:hAnsi="Arial" w:cs="Arial"/>
                <w:sz w:val="20"/>
                <w:szCs w:val="20"/>
              </w:rPr>
              <w:t>-provede regionalizaci daného světadílu, vytyčí společné znaky daného regionu, provede porovnávání jednotlivých regionů</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a pojmenuje vybrané modelové státy, hlavní a významná města</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na mapách hlavní soustředění osídlení a hospodářských činností v jednotlivých světadílech, v regionech a modelových státech, popíše a porovná jejich sektorovou, odvětvovou a územní strukturu a zvažuje souvislost s přírodními poměry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lastRenderedPageBreak/>
              <w:t>-vyhledá na mapách nevýznamnější oblasti cestovního ruchu v jednotlivých světadílech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-lokalizuje na mapě významné geografické pojmy, s kterými se seznámí</w:t>
            </w:r>
          </w:p>
        </w:tc>
        <w:tc>
          <w:tcPr>
            <w:tcW w:w="32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lastRenderedPageBreak/>
              <w:t>REGIONÁLNÍ ZEMĚPIS – AMERIKA, ASIE</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5525"/>
        </w:trPr>
        <w:tc>
          <w:tcPr>
            <w:tcW w:w="327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-provede regionalizaci daného světadílu, vytyčí společné znaky daného regionu, provede porovnávání jednotlivých regionů</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a pojmenuje vybrané modelové státy, hlavní a významná města</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na mapách hlavní soustředění osídlení a hospodářských činností v jednotlivých světadílech, v regionech a modelových státech, popíše a porovná jejich sektorovou, odvětvovou a územní strukturu a zvažuje souvislost s přírodními poměry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na mapách nejvýznamnější oblasti cestovního ruchu v jednotlivých světadílech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-lokalizuje na mapě významné geografické pojmy, s kterými se seznámí</w:t>
            </w:r>
          </w:p>
        </w:tc>
        <w:tc>
          <w:tcPr>
            <w:tcW w:w="32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REGIONÁLNÍ ZEMĚPIS – EVROPA</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215"/>
        </w:trPr>
        <w:tc>
          <w:tcPr>
            <w:tcW w:w="3278" w:type="dxa"/>
            <w:tcBorders>
              <w:top w:val="nil"/>
              <w:left w:val="nil"/>
              <w:bottom w:val="nil"/>
              <w:right w:val="nil"/>
            </w:tcBorders>
            <w:shd w:val="clear" w:color="auto" w:fill="auto"/>
            <w:tcMar>
              <w:top w:w="100" w:type="dxa"/>
              <w:left w:w="100" w:type="dxa"/>
              <w:bottom w:w="100" w:type="dxa"/>
              <w:right w:w="100" w:type="dxa"/>
            </w:tcMar>
          </w:tcPr>
          <w:p w:rsidR="00CD73CE" w:rsidRDefault="00CD73CE">
            <w:pPr>
              <w:widowControl w:val="0"/>
              <w:pBdr>
                <w:top w:val="nil"/>
                <w:left w:val="nil"/>
                <w:bottom w:val="nil"/>
                <w:right w:val="nil"/>
                <w:between w:val="nil"/>
              </w:pBdr>
              <w:spacing w:line="276" w:lineRule="auto"/>
              <w:ind w:left="0" w:hanging="2"/>
              <w:rPr>
                <w:rFonts w:ascii="Arial" w:hAnsi="Arial" w:cs="Arial"/>
                <w:sz w:val="20"/>
                <w:szCs w:val="20"/>
              </w:rPr>
            </w:pPr>
          </w:p>
          <w:p w:rsidR="005D4BBB" w:rsidRPr="00124437" w:rsidRDefault="005D4BBB">
            <w:pPr>
              <w:widowControl w:val="0"/>
              <w:pBdr>
                <w:top w:val="nil"/>
                <w:left w:val="nil"/>
                <w:bottom w:val="nil"/>
                <w:right w:val="nil"/>
                <w:between w:val="nil"/>
              </w:pBdr>
              <w:spacing w:line="276" w:lineRule="auto"/>
              <w:ind w:left="0" w:hanging="2"/>
              <w:rPr>
                <w:rFonts w:ascii="Arial" w:hAnsi="Arial" w:cs="Arial"/>
                <w:sz w:val="20"/>
                <w:szCs w:val="20"/>
              </w:rPr>
            </w:pPr>
          </w:p>
        </w:tc>
        <w:tc>
          <w:tcPr>
            <w:tcW w:w="3213"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1252"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1328" w:type="dxa"/>
            <w:tcBorders>
              <w:top w:val="nil"/>
              <w:left w:val="nil"/>
              <w:bottom w:val="nil"/>
              <w:right w:val="nil"/>
            </w:tcBorders>
            <w:shd w:val="clear" w:color="auto" w:fill="auto"/>
            <w:tcMar>
              <w:top w:w="100" w:type="dxa"/>
              <w:left w:w="100" w:type="dxa"/>
              <w:bottom w:w="100" w:type="dxa"/>
              <w:right w:w="100" w:type="dxa"/>
            </w:tcMar>
          </w:tcPr>
          <w:p w:rsidR="00CD73CE" w:rsidRDefault="00CD73CE">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Pr="00124437" w:rsidRDefault="00401D83">
            <w:pPr>
              <w:widowControl w:val="0"/>
              <w:pBdr>
                <w:top w:val="nil"/>
                <w:left w:val="nil"/>
                <w:bottom w:val="nil"/>
                <w:right w:val="nil"/>
                <w:between w:val="nil"/>
              </w:pBdr>
              <w:spacing w:line="276" w:lineRule="auto"/>
              <w:ind w:left="0" w:hanging="2"/>
              <w:rPr>
                <w:rFonts w:ascii="Arial" w:hAnsi="Arial" w:cs="Arial"/>
                <w:sz w:val="20"/>
                <w:szCs w:val="20"/>
              </w:rPr>
            </w:pPr>
          </w:p>
        </w:tc>
      </w:tr>
    </w:tbl>
    <w:tbl>
      <w:tblPr>
        <w:tblStyle w:val="affffb"/>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20"/>
        <w:gridCol w:w="3180"/>
        <w:gridCol w:w="1254"/>
        <w:gridCol w:w="1317"/>
      </w:tblGrid>
      <w:tr w:rsidR="00CD73CE" w:rsidRPr="00124437" w:rsidTr="005D4BBB">
        <w:trPr>
          <w:trHeight w:val="620"/>
        </w:trPr>
        <w:tc>
          <w:tcPr>
            <w:tcW w:w="7754" w:type="dxa"/>
            <w:gridSpan w:val="3"/>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b/>
                <w:sz w:val="20"/>
                <w:szCs w:val="20"/>
              </w:rPr>
            </w:pPr>
            <w:r w:rsidRPr="00124437">
              <w:rPr>
                <w:rFonts w:ascii="Arial" w:eastAsia="Arial" w:hAnsi="Arial" w:cs="Arial"/>
                <w:b/>
                <w:sz w:val="20"/>
                <w:szCs w:val="20"/>
              </w:rPr>
              <w:lastRenderedPageBreak/>
              <w:t>Zeměpis</w:t>
            </w:r>
          </w:p>
        </w:tc>
        <w:tc>
          <w:tcPr>
            <w:tcW w:w="1317" w:type="dxa"/>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jc w:val="right"/>
              <w:rPr>
                <w:rFonts w:ascii="Arial" w:eastAsia="Arial" w:hAnsi="Arial" w:cs="Arial"/>
                <w:b/>
                <w:sz w:val="20"/>
                <w:szCs w:val="20"/>
              </w:rPr>
            </w:pPr>
            <w:r w:rsidRPr="00124437">
              <w:rPr>
                <w:rFonts w:ascii="Arial" w:eastAsia="Arial" w:hAnsi="Arial" w:cs="Arial"/>
                <w:b/>
                <w:sz w:val="20"/>
                <w:szCs w:val="20"/>
              </w:rPr>
              <w:t>8. Ročník</w:t>
            </w:r>
          </w:p>
        </w:tc>
      </w:tr>
      <w:tr w:rsidR="00CD73CE" w:rsidRPr="00124437" w:rsidTr="005D4BBB">
        <w:trPr>
          <w:trHeight w:val="455"/>
        </w:trPr>
        <w:tc>
          <w:tcPr>
            <w:tcW w:w="332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Výstupy</w:t>
            </w:r>
          </w:p>
        </w:tc>
        <w:tc>
          <w:tcPr>
            <w:tcW w:w="318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Učivo</w:t>
            </w:r>
          </w:p>
        </w:tc>
        <w:tc>
          <w:tcPr>
            <w:tcW w:w="2571"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Průřezová témata</w:t>
            </w:r>
          </w:p>
        </w:tc>
      </w:tr>
      <w:tr w:rsidR="00CD73CE" w:rsidRPr="00124437" w:rsidTr="005D4BBB">
        <w:trPr>
          <w:trHeight w:val="4055"/>
        </w:trPr>
        <w:tc>
          <w:tcPr>
            <w:tcW w:w="332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-určí geografickou polohu ČR-porovná rozlohu ČR s rozlohou vybraných států světa a s rozlohou sousedních států</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-popíše s pomocí obecně zeměpisných map a tematických map vznik a stručný vývoj reliéfu, určí a vyhledá horopisné celky, charakterizuje podnebí, vodstvo, půdy, rostlinstvo a živočišstvo</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-zhodnotí stav životního prostředí, vymezí NP a CHKO a pochopí jejich důležitost</w:t>
            </w:r>
          </w:p>
        </w:tc>
        <w:tc>
          <w:tcPr>
            <w:tcW w:w="318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ČESKÁ REPUBLIKA – poloha a rozloha, členitost a přírodní poměry</w:t>
            </w:r>
          </w:p>
        </w:tc>
        <w:tc>
          <w:tcPr>
            <w:tcW w:w="2571"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4775"/>
        </w:trPr>
        <w:tc>
          <w:tcPr>
            <w:tcW w:w="332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popíše a zdůvodňuje na mapách největší a nejmenší soustředění obyvatelstva v ČR</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na mapách největší a nejvýznamnější sídla v České republice a určí jejích lokalizační faktory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-srovnává ukazatele o lidnatosti, rozmístění pohybu a struktuře obyvatelstva ČR se sousedními státy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aktuální demografické údaje týkající se své obce, zpracovává je, vyhodnocuje a pokouší se o prognózu dalšího vývoje</w:t>
            </w:r>
          </w:p>
        </w:tc>
        <w:tc>
          <w:tcPr>
            <w:tcW w:w="318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ČESKÁ REPUBLIKA – rozmístění obyvatelstva a sídelní poměry</w:t>
            </w:r>
          </w:p>
        </w:tc>
        <w:tc>
          <w:tcPr>
            <w:tcW w:w="2571"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3095"/>
        </w:trPr>
        <w:tc>
          <w:tcPr>
            <w:tcW w:w="33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lastRenderedPageBreak/>
              <w:t>-charakterizuje hospodářství ČR po jednotlivých oblastech: průmysl, zemědělství, doprava a spoje, služby, cestovní ruch, zahraniční obchod</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ČESKÁ REPUBLIKA - hospodářství</w:t>
            </w:r>
          </w:p>
        </w:tc>
        <w:tc>
          <w:tcPr>
            <w:tcW w:w="25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2375"/>
        </w:trPr>
        <w:tc>
          <w:tcPr>
            <w:tcW w:w="33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-lokalizuje na mapách jednotlivé regiony a administrativní celky v ČR</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-charakterizuje přírodní podmínky, hospodářství, zvláštnosti, kulturní zajímavosti jednotlivých regionů a porovnává jejich hospodářskou funkci a vyspělost</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REGIONY ČESKÉ REPUBLIKY</w:t>
            </w:r>
          </w:p>
        </w:tc>
        <w:tc>
          <w:tcPr>
            <w:tcW w:w="25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2855"/>
        </w:trPr>
        <w:tc>
          <w:tcPr>
            <w:tcW w:w="33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-zjistí historii, statistické údaje vztahující se k obci</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-popíše a posoudí regionální zvláštnosti, typické znaky přírody, osídlení, hospodářství, kultury místního regionu a jejich možné perspektivy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-pracuje aktivně s turistickou mapou místního regionu</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MÍSTNÍ REGION</w:t>
            </w:r>
          </w:p>
        </w:tc>
        <w:tc>
          <w:tcPr>
            <w:tcW w:w="25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215"/>
        </w:trPr>
        <w:tc>
          <w:tcPr>
            <w:tcW w:w="3320"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3180"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1254"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1317" w:type="dxa"/>
            <w:tcBorders>
              <w:top w:val="nil"/>
              <w:left w:val="nil"/>
              <w:bottom w:val="nil"/>
              <w:right w:val="nil"/>
            </w:tcBorders>
            <w:shd w:val="clear" w:color="auto" w:fill="auto"/>
            <w:tcMar>
              <w:top w:w="100" w:type="dxa"/>
              <w:left w:w="100" w:type="dxa"/>
              <w:bottom w:w="100" w:type="dxa"/>
              <w:right w:w="100" w:type="dxa"/>
            </w:tcMar>
          </w:tcPr>
          <w:p w:rsidR="00CD73CE" w:rsidRDefault="00CD73CE">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Pr="00124437" w:rsidRDefault="000B3CB3">
            <w:pPr>
              <w:widowControl w:val="0"/>
              <w:pBdr>
                <w:top w:val="nil"/>
                <w:left w:val="nil"/>
                <w:bottom w:val="nil"/>
                <w:right w:val="nil"/>
                <w:between w:val="nil"/>
              </w:pBdr>
              <w:spacing w:line="276" w:lineRule="auto"/>
              <w:ind w:left="0" w:hanging="2"/>
              <w:rPr>
                <w:rFonts w:ascii="Arial" w:hAnsi="Arial" w:cs="Arial"/>
                <w:sz w:val="20"/>
                <w:szCs w:val="20"/>
              </w:rPr>
            </w:pPr>
          </w:p>
        </w:tc>
      </w:tr>
    </w:tbl>
    <w:tbl>
      <w:tblPr>
        <w:tblStyle w:val="affffc"/>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90"/>
        <w:gridCol w:w="3201"/>
        <w:gridCol w:w="1277"/>
        <w:gridCol w:w="1303"/>
      </w:tblGrid>
      <w:tr w:rsidR="00CD73CE" w:rsidRPr="00124437" w:rsidTr="005D4BBB">
        <w:trPr>
          <w:trHeight w:val="620"/>
        </w:trPr>
        <w:tc>
          <w:tcPr>
            <w:tcW w:w="7768" w:type="dxa"/>
            <w:gridSpan w:val="3"/>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b/>
                <w:sz w:val="20"/>
                <w:szCs w:val="20"/>
              </w:rPr>
            </w:pPr>
            <w:r w:rsidRPr="00124437">
              <w:rPr>
                <w:rFonts w:ascii="Arial" w:eastAsia="Arial" w:hAnsi="Arial" w:cs="Arial"/>
                <w:b/>
                <w:sz w:val="20"/>
                <w:szCs w:val="20"/>
              </w:rPr>
              <w:lastRenderedPageBreak/>
              <w:t>Zeměpis</w:t>
            </w:r>
          </w:p>
        </w:tc>
        <w:tc>
          <w:tcPr>
            <w:tcW w:w="1303" w:type="dxa"/>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jc w:val="right"/>
              <w:rPr>
                <w:rFonts w:ascii="Arial" w:eastAsia="Arial" w:hAnsi="Arial" w:cs="Arial"/>
                <w:b/>
                <w:sz w:val="20"/>
                <w:szCs w:val="20"/>
              </w:rPr>
            </w:pPr>
            <w:r w:rsidRPr="00124437">
              <w:rPr>
                <w:rFonts w:ascii="Arial" w:eastAsia="Arial" w:hAnsi="Arial" w:cs="Arial"/>
                <w:b/>
                <w:sz w:val="20"/>
                <w:szCs w:val="20"/>
              </w:rPr>
              <w:t>9. Ročník</w:t>
            </w:r>
          </w:p>
        </w:tc>
      </w:tr>
      <w:tr w:rsidR="00CD73CE" w:rsidRPr="00124437" w:rsidTr="005D4BBB">
        <w:trPr>
          <w:trHeight w:val="455"/>
        </w:trPr>
        <w:tc>
          <w:tcPr>
            <w:tcW w:w="329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Výstupy</w:t>
            </w:r>
          </w:p>
        </w:tc>
        <w:tc>
          <w:tcPr>
            <w:tcW w:w="3201"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Učivo</w:t>
            </w:r>
          </w:p>
        </w:tc>
        <w:tc>
          <w:tcPr>
            <w:tcW w:w="258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Průřezová témata</w:t>
            </w:r>
          </w:p>
        </w:tc>
      </w:tr>
      <w:tr w:rsidR="00CD73CE" w:rsidRPr="00124437" w:rsidTr="005D4BBB">
        <w:trPr>
          <w:trHeight w:val="5735"/>
        </w:trPr>
        <w:tc>
          <w:tcPr>
            <w:tcW w:w="3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-pracuje aktivně s tematickými mapami obsahujícími informace o obyvatelstvu, sídlech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-rozlišuje a posuzuje lokalizační faktory sídel a hospodářských aktivit na konkrétních regionálních příkladech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-orientuje se v počtu a rozmístění lidí na Zemi, vyhodnocuje aktuální demografické ukazatele</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-popisuje rozmístění lidských ras, národů, jazyků, náboženství, lidských sídel</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-určí a vyhledá hlavní oblasti světového hospodářství</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-porovnává a lokalizuje na mapách jádrové a periferní oblasti světového hospodářství</w:t>
            </w:r>
          </w:p>
        </w:tc>
        <w:tc>
          <w:tcPr>
            <w:tcW w:w="32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5D4BBB" w:rsidRPr="00124437" w:rsidTr="005D4BBB">
        <w:trPr>
          <w:trHeight w:val="5735"/>
        </w:trPr>
        <w:tc>
          <w:tcPr>
            <w:tcW w:w="329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-orientuje se na politické mapě světa</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-uvede aktuální počet států současného světa, vyhledá na politické mapě světa nově vzniklé státy</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-porovnává státy podle hlediska svrchovanosti, státního zřízení a formy vlády, správního členění</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-uvádí příklady různé míry demokracie ve světě</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-lokalizuje aktuální příklady politických, národnostních a náboženských konfliktů ve světě</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-uvede příklady nejvýznamnějších politických, vojenských a hospodářských seskupení</w:t>
            </w:r>
          </w:p>
        </w:tc>
        <w:tc>
          <w:tcPr>
            <w:tcW w:w="320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POLITICKÁ GEOGRAFIE</w:t>
            </w:r>
          </w:p>
        </w:tc>
        <w:tc>
          <w:tcPr>
            <w:tcW w:w="2580"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VDO – občan, občanská společnost a stát –</w:t>
            </w:r>
          </w:p>
        </w:tc>
      </w:tr>
      <w:tr w:rsidR="005D4BBB" w:rsidRPr="00124437" w:rsidTr="005D4BBB">
        <w:trPr>
          <w:trHeight w:val="1452"/>
        </w:trPr>
        <w:tc>
          <w:tcPr>
            <w:tcW w:w="329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Chars="0" w:left="0" w:firstLineChars="0" w:firstLine="0"/>
              <w:rPr>
                <w:rFonts w:ascii="Arial" w:eastAsia="Arial" w:hAnsi="Arial" w:cs="Arial"/>
                <w:sz w:val="20"/>
                <w:szCs w:val="20"/>
              </w:rPr>
            </w:pPr>
            <w:r w:rsidRPr="00124437">
              <w:rPr>
                <w:rFonts w:ascii="Arial" w:eastAsia="Arial" w:hAnsi="Arial" w:cs="Arial"/>
                <w:sz w:val="20"/>
                <w:szCs w:val="20"/>
              </w:rPr>
              <w:lastRenderedPageBreak/>
              <w:t>-</w:t>
            </w:r>
            <w:r>
              <w:rPr>
                <w:rFonts w:ascii="Arial" w:eastAsia="Arial" w:hAnsi="Arial" w:cs="Arial"/>
                <w:sz w:val="20"/>
                <w:szCs w:val="20"/>
              </w:rPr>
              <w:t xml:space="preserve"> </w:t>
            </w:r>
            <w:r w:rsidRPr="00124437">
              <w:rPr>
                <w:rFonts w:ascii="Arial" w:eastAsia="Arial" w:hAnsi="Arial" w:cs="Arial"/>
                <w:sz w:val="20"/>
                <w:szCs w:val="20"/>
              </w:rPr>
              <w:t>vymezí globální problémy, hledá jejich příčiny, diskutuje o možných důsledcích a hledá řešení</w:t>
            </w:r>
          </w:p>
        </w:tc>
        <w:tc>
          <w:tcPr>
            <w:tcW w:w="320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GLOBÁLNÍ PROBLÉMY</w:t>
            </w:r>
          </w:p>
        </w:tc>
        <w:tc>
          <w:tcPr>
            <w:tcW w:w="2580"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p>
        </w:tc>
      </w:tr>
      <w:tr w:rsidR="005D4BBB" w:rsidRPr="00124437" w:rsidTr="005D4BBB">
        <w:trPr>
          <w:trHeight w:val="4055"/>
        </w:trPr>
        <w:tc>
          <w:tcPr>
            <w:tcW w:w="3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-porovnává různé krajiny jako součást pevninské části krajinné sféry, rozlišuje na konkrétních příkladech specifické znaky a funkce krajin</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-uvádí konkrétní příklady přírodních a kulturních krajinných složek a prvků, prostorové rozmístění hlavních ekosystémů (biomů)</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-uvádí na vybraných příkladech závažné důsledky a rizika přírodních a společenských vlivů na životní prostředí</w:t>
            </w:r>
          </w:p>
        </w:tc>
        <w:tc>
          <w:tcPr>
            <w:tcW w:w="32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KRAJINA</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p>
        </w:tc>
      </w:tr>
      <w:tr w:rsidR="005D4BBB" w:rsidRPr="00124437" w:rsidTr="005D4BBB">
        <w:trPr>
          <w:trHeight w:val="2135"/>
        </w:trPr>
        <w:tc>
          <w:tcPr>
            <w:tcW w:w="3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-vlastními slovy vysvětlí princip GPS</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-aktivně využívá internetové mapové portály</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-ovládá zásady praktické topografie v terénu</w:t>
            </w:r>
          </w:p>
        </w:tc>
        <w:tc>
          <w:tcPr>
            <w:tcW w:w="32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ZEMĚPIS V PRAXI</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p>
        </w:tc>
      </w:tr>
      <w:tr w:rsidR="005D4BBB" w:rsidRPr="00124437" w:rsidTr="005D4BBB">
        <w:trPr>
          <w:trHeight w:val="215"/>
        </w:trPr>
        <w:tc>
          <w:tcPr>
            <w:tcW w:w="3290"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c>
          <w:tcPr>
            <w:tcW w:w="3201"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c>
          <w:tcPr>
            <w:tcW w:w="1277"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c>
          <w:tcPr>
            <w:tcW w:w="1303"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r>
    </w:tbl>
    <w:p w:rsidR="00CD73CE" w:rsidRDefault="003E4BB6" w:rsidP="00401D83">
      <w:pPr>
        <w:pBdr>
          <w:top w:val="nil"/>
          <w:left w:val="nil"/>
          <w:bottom w:val="nil"/>
          <w:right w:val="nil"/>
          <w:between w:val="nil"/>
        </w:pBdr>
        <w:shd w:val="clear" w:color="auto" w:fill="E6E6E6"/>
        <w:spacing w:line="240" w:lineRule="auto"/>
        <w:ind w:leftChars="0" w:left="0" w:firstLineChars="0" w:firstLine="0"/>
        <w:rPr>
          <w:rFonts w:ascii="Arial" w:eastAsia="Arial" w:hAnsi="Arial" w:cs="Arial"/>
          <w:b/>
          <w:color w:val="000000"/>
        </w:rPr>
      </w:pPr>
      <w:r>
        <w:rPr>
          <w:rFonts w:ascii="Arial" w:eastAsia="Arial" w:hAnsi="Arial" w:cs="Arial"/>
          <w:b/>
          <w:color w:val="000000"/>
        </w:rPr>
        <w:t>5.15.HUDEBNÍ VÝCHOVA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b/>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Tato vzdělávací oblast je rozčleněna do dvou vyučovacích předmětů, a to předmětu Hudební výchova a Výtvarná výchova.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Předmět </w:t>
      </w:r>
      <w:r>
        <w:rPr>
          <w:rFonts w:ascii="Arial" w:eastAsia="Arial" w:hAnsi="Arial" w:cs="Arial"/>
          <w:i/>
          <w:color w:val="000000"/>
          <w:sz w:val="22"/>
          <w:szCs w:val="22"/>
        </w:rPr>
        <w:t>Hudební výchova</w:t>
      </w:r>
      <w:r>
        <w:rPr>
          <w:rFonts w:ascii="Arial" w:eastAsia="Arial" w:hAnsi="Arial" w:cs="Arial"/>
          <w:color w:val="000000"/>
          <w:sz w:val="22"/>
          <w:szCs w:val="22"/>
        </w:rPr>
        <w:t xml:space="preserve"> má dotaci jedné vyučovací hodiny týdně. Předmět přináší umělecké poznávání světa, učí vyjadřovat se pomocí vokálních, instrumentálních a hudebně</w:t>
      </w:r>
      <w:r w:rsidR="005D4BBB">
        <w:rPr>
          <w:rFonts w:ascii="Arial" w:eastAsia="Arial" w:hAnsi="Arial" w:cs="Arial"/>
          <w:color w:val="000000"/>
          <w:sz w:val="22"/>
          <w:szCs w:val="22"/>
        </w:rPr>
        <w:t xml:space="preserve"> </w:t>
      </w:r>
      <w:r>
        <w:rPr>
          <w:rFonts w:ascii="Arial" w:eastAsia="Arial" w:hAnsi="Arial" w:cs="Arial"/>
          <w:color w:val="000000"/>
          <w:sz w:val="22"/>
          <w:szCs w:val="22"/>
        </w:rPr>
        <w:t>- pohybových činností, pomáhá spoluvytvářet kladný vztah ke kulturním hodnotám. Žák je v hodinách hudební výchovy veden ke zpěvu, jako formě umění, aktivní relaxace a prostředku sebevyjádření. Je vyučován základům doprovodu písní na Orffovy i melodické hudební nástroje, učí se porozumět poslání vážné i zábavné hudby a jejich smyslu pro hlubší a plnější život. Hudební výchova v sobě zahrnuje i tematické okruhy průřezových témat, jako je např. respektování odlišných kultur, vyznání a tradic, slušné chování při návštěvách kulturních akcí, uplatňování originality a dalších.</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žáka vychází z jeho celkového projevu, aktivního a tvořivého přístupu v zadaném tématu a technice. Hodnocení je slovní i klasifikované, práce jsou dále využívány pro třídní i školní výstavky, popř. jako výzdoba tříd i vestibulu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vždy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-zadáváme žákům motivační domácí úkoly, umožňujeme žákům vybrat si z nabídky domácích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vhodné rozvržení vlastní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pořadí vypracování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týmovou práci (společný zpěv)</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metody obsahující prvky prezentace (sólo)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vytváříme dostatečný prostoru pro hudební vyjadřování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uplatňujeme ve výuce hraní rolí (drama, muzikál)</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-důraz klademe na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 na jejichž formulaci se žáci sami podíleli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volíme formy práce, které pojímají různorodý kolektiv třídy jako mozaiku vzájemně se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od prvního ročníku zařazujeme do výuky práci v týmu, zdůrazňujeme pravidla kvalitní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(zpočátku s pomocí učitelů, později samostatně) rozdělení rolí ve skupině, vytvoření pravidel pro práci v týmu, převzetí zodpovědnosti za splnění úkolu (dvojice, skupiny, třída, škola)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je poskytována možnost, dle svého uvážení projevit své pocity a nálady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jsou využívány hry, na jejichž tvorbě se podílejí sami žáci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pravidla chování ve škole jsou postupně vypracovávána ve spolupráci s žáky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již od prvního ročníku spolupodílení se na vytváření pravidel „vlastní“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třídy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je používána metoda hraní rolí pro přiblížení různých životních situací a jejich řešení, využíváme prožitkové vyučování</w:t>
      </w:r>
    </w:p>
    <w:p w:rsidR="006C3B59" w:rsidRDefault="006C3B5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různými formami (exkurze, film, beseda apod.) seznamujeme žáky s různými profesemi – cíleně ujasňujeme představu žáků o reálné podobě jejich budoucího povolání a o volbě vhodného dalšího studia (zpěvák, herec, tanečník)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organizování akcí mimo vyučování, přípravě akcí pro mladší spolužáky i pro rodiče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podílet se na tvorbě pomůcek do výuky, prezentovat výsledky vlastní práce žákům mladších ročníků (spolupráce mladších žáků se staršími)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zapojujeme žáky do přípravy školních projektů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žáků jsou využívány při konkrétních činnostech propojených s praktickým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životem a zdůrazňujících vztah k volbě povolání – hraní rolí</w:t>
      </w:r>
    </w:p>
    <w:p w:rsidR="00124437" w:rsidRDefault="0012443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Pr="00124437" w:rsidRDefault="00124437" w:rsidP="00124437">
      <w:pPr>
        <w:shd w:val="clear" w:color="auto" w:fill="FFFFFF"/>
        <w:spacing w:line="240" w:lineRule="auto"/>
        <w:ind w:leftChars="0" w:left="0" w:firstLineChars="0" w:firstLine="0"/>
        <w:rPr>
          <w:rFonts w:ascii="Arial" w:eastAsia="Arial" w:hAnsi="Arial" w:cs="Arial"/>
          <w:b/>
          <w:sz w:val="22"/>
          <w:szCs w:val="22"/>
        </w:rPr>
      </w:pPr>
      <w:r w:rsidRPr="00124437">
        <w:rPr>
          <w:rFonts w:ascii="Arial" w:eastAsia="Arial" w:hAnsi="Arial" w:cs="Arial"/>
          <w:b/>
          <w:sz w:val="22"/>
          <w:szCs w:val="22"/>
        </w:rPr>
        <w:t>Kompetence digitální</w:t>
      </w:r>
    </w:p>
    <w:p w:rsidR="00CD73CE" w:rsidRPr="00124437" w:rsidRDefault="003E4BB6" w:rsidP="008706BC">
      <w:pPr>
        <w:numPr>
          <w:ilvl w:val="0"/>
          <w:numId w:val="31"/>
        </w:numPr>
        <w:shd w:val="clear" w:color="auto" w:fill="FFFFFF"/>
        <w:spacing w:line="240" w:lineRule="auto"/>
        <w:ind w:left="0" w:hanging="2"/>
        <w:rPr>
          <w:rFonts w:ascii="Arial" w:eastAsia="Arial" w:hAnsi="Arial" w:cs="Arial"/>
          <w:sz w:val="22"/>
          <w:szCs w:val="22"/>
        </w:rPr>
      </w:pPr>
      <w:r w:rsidRPr="00124437">
        <w:rPr>
          <w:rFonts w:ascii="Arial" w:eastAsia="Arial" w:hAnsi="Arial" w:cs="Arial"/>
          <w:sz w:val="22"/>
          <w:szCs w:val="22"/>
        </w:rPr>
        <w:t>vedeme žáky k aktivnímu a smysluplnému využívání elektronických hudebních nástrojů, digitálních aplikací i dostupných programů jako nástrojů pro reprodukční, produkční i vlastní tvůrčí počiny</w:t>
      </w:r>
    </w:p>
    <w:p w:rsidR="00CD73CE" w:rsidRPr="00124437" w:rsidRDefault="003E4BB6" w:rsidP="008706BC">
      <w:pPr>
        <w:numPr>
          <w:ilvl w:val="0"/>
          <w:numId w:val="31"/>
        </w:numPr>
        <w:shd w:val="clear" w:color="auto" w:fill="FFFFFF"/>
        <w:spacing w:after="160" w:line="240" w:lineRule="auto"/>
        <w:ind w:left="0" w:hanging="2"/>
        <w:rPr>
          <w:rFonts w:ascii="Arial" w:eastAsia="Arial" w:hAnsi="Arial" w:cs="Arial"/>
          <w:sz w:val="22"/>
          <w:szCs w:val="22"/>
        </w:rPr>
      </w:pPr>
      <w:r w:rsidRPr="00124437">
        <w:rPr>
          <w:rFonts w:ascii="Arial" w:eastAsia="Arial" w:hAnsi="Arial" w:cs="Arial"/>
          <w:sz w:val="22"/>
          <w:szCs w:val="22"/>
        </w:rPr>
        <w:t xml:space="preserve">motivujeme žáky k zaznamenávání, snímání a přenosu i prezentaci hudby a hudebních i zvukových projektů prostřednictvím digitálních technologií, případně k uplatnění </w:t>
      </w:r>
      <w:r w:rsidRPr="00124437">
        <w:rPr>
          <w:rFonts w:ascii="Arial" w:eastAsia="Arial" w:hAnsi="Arial" w:cs="Arial"/>
          <w:sz w:val="22"/>
          <w:szCs w:val="22"/>
        </w:rPr>
        <w:lastRenderedPageBreak/>
        <w:t>digitálních technologií jako nástroje sebeprezentace v rámci vlastních audiovizuálních projektů</w:t>
      </w:r>
    </w:p>
    <w:p w:rsidR="00CD73CE" w:rsidRPr="00124437" w:rsidRDefault="003E4BB6">
      <w:pPr>
        <w:shd w:val="clear" w:color="auto" w:fill="FFFFFF"/>
        <w:spacing w:after="160" w:line="240" w:lineRule="auto"/>
        <w:ind w:left="0" w:hanging="2"/>
        <w:rPr>
          <w:rFonts w:ascii="Arial" w:eastAsia="Arial" w:hAnsi="Arial" w:cs="Arial"/>
          <w:sz w:val="22"/>
          <w:szCs w:val="22"/>
        </w:rPr>
      </w:pPr>
      <w:r w:rsidRPr="00124437">
        <w:rPr>
          <w:rFonts w:ascii="Arial" w:eastAsia="Arial" w:hAnsi="Arial" w:cs="Arial"/>
          <w:sz w:val="22"/>
          <w:szCs w:val="22"/>
        </w:rPr>
        <w:t>-vedeme žáky k vyhledávání a sdílení inspiračních zdrojů, uměleckých děl i běžné produkce s respektem k autorství a autorským právům</w:t>
      </w:r>
    </w:p>
    <w:p w:rsidR="00CD73CE" w:rsidRDefault="00CD73CE">
      <w:pPr>
        <w:shd w:val="clear" w:color="auto" w:fill="FFFFFF"/>
        <w:spacing w:after="160" w:line="384" w:lineRule="auto"/>
        <w:ind w:left="-2" w:firstLine="0"/>
        <w:rPr>
          <w:rFonts w:ascii="Arial" w:eastAsia="Arial" w:hAnsi="Arial" w:cs="Arial"/>
          <w:color w:val="0000FF"/>
          <w:sz w:val="2"/>
          <w:szCs w:val="2"/>
        </w:rPr>
      </w:pPr>
    </w:p>
    <w:p w:rsidR="00CD73CE" w:rsidRDefault="00CD73CE">
      <w:pPr>
        <w:pBdr>
          <w:top w:val="nil"/>
          <w:left w:val="nil"/>
          <w:bottom w:val="nil"/>
          <w:right w:val="nil"/>
          <w:between w:val="nil"/>
        </w:pBdr>
        <w:spacing w:line="240" w:lineRule="auto"/>
        <w:ind w:left="0" w:hanging="2"/>
        <w:jc w:val="both"/>
        <w:rPr>
          <w:rFonts w:ascii="Arial" w:eastAsia="Arial" w:hAnsi="Arial" w:cs="Arial"/>
          <w:b/>
          <w:color w:val="4A4A4A"/>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HV-3-1-01p zpívá jednoduché písně v rozsahu kvinty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HV-3-1-02p hospodárně dýchá a zřetelně vyslovuje při rytmizaci říkadel i při zpěvu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HV-3-1-04p reaguje pohybem na tempové a rytmické změny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HV-3-1-05p rozliší sílu zvuku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CC4125"/>
          <w:sz w:val="22"/>
          <w:szCs w:val="22"/>
        </w:rPr>
      </w:pPr>
      <w:r>
        <w:rPr>
          <w:b/>
          <w:i/>
          <w:color w:val="FF0000"/>
          <w:sz w:val="23"/>
          <w:szCs w:val="23"/>
        </w:rPr>
        <w:t xml:space="preserve">- </w:t>
      </w:r>
      <w:r w:rsidRPr="00124437">
        <w:rPr>
          <w:i/>
          <w:color w:val="FF0000"/>
          <w:sz w:val="23"/>
          <w:szCs w:val="23"/>
        </w:rPr>
        <w:t>pozorně vnímá jednoduché skladby</w:t>
      </w:r>
    </w:p>
    <w:p w:rsidR="00CD73CE" w:rsidRDefault="00CD73CE">
      <w:pPr>
        <w:pBdr>
          <w:top w:val="nil"/>
          <w:left w:val="nil"/>
          <w:bottom w:val="nil"/>
          <w:right w:val="nil"/>
          <w:between w:val="nil"/>
        </w:pBdr>
        <w:spacing w:line="36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HV-5-1-01p zpívá písně v přiměřeném rozsahu k individuálním schopnostem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HV-5-1-02p, HV-5-1-07p propojí vlastní pohyb s hudbou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HV-5-1-03p doprovodí spolužáky na rytmické hudební nástroje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HV-5-1-06p odliší tóny podle výšky, síly a barvy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pozorně vnímá znějící hudbu různých skladeb </w:t>
      </w:r>
    </w:p>
    <w:p w:rsidR="00CD73CE" w:rsidRDefault="003E4BB6">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i/>
          <w:color w:val="FF0000"/>
          <w:sz w:val="23"/>
          <w:szCs w:val="23"/>
        </w:rPr>
        <w:t xml:space="preserve">- správně hospodaří s dechem při interpretaci písní </w:t>
      </w:r>
      <w:r w:rsidR="00124437">
        <w:rPr>
          <w:color w:val="FF0000"/>
          <w:sz w:val="23"/>
          <w:szCs w:val="23"/>
        </w:rPr>
        <w:t>-</w:t>
      </w:r>
      <w:r>
        <w:rPr>
          <w:i/>
          <w:color w:val="FF0000"/>
          <w:sz w:val="23"/>
          <w:szCs w:val="23"/>
        </w:rPr>
        <w:t xml:space="preserve">frázování </w:t>
      </w:r>
    </w:p>
    <w:p w:rsidR="00CD73CE" w:rsidRPr="00124437" w:rsidRDefault="00124437">
      <w:pPr>
        <w:pBdr>
          <w:top w:val="nil"/>
          <w:left w:val="nil"/>
          <w:bottom w:val="nil"/>
          <w:right w:val="nil"/>
          <w:between w:val="nil"/>
        </w:pBdr>
        <w:spacing w:line="360" w:lineRule="auto"/>
        <w:ind w:left="0" w:hanging="2"/>
        <w:jc w:val="both"/>
        <w:rPr>
          <w:rFonts w:eastAsia="Arial"/>
          <w:color w:val="FF0000"/>
          <w:sz w:val="22"/>
          <w:szCs w:val="22"/>
        </w:rPr>
      </w:pPr>
      <w:r w:rsidRPr="00124437">
        <w:rPr>
          <w:rFonts w:eastAsia="Arial"/>
          <w:color w:val="FF0000"/>
          <w:sz w:val="22"/>
          <w:szCs w:val="22"/>
        </w:rPr>
        <w:t>žák</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 xml:space="preserve">HV-9-1-01p </w:t>
      </w:r>
      <w:r w:rsidRPr="00124437">
        <w:rPr>
          <w:rFonts w:ascii="TimesNewRomanPS-ItalicMT" w:hAnsi="TimesNewRomanPS-ItalicMT" w:cs="TimesNewRomanPS-ItalicMT"/>
          <w:i/>
          <w:iCs/>
          <w:color w:val="FF0000"/>
          <w:position w:val="0"/>
        </w:rPr>
        <w:t>doprovází písně pomocí ostinata</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HV-9-1-02p, HV-9-1-</w:t>
      </w:r>
      <w:r w:rsidRPr="00124437">
        <w:rPr>
          <w:rFonts w:ascii="TimesNewRomanPS-ItalicMT" w:hAnsi="TimesNewRomanPS-ItalicMT" w:cs="TimesNewRomanPS-ItalicMT"/>
          <w:i/>
          <w:iCs/>
          <w:color w:val="FF0000"/>
          <w:position w:val="0"/>
        </w:rPr>
        <w:t>03p interpretuje vybrané lidové a umělé písně</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 xml:space="preserve">- </w:t>
      </w:r>
      <w:r w:rsidRPr="00124437">
        <w:rPr>
          <w:rFonts w:ascii="TimesNewRomanPS-ItalicMT" w:hAnsi="TimesNewRomanPS-ItalicMT" w:cs="TimesNewRomanPS-ItalicMT"/>
          <w:i/>
          <w:iCs/>
          <w:color w:val="FF0000"/>
          <w:position w:val="0"/>
        </w:rPr>
        <w:t>pozorně vnímá znějící hudbu skladeb většího rozsahu</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 xml:space="preserve">- </w:t>
      </w:r>
      <w:r w:rsidRPr="00124437">
        <w:rPr>
          <w:rFonts w:ascii="TimesNewRomanPS-ItalicMT" w:hAnsi="TimesNewRomanPS-ItalicMT" w:cs="TimesNewRomanPS-ItalicMT"/>
          <w:i/>
          <w:iCs/>
          <w:color w:val="FF0000"/>
          <w:position w:val="0"/>
        </w:rPr>
        <w:t>rozpozná vybrané hudební nástroje symfonického orchestru</w:t>
      </w:r>
    </w:p>
    <w:p w:rsidR="00124437" w:rsidRPr="00124437" w:rsidRDefault="00124437" w:rsidP="00124437">
      <w:pPr>
        <w:pBdr>
          <w:top w:val="nil"/>
          <w:left w:val="nil"/>
          <w:bottom w:val="nil"/>
          <w:right w:val="nil"/>
          <w:between w:val="nil"/>
        </w:pBdr>
        <w:spacing w:line="360" w:lineRule="auto"/>
        <w:ind w:left="0" w:hanging="2"/>
        <w:jc w:val="both"/>
        <w:rPr>
          <w:rFonts w:ascii="Arial" w:eastAsia="Arial" w:hAnsi="Arial" w:cs="Arial"/>
          <w:color w:val="FF0000"/>
          <w:sz w:val="22"/>
          <w:szCs w:val="22"/>
        </w:rPr>
      </w:pPr>
      <w:r w:rsidRPr="00124437">
        <w:rPr>
          <w:i/>
          <w:iCs/>
          <w:color w:val="FF0000"/>
          <w:position w:val="0"/>
        </w:rPr>
        <w:t xml:space="preserve">- </w:t>
      </w:r>
      <w:r w:rsidRPr="00124437">
        <w:rPr>
          <w:rFonts w:ascii="TimesNewRomanPS-ItalicMT" w:hAnsi="TimesNewRomanPS-ItalicMT" w:cs="TimesNewRomanPS-ItalicMT"/>
          <w:i/>
          <w:iCs/>
          <w:color w:val="FF0000"/>
          <w:position w:val="0"/>
        </w:rPr>
        <w:t>uvede některá jména hudebních skladatelů a název některého z jejich děl</w:t>
      </w:r>
    </w:p>
    <w:p w:rsidR="00CD73CE" w:rsidRDefault="00CD73CE">
      <w:pPr>
        <w:pBdr>
          <w:top w:val="nil"/>
          <w:left w:val="nil"/>
          <w:bottom w:val="nil"/>
          <w:right w:val="nil"/>
          <w:between w:val="nil"/>
        </w:pBdr>
        <w:spacing w:line="360" w:lineRule="auto"/>
        <w:ind w:left="0" w:hanging="2"/>
        <w:jc w:val="both"/>
        <w:rPr>
          <w:rFonts w:ascii="Arial" w:eastAsia="Arial" w:hAnsi="Arial" w:cs="Arial"/>
          <w:color w:val="000000"/>
          <w:sz w:val="22"/>
          <w:szCs w:val="22"/>
        </w:rPr>
      </w:pPr>
    </w:p>
    <w:p w:rsidR="006C3B59" w:rsidRDefault="006C3B59">
      <w:pPr>
        <w:pBdr>
          <w:top w:val="nil"/>
          <w:left w:val="nil"/>
          <w:bottom w:val="nil"/>
          <w:right w:val="nil"/>
          <w:between w:val="nil"/>
        </w:pBdr>
        <w:spacing w:line="36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360" w:lineRule="auto"/>
        <w:ind w:left="0" w:hanging="2"/>
        <w:jc w:val="both"/>
        <w:rPr>
          <w:rFonts w:ascii="Arial" w:eastAsia="Arial" w:hAnsi="Arial" w:cs="Arial"/>
          <w:color w:val="000000"/>
          <w:sz w:val="22"/>
          <w:szCs w:val="22"/>
        </w:rPr>
      </w:pPr>
    </w:p>
    <w:tbl>
      <w:tblPr>
        <w:tblStyle w:val="af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Upevnění základních dechových a pěveckých návyků a dovednosti</w:t>
            </w:r>
          </w:p>
        </w:tc>
        <w:tc>
          <w:tcPr>
            <w:tcW w:w="3686"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Zvuk – tón, dechová cvičení, zpěv jednoduchých písní</w:t>
            </w:r>
          </w:p>
        </w:tc>
        <w:tc>
          <w:tcPr>
            <w:tcW w:w="2551" w:type="dxa"/>
            <w:gridSpan w:val="2"/>
            <w:tcBorders>
              <w:top w:val="single" w:sz="4" w:space="0" w:color="000000"/>
              <w:left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Dokáže vyjádřit jednoduchý rytmus pohybem</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Rytmizace textů lidové slovesnosti</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Opakuje jednoduchou melodii</w:t>
            </w:r>
          </w:p>
        </w:tc>
        <w:tc>
          <w:tcPr>
            <w:tcW w:w="3686"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 na tělo</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Zvládne intonaci v rozsahu pěti tónů</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Klesavá a stoupavá melodie</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Účinně spolupracuje</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w:t>
            </w:r>
            <w:r>
              <w:rPr>
                <w:rFonts w:ascii="Arial" w:eastAsia="Arial" w:hAnsi="Arial" w:cs="Arial"/>
              </w:rPr>
              <w:t>v</w:t>
            </w:r>
            <w:r>
              <w:rPr>
                <w:rFonts w:ascii="Arial" w:eastAsia="Arial" w:hAnsi="Arial" w:cs="Arial"/>
                <w:color w:val="000000"/>
                <w:sz w:val="20"/>
                <w:szCs w:val="20"/>
              </w:rPr>
              <w:t xml:space="preserve"> jednoduchých písní</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Umí napodobit tleskáním jednoduchý rytmický celek, soustředěně poslouchá krátkou hudební ukázku, ovládá jednoduché taneční kroky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Poslechové vnímání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bottom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right w:val="single" w:sz="4" w:space="0" w:color="000000"/>
            </w:tcBorders>
            <w:vAlign w:val="center"/>
          </w:tcPr>
          <w:p w:rsidR="00CD73CE" w:rsidRPr="00607650"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07650">
              <w:rPr>
                <w:rFonts w:ascii="Arial" w:eastAsia="Arial" w:hAnsi="Arial" w:cs="Arial"/>
                <w:color w:val="000000"/>
                <w:sz w:val="20"/>
                <w:szCs w:val="20"/>
              </w:rPr>
              <w:t>Zpíváv jednohlas</w:t>
            </w:r>
            <w:r w:rsidRPr="00607650">
              <w:rPr>
                <w:rFonts w:ascii="Arial" w:eastAsia="Arial" w:hAnsi="Arial" w:cs="Arial"/>
                <w:sz w:val="20"/>
                <w:szCs w:val="20"/>
              </w:rPr>
              <w:t>e</w:t>
            </w:r>
          </w:p>
        </w:tc>
        <w:tc>
          <w:tcPr>
            <w:tcW w:w="3686"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 – nové písně, zpěv, sólo, skupina, správná artikulace, vyrovnávání vokálů</w:t>
            </w:r>
          </w:p>
        </w:tc>
        <w:tc>
          <w:tcPr>
            <w:tcW w:w="2551" w:type="dxa"/>
            <w:gridSpan w:val="2"/>
            <w:tcBorders>
              <w:top w:val="single" w:sz="4" w:space="0" w:color="000000"/>
              <w:left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Rytmizuje a melodizuje jednoduché text</w:t>
            </w:r>
            <w:r w:rsidR="00607650">
              <w:rPr>
                <w:rFonts w:ascii="Arial" w:eastAsia="Arial" w:hAnsi="Arial" w:cs="Arial"/>
                <w:color w:val="000000"/>
                <w:sz w:val="20"/>
                <w:szCs w:val="20"/>
              </w:rPr>
              <w:t>y</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Rozezpívání – dýchání, hlasová hygiena, sjednocení hlasového rozsahu</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Ozvěna, trojzvuk, vzestupná a sestupná řada</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dialogy – rytmizace a melodizace textu</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Dynamika, tempo, stoupavá a klesavá melodie </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jednoduché hudební nástroje k doprovodné hře</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rytmická cvičení, práce s dětským instrumentářem a improvizovanými nástroji</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rytmizace textů, jednoduchý melodický doprovod</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6C3B59">
        <w:trPr>
          <w:trHeight w:val="68"/>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pohybem na znějící hudbu, pohybem vyjadřují metrum, tempo, dynamiku, směr melodie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pohybové hry, hra na tělo, nálada, výraz, tempo, dynamika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držení ve dvojici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jednotlivé kvality tónů, rozpozná výrazné tempové a dynamické změny v proudu znějící hudby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se 4 poslechovými skladbami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lidová a umělá píseň, populární písně pro děti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poslech dětského sboru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tolerance k různým hudebním žánrům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a poslech hudebních nástrojů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v proudu znějící hudby hudební nástroje, odliší hudbu vokální, instrumentální a vokálně instrumentální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dynamické značky, repetice, houslový klíč,noty, vzestupná a sestupná melodie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07650">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správné pěvecké návyky a dovednosti, dle svých dispozic intonuje jednoduchou píseň</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lidových i umělých písní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Sólový zpěv, zpěv hymny</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Vnímá dvojhlasý zpěv</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kánony, držený tón</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Dokáže jednoduchý rytmický doprovod</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Využívání nástrojů Orfeovy školy, vlastní improvizace</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Pohybem vyjádří různé pohybové žánry</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Pohybové ztvárnění melodie</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Prohlubuje svou hudební paměť</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Barva tónů, hudební nástroje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Valčík, polka, pochod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Umí rozpoznat durovou a mollovou tóninu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durových a mollových písní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Vánoční písně a koledy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malou písňovou formou a rozpozná jednotlivé části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Orchestr, hudební skladatel, sólista, dirigent, sborový a sólový zpěv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vzestupnou a sestupnou řadu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Písně k táboráku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trampských a folkových písní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Seznámení s populární hudbou</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Zpívá jednohlase či dvojhlase v durových i mollových tóninách a při zpěvu využívá získané pěvecké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dur i moll, lidové - umělé, starší i moderní, populární hudba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naše hymna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sjednocování rozsahu transpozice do zpěvné polohy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prodlužování výdechu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melodizace a rytmizace textů, obměňování modelů, notový záznam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Realizuje podle svých individuálních schopností a dovedností, využívá v rámci svých individuálních dispozic jednoduché předehry, mezihry a dohry a provádí elementární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 na jednoduché Orffovy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přehrání melodie jednoduchých rytmických písní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předehry, mezihry, dohry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Ztvárňuje hudbu pohybem s využitím tanečních kroků, na základě individuálních schopností a dovedností vytváří pohybové reakce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pohybové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pohybové hry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taneční improvizace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scénický tanec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sousedská, menuet, mazurka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taktování na 2 a 3 doby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Rozpozná hudební formu jednoduché písně či skladby, rozpozná v proudu znějící hudby některé z užitých hudebních, výrazových prostředků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 poslechovými skladbami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ukázky různých žánrů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pochod, polka, menuet, rondo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epizody ze života hudebních skladatelů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pikola, flétna, hoboj, fagot, tuba, saxofon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durová a mollová tónina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noty, osnova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posuvky, předznamenání, notové písmo, nota s tečkou, skupiny not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stupnice C-dur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B712E7">
      <w:pPr>
        <w:pBdr>
          <w:top w:val="nil"/>
          <w:left w:val="nil"/>
          <w:bottom w:val="nil"/>
          <w:right w:val="nil"/>
          <w:between w:val="nil"/>
        </w:pBdr>
        <w:spacing w:line="240" w:lineRule="auto"/>
        <w:ind w:leftChars="0" w:left="0" w:firstLineChars="0" w:firstLine="0"/>
        <w:rPr>
          <w:color w:val="000000"/>
        </w:rPr>
      </w:pPr>
    </w:p>
    <w:tbl>
      <w:tblPr>
        <w:tblStyle w:val="aff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Zpíváv jednohlase či dvojhlase v durových i mollových tóninách a při zpěvu využívá získané pěvecké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Lidové a umělé písně – dvojhlas, kánon, držení tón</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Baroko – vznik, životy a díla skladatelů této doby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D43DF9">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OSV-osobostní rozvoj-kreativita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Realizuje podle svých individuálních schopností (zpěvem, hrou, tancem, doprovodnou hrou) jednoduchou melodii či píseň zapsanou pomocí not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Vánoční písně a koledy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Orffovy nástroje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Romantismus – životy a díla hudebních skladatelů této doby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lidových a umělých písní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Ztvárňuje hudbu pohybem s využitím tanečních kroků, na základě individuálních schopností a dovedností vytváří pohybové reakce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2/4, 3/4, 4/4 takt</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Komorní a symfonická hudba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Opera, opereta, menuet, polka, valčík, soudobá taneční hudba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Rozpoznává v proudu znějící hudby některé z užitých hudebních výrazových prostředků, upozorní na metrorytmické, tempové, dynamické i zřetelné harmonické změny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Hudba 20. století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rsidP="00B712E7">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pojmy – osnova, tón, nota, stupnice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Malá písňová forma – předvětí, závětí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získané pěvecké dovednosti a návyky při zpěvu i při mluveném projevu v běžném životě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Lidové a folklorní kapely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výrazové prostředky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Nástroje v symfonickém orchestru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B712E7"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B712E7">
              <w:rPr>
                <w:rFonts w:ascii="Arial" w:eastAsia="Arial" w:hAnsi="Arial" w:cs="Arial"/>
                <w:color w:val="000000"/>
                <w:sz w:val="20"/>
                <w:szCs w:val="20"/>
              </w:rPr>
              <w:t>Zpívá dle svých dispozic in</w:t>
            </w:r>
            <w:r w:rsidRPr="00B712E7">
              <w:rPr>
                <w:rFonts w:ascii="Arial" w:eastAsia="Arial" w:hAnsi="Arial" w:cs="Arial"/>
                <w:sz w:val="20"/>
                <w:szCs w:val="20"/>
              </w:rPr>
              <w:t xml:space="preserve">tonačně </w:t>
            </w:r>
            <w:r w:rsidRPr="00B712E7">
              <w:rPr>
                <w:rFonts w:ascii="Arial" w:eastAsia="Arial" w:hAnsi="Arial" w:cs="Arial"/>
                <w:color w:val="000000"/>
                <w:sz w:val="20"/>
                <w:szCs w:val="20"/>
              </w:rPr>
              <w:t>čistě a rytmicky přesně v jednohlase i vícehlase</w:t>
            </w:r>
            <w:r w:rsidR="00B712E7" w:rsidRPr="00B712E7">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B712E7">
              <w:rPr>
                <w:rFonts w:ascii="Arial" w:eastAsia="Arial" w:hAnsi="Arial" w:cs="Arial"/>
                <w:color w:val="000000"/>
                <w:sz w:val="20"/>
                <w:szCs w:val="20"/>
              </w:rPr>
              <w:t>Rozpozná některé z hudebních tanců různých stylových ob</w:t>
            </w:r>
            <w:r w:rsidRPr="00B712E7">
              <w:rPr>
                <w:rFonts w:ascii="Arial" w:eastAsia="Arial" w:hAnsi="Arial" w:cs="Arial"/>
                <w:sz w:val="20"/>
                <w:szCs w:val="20"/>
              </w:rPr>
              <w:t>dobí, zvolí vhodný typ hudebně pohybových prvků k poslouchané hudbě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Česká vánoční hudba, hudební skladatelé</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Tercie, kvinta, akord</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Rytmus jako výrazový prostředek</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Opera, opereta, muzikál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OSV – psychohygiena – </w:t>
            </w:r>
          </w:p>
        </w:tc>
      </w:tr>
      <w:tr w:rsidR="00CD73CE">
        <w:trPr>
          <w:trHeight w:val="206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Orientuje se v proudu znějící hudby, přistupuje k hudebnímu dílu jako k logicky utvářenému celku</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Česká moderna v opeře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Národní divadlo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hudební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vokální projev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transpozice melodie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hlasová hygiena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slovní a hudební rytmus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intonování melodie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Uplatňuje získané pěvecké dovednosti a návyky při zpěvu i při mluvním projevu v běžném životě, zpívá dle svých dispozic intonačně čistě a rytmicky přesně v jednohlase i vícehlase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na základě svých individuálních hudebních schopností a dovedností různé motivy, témata i části skladeb, vytváříjednoduché doprovody, provádí jednoduché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poznatky z hudební teorie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Rozpozná některé z tanců různých stylových období, zvolí vhodný typ hudebně pohybových prvků k poslouchané hudbě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-pohybové vyjádření hudby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pohybový doprovod, pantomima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výrazový a scénický tanec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prostoru a pohybové reakce na hudbu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hudebnímu dílu jako k logicky utvářenému celku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hudebním prostoru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dílo a jeho autor, vývojová období, gotika, renesance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tóny – kontrast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styly a žánry – revue, muzikál, hudební divadla - Semafor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D43DF9">
              <w:rPr>
                <w:rFonts w:ascii="Arial" w:eastAsia="Arial" w:hAnsi="Arial" w:cs="Arial"/>
                <w:color w:val="000000"/>
                <w:sz w:val="20"/>
                <w:szCs w:val="20"/>
              </w:rPr>
              <w:t>U</w:t>
            </w:r>
            <w:r>
              <w:rPr>
                <w:rFonts w:ascii="Arial" w:eastAsia="Arial" w:hAnsi="Arial" w:cs="Arial"/>
                <w:color w:val="000000"/>
                <w:sz w:val="20"/>
                <w:szCs w:val="20"/>
              </w:rPr>
              <w:t xml:space="preserve">V – kulturní diference  </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souvislosti mezi hudbou a jinými druhy umění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noty, pomlky, akordy, rytmus, taktování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styly a žánry – revue, hudební divadla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písňové texty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B712E7">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pěvecký projev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orientace v notovém záznamu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hudebního sluchu a představivosti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na základě svých individuálních hudebních schopností a dovedností různé motivy, témata i části skladeb, vytváří jednoduché doprovody, provádí jednoduché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a nehudební představy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instrumentální doprovody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doprovody pro hudební dramatické projevy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některé z tanců různých stylových období, zvolí vhodný typ hudebně p</w:t>
            </w:r>
            <w:r>
              <w:rPr>
                <w:rFonts w:ascii="Arial" w:eastAsia="Arial" w:hAnsi="Arial" w:cs="Arial"/>
              </w:rPr>
              <w:t>ohybových prvků k poslouchané hudbě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pohybové vyjádření hudby v návaznosti na sémantiku hudebního díla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choreografie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prostoru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dílu jako k logicky utvářenému celku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-hudební dílo a jeho autor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vývojová období – baroko, klasicismus, romantismu, hudba 20. století – impresionismus, expresionismus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interpretace znějící hudby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styly a žánry – jazz, blues, rock, pop, folklór, hudební divadlo a film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souvislosti mezi hudbou a jinými druhy umění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slovníček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hymna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písňové texty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dirigování všech taktů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pěvecký projev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notovém záznamu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hudebního sluchu a představivosti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na základě svých individuálních hudebních schopností a dovedností různé motivy, témata i části skladeb, vytváříjednoduché doprovody, provádí jednoduché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rytmus, tempo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italské tempové názvosloví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vybočení z rytmu – triola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doprovody pro hudební dramatické projevy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Rozpozná některé z tanců různých stylových období, zvolí vhodný typ hudebně pohybových prvků k poslouchané hudbě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taktování, pohybový doprovod znějící hudby, pohybové vyjádření hudby, orientace v prostoru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dílu jako k logicky utvářenému celku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dílo a jeho autor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malá divadla – budovatelské písně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technika v hudbě, nahrávání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- 60. a 90. léta v české populární hudbě</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souvislosti mezi hudbou a jinými druhy umění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slovníček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transpozice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notový zápis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b/>
          <w:color w:val="000000"/>
        </w:rPr>
      </w:pPr>
      <w:r>
        <w:rPr>
          <w:rFonts w:ascii="Arial" w:eastAsia="Arial" w:hAnsi="Arial" w:cs="Arial"/>
          <w:b/>
          <w:color w:val="000000"/>
        </w:rPr>
        <w:t>5.16.VÝTVARNÁ VÝCHOVA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b/>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Umění a kultura zahrnuje dvě samostatné složky výtvarnou výchovu a hudební výchovu. Je zařazen samostatně v 1. - 5. ročníku. Hodinová dotace v 1., 3., 4. a 5. ročníku je 3 hodiny týdně a ve 2. ročníku 2 hodiny týdně. Výtvarná výchova má na 2. stupni dotaci jedné vyučovací hodiny týdně v 7. a 9. ročníku, v ročnících 6. a 8. pak dvou vyučovacích hodin týdně formou odpoledního bloku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Představuje umělecké vnímání a osvojování světa. Dochází k rozvíjení tvořivosti a estetického cítění a k utváření kladného vztahu ke kulturním hodnotám současnosti i minulosti.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Výtvarná výchova </w:t>
      </w:r>
      <w:r>
        <w:rPr>
          <w:rFonts w:ascii="Arial" w:eastAsia="Arial" w:hAnsi="Arial" w:cs="Arial"/>
          <w:color w:val="000000"/>
          <w:sz w:val="22"/>
          <w:szCs w:val="22"/>
        </w:rPr>
        <w:t>svým pojetím rozvíjí tvořivost a představivost žáků, jejich smyslovou citlivost a podporuje jejich orientaci na ploše i v prostoru. Žáci si osvojují pracovní návyky, základní výtvarné techniky a postupy, pomocí nichž se dokáží výtvarně vyjádřit na dané téma. Zdůrazňujeme komplexní pohled na danou problematiku, zejména využití mezipředmětových vazeb a vztahů k přírodě a lidské společnosti. Žáci jsou vedeni ke kladnému vztahu ke kulturnímu bohatství své vlasti, vytvářet si vztah k umění prostřednictvím návštěvy kulturních center (muzeum, galerie, divadlo...)</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žáka sleduje úroveň získaných uměleckých dovedností a vědomostí a schopnost rozvíjet a aplikovat tyto dovednosti při vytváření uměleckého díla a hudebního projevu. Hodnocení se opírá o celkový kulturní projev dítěte, aktivní přístup ke všem uměleckým činnostem a dětskou kreativitu a originalitu. Vyučovací předmět Umění a kultura je hodnocen komplexně.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problémové vyučování, experiment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vždy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vhodné rozvržení vlastní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a experimentovat, porovnávat výsledky a vyvozovat závěry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ověřit výsledek 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vytváříme pro žáky praktické problémové úlohy a situace, při nichž je nutné řešit praktické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problémy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řešení problémů zařazujeme do výuky modelové příklady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k řešení úkoly,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pořadí vypracování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škole i při mimoškolních akcích průběžně monitorujeme, jak žáci řešení problémů prakticky zvládají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týmovou práci a kooperativní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metody obsahující prvky prezentace výsledků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maximální možnost samostatné ústní i písemné, výtvarné prezentace (samostatná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práce, projekty, referáty, řízené diskuse, komunitní kruh)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využíváme školní časopis, internetové stránky a výstavky ve výuce i jako prostředek komunikace mezi žáky a veřejností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využívání informačních technologií pro získávání informací i tvorbu výstupů (časopis, webová stránka, prezentace,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uplatňujeme ve výuce burzu nápadů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důraz klademe na prožitkové vyučování práce dle věku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uplatnění znalostí pojmů vv v cizím jazyce při výuce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uplatňování dovedností v nonverbální komunikaci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volíme formy práce, které pojímají různorodý kolektiv třídy jako mozaiku vzájemně se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od prvního ročníku zařazujeme do výuky práci v týmu, zdůrazňujeme pravidla kvalitní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 počátku s pomocí učitelů, později samostatně) rozdělení rolí ve skupině, vytvoření pravidel pro práci v týmu, převzetí zodpovědnosti za splnění úkolu (dvojice, skupiny, třída, škola)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se orientuje na skupinovou práci, spolupráci ve třídě (příprava setkávání), vzájemnou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pomoc při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je poskytována možnost, dle svého uvážení, projevit své pocity a nálady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pravidelně zařazujeme projekty, projektové dny, prvky daltonské výuky, kooperativní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realizujeme prvky konstruktivistické pedagogiky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 (simulace, hraní rolí) _</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využíváno je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jsou využívány hry, na jejichž tvorbě se podílejí sami žáci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rámci spolupráce s různými věkovými skupinami organizujeme společné akce starší žáci _</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mladší žáci, akce pro rodiče a veřejnost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je používána metoda hraní rolí pro přiblížení různých životních situací a jejich řešení, využíváme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-organizujeme společně se staršími žáky celoškolní projektové dny, zapojujeme se mezinárodních projekt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škola pořádá akce připomínající lidové tradice (vánoční den, velikonoční den)</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škola v rámci možností pořádá kulturní akce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vhodné pozitivní kulturní aktivity jako protipól nežádoucím sociálně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patologickým jevům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pestrou nabídkou zájmových útvarů podněcujeme u žáků zájmovou činnost a smysluplné využití volného času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možnost volby je u žáků rozvíjena již na 1. stupni, na 2. stupni volbou volitelných předmětů, kroužků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různými formami (exkurze, film beseda apod.) seznamujeme žáky s různými profesemi – cíleně ujasňujeme představu žáků o reálné podobě jejich budoucího povolání a o volbě vhodného dalšího studia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podílet se na tvorbě pomůcek do výuky, prezentovat výsledky vlastní práce žákům mladších ročníků (spolupráce mladších žáků se staršími)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zapojujeme žáky do přípravy školních projektů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Pr="00B712E7" w:rsidRDefault="003E4BB6">
      <w:pPr>
        <w:shd w:val="clear" w:color="auto" w:fill="FFFFFF"/>
        <w:spacing w:line="240" w:lineRule="auto"/>
        <w:ind w:left="0" w:hanging="2"/>
        <w:rPr>
          <w:rFonts w:ascii="Arial" w:eastAsia="Arial" w:hAnsi="Arial" w:cs="Arial"/>
          <w:b/>
          <w:sz w:val="22"/>
          <w:szCs w:val="22"/>
        </w:rPr>
      </w:pPr>
      <w:r w:rsidRPr="00B712E7">
        <w:rPr>
          <w:rFonts w:ascii="Arial" w:eastAsia="Arial" w:hAnsi="Arial" w:cs="Arial"/>
          <w:b/>
          <w:sz w:val="22"/>
          <w:szCs w:val="22"/>
        </w:rPr>
        <w:t>Digitální kompetence:</w:t>
      </w:r>
    </w:p>
    <w:p w:rsidR="00CD73CE" w:rsidRPr="00B712E7" w:rsidRDefault="003E4BB6">
      <w:pPr>
        <w:shd w:val="clear" w:color="auto" w:fill="FFFFFF"/>
        <w:spacing w:after="160" w:line="240" w:lineRule="auto"/>
        <w:ind w:left="0" w:hanging="2"/>
        <w:rPr>
          <w:rFonts w:ascii="Arial" w:eastAsia="Arial" w:hAnsi="Arial" w:cs="Arial"/>
          <w:sz w:val="22"/>
          <w:szCs w:val="22"/>
        </w:rPr>
      </w:pPr>
      <w:r w:rsidRPr="00B712E7">
        <w:rPr>
          <w:rFonts w:ascii="Arial" w:eastAsia="Arial" w:hAnsi="Arial" w:cs="Arial"/>
          <w:sz w:val="22"/>
          <w:szCs w:val="22"/>
        </w:rPr>
        <w:t>-motivujeme žáky k užívání různorodých vizuálně obrazných prostředků včetně digitálních technologií při vlastní tvorbě, k nalézání neobvyklých postupů a různých variant řešení</w:t>
      </w:r>
    </w:p>
    <w:p w:rsidR="00CD73CE" w:rsidRPr="00B712E7" w:rsidRDefault="003E4BB6">
      <w:pPr>
        <w:shd w:val="clear" w:color="auto" w:fill="FFFFFF"/>
        <w:spacing w:after="160" w:line="240" w:lineRule="auto"/>
        <w:ind w:left="0" w:hanging="2"/>
        <w:rPr>
          <w:rFonts w:ascii="Arial" w:eastAsia="Arial" w:hAnsi="Arial" w:cs="Arial"/>
          <w:sz w:val="22"/>
          <w:szCs w:val="22"/>
        </w:rPr>
      </w:pPr>
      <w:r w:rsidRPr="00B712E7">
        <w:rPr>
          <w:rFonts w:ascii="Arial" w:eastAsia="Arial" w:hAnsi="Arial" w:cs="Arial"/>
          <w:sz w:val="22"/>
          <w:szCs w:val="22"/>
        </w:rPr>
        <w:lastRenderedPageBreak/>
        <w:t>-poskytujeme žákům prostor ke sdílení a prezentaci tvůrčího záměru, témat a výsledků tvůrčí práce v rovině tvorby, vnímání a interpretace</w:t>
      </w:r>
    </w:p>
    <w:p w:rsidR="00CD73CE" w:rsidRDefault="003E4BB6">
      <w:pPr>
        <w:shd w:val="clear" w:color="auto" w:fill="FFFFFF"/>
        <w:spacing w:after="160" w:line="240" w:lineRule="auto"/>
        <w:ind w:left="0" w:hanging="2"/>
        <w:rPr>
          <w:rFonts w:ascii="Arial" w:eastAsia="Arial" w:hAnsi="Arial" w:cs="Arial"/>
          <w:sz w:val="22"/>
          <w:szCs w:val="22"/>
        </w:rPr>
      </w:pPr>
      <w:r w:rsidRPr="00B712E7">
        <w:rPr>
          <w:rFonts w:ascii="Arial" w:eastAsia="Arial" w:hAnsi="Arial" w:cs="Arial"/>
          <w:sz w:val="22"/>
          <w:szCs w:val="22"/>
        </w:rPr>
        <w:t>-vedeme žáky k vyhledávání a sdílení inspiračních zdrojů, uměleckých děl i běžné produkce s respektem k autorství a autorským právům</w:t>
      </w:r>
    </w:p>
    <w:p w:rsidR="006C3B59" w:rsidRDefault="006C3B59">
      <w:pPr>
        <w:shd w:val="clear" w:color="auto" w:fill="FFFFFF"/>
        <w:spacing w:after="160" w:line="240" w:lineRule="auto"/>
        <w:ind w:left="0" w:hanging="2"/>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u w:val="single"/>
        </w:rPr>
      </w:pPr>
      <w:r>
        <w:rPr>
          <w:i/>
          <w:color w:val="FF0000"/>
          <w:sz w:val="23"/>
          <w:szCs w:val="23"/>
          <w:u w:val="single"/>
        </w:rPr>
        <w:t>1. Období</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VV-3-1-01 až VV-5-1-05p zvládá základní dovednosti pro vlastní tvorbu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VV-3-1-01p rozpoznává, a porovnává linie, barvy, tvary, objekty ve výsledcích tvorby vlastní, tvorby ostatních i na příkladech z běžného života (s dopomocí učitele)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VV-3-1-02p, VV-3-1-04p uplatňuje vlastní zkušenosti, prožitky a fantazii při tvůrčích činnostech, je schopen výsledky své činnosti sdělit svým spolužákům </w:t>
      </w:r>
    </w:p>
    <w:p w:rsidR="00CD73CE" w:rsidRDefault="003E4BB6">
      <w:pPr>
        <w:pBdr>
          <w:top w:val="nil"/>
          <w:left w:val="nil"/>
          <w:bottom w:val="nil"/>
          <w:right w:val="nil"/>
          <w:between w:val="nil"/>
        </w:pBdr>
        <w:spacing w:line="240" w:lineRule="auto"/>
        <w:ind w:left="0" w:hanging="2"/>
        <w:rPr>
          <w:color w:val="FF0000"/>
          <w:u w:val="single"/>
        </w:rPr>
      </w:pPr>
      <w:r>
        <w:rPr>
          <w:color w:val="FF0000"/>
          <w:u w:val="single"/>
        </w:rPr>
        <w:t>2.Období</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VV-5-1-01p až</w:t>
      </w:r>
      <w:r w:rsidRPr="00FE60C3">
        <w:rPr>
          <w:i/>
          <w:color w:val="FF0000"/>
          <w:sz w:val="23"/>
          <w:szCs w:val="23"/>
        </w:rPr>
        <w:t xml:space="preserve">VV-5-1-06p </w:t>
      </w:r>
      <w:r>
        <w:rPr>
          <w:i/>
          <w:color w:val="FF0000"/>
          <w:sz w:val="23"/>
          <w:szCs w:val="23"/>
        </w:rPr>
        <w:t xml:space="preserve">uplatňuje základní dovednosti pro vlastní tvorbu, realizuje svůj tvůrčí záměr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VV-5-1-01p, rozlišuje,</w:t>
      </w:r>
      <w:r w:rsidR="00B712E7">
        <w:rPr>
          <w:i/>
          <w:color w:val="FF0000"/>
          <w:sz w:val="23"/>
          <w:szCs w:val="23"/>
        </w:rPr>
        <w:t xml:space="preserve"> porovnává, třídí </w:t>
      </w:r>
      <w:r>
        <w:rPr>
          <w:i/>
          <w:color w:val="FF0000"/>
          <w:sz w:val="23"/>
          <w:szCs w:val="23"/>
        </w:rPr>
        <w:t xml:space="preserve">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 </w:t>
      </w:r>
    </w:p>
    <w:p w:rsidR="00CD73CE" w:rsidRPr="00FE60C3" w:rsidRDefault="003E4BB6">
      <w:pPr>
        <w:pBdr>
          <w:top w:val="nil"/>
          <w:left w:val="nil"/>
          <w:bottom w:val="nil"/>
          <w:right w:val="nil"/>
          <w:between w:val="nil"/>
        </w:pBdr>
        <w:spacing w:line="240" w:lineRule="auto"/>
        <w:ind w:left="0" w:hanging="2"/>
        <w:rPr>
          <w:color w:val="FF0000"/>
          <w:sz w:val="23"/>
          <w:szCs w:val="23"/>
        </w:rPr>
      </w:pPr>
      <w:r w:rsidRPr="00FE60C3">
        <w:rPr>
          <w:i/>
          <w:color w:val="FF0000"/>
          <w:sz w:val="23"/>
          <w:szCs w:val="23"/>
        </w:rPr>
        <w:t xml:space="preserve">VV-5-1-02p, VV-5-1-03p při tvorbě vychází ze svých zrakových, hmatových i sluchových vjemů, vlastních prožitků, zkušeností a fantazie </w:t>
      </w:r>
    </w:p>
    <w:p w:rsidR="00CD73CE" w:rsidRDefault="003E4BB6">
      <w:pPr>
        <w:pBdr>
          <w:top w:val="nil"/>
          <w:left w:val="nil"/>
          <w:bottom w:val="nil"/>
          <w:right w:val="nil"/>
          <w:between w:val="nil"/>
        </w:pBdr>
        <w:spacing w:line="240" w:lineRule="auto"/>
        <w:ind w:left="0" w:hanging="2"/>
        <w:rPr>
          <w:i/>
          <w:color w:val="FF0000"/>
          <w:sz w:val="23"/>
          <w:szCs w:val="23"/>
        </w:rPr>
      </w:pPr>
      <w:r w:rsidRPr="00FE60C3">
        <w:rPr>
          <w:i/>
          <w:color w:val="FF0000"/>
          <w:sz w:val="23"/>
          <w:szCs w:val="23"/>
        </w:rPr>
        <w:t xml:space="preserve">VV-5-1-05p </w:t>
      </w:r>
      <w:r>
        <w:rPr>
          <w:i/>
          <w:color w:val="FF0000"/>
          <w:sz w:val="23"/>
          <w:szCs w:val="23"/>
        </w:rPr>
        <w:t xml:space="preserve">vyjádří (slovně, mimoslovně, graficky) pocit z vnímání tvůrčí činnosti vlastní, ostatních i uměleckého díla </w:t>
      </w:r>
    </w:p>
    <w:p w:rsidR="00FE60C3" w:rsidRDefault="00FE60C3">
      <w:pPr>
        <w:pBdr>
          <w:top w:val="nil"/>
          <w:left w:val="nil"/>
          <w:bottom w:val="nil"/>
          <w:right w:val="nil"/>
          <w:between w:val="nil"/>
        </w:pBdr>
        <w:spacing w:line="240" w:lineRule="auto"/>
        <w:ind w:left="0" w:hanging="2"/>
        <w:rPr>
          <w:color w:val="FF0000"/>
        </w:rPr>
      </w:pPr>
    </w:p>
    <w:p w:rsidR="00CD73CE" w:rsidRDefault="003E4BB6">
      <w:pPr>
        <w:pBdr>
          <w:top w:val="nil"/>
          <w:left w:val="nil"/>
          <w:bottom w:val="nil"/>
          <w:right w:val="nil"/>
          <w:between w:val="nil"/>
        </w:pBdr>
        <w:spacing w:line="240" w:lineRule="auto"/>
        <w:ind w:left="0" w:hanging="2"/>
        <w:rPr>
          <w:color w:val="FF0000"/>
          <w:u w:val="single"/>
        </w:rPr>
      </w:pPr>
      <w:r>
        <w:rPr>
          <w:color w:val="FF0000"/>
          <w:u w:val="single"/>
        </w:rPr>
        <w:t>II. Stupeň</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VV-9-1-01 až VV-9-1-08p uplatňuje základní dovednosti při přípravě, realizaci a prezentaci vlastního tvůrčího záměru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VV-9-1-01p, VV-9-1-03p uplatňuje linie, barvy, tvary a objekty v ploše i prostoru podle vlastního tvůrčího záměru, využívá jejich vlastnosti a vztahy; pojmenovává je ve výsledcích vlastní tvorby i tvorby ostatních; vnímá a porovnává jejich uplatnění v běžné i umělecké produkci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VV-9-1-02p při vlastní tvorbě vychází ze svých vlastních zkušeností, představ a myšlenek, hledá a zvolí pro jejich vyjádření nejvhodnější prostředky a postupy; zhodnotí a prezentuje výsledek své tvorby, porovnává ho s výsledky ostatních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VV-9-1-06p vnímá a porovnává výsledky běžné i umělecké produkce, slovně vyjádří své postřehy a pocity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Rozpoznává (linie, tvary, objemy, barvy, objekty), porovnává je a třídí na základě zkušeností, vjemů, zážitků a představ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smyslové citlivosti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výtvarného vnímání, tvořivosti a představivosti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poznávání výtvarného materiálu, pomůcek a výtvarných technik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tvorbě projevuje své vlastnízkušenosti, uplatňuje při tom v plošném i prostorovém uspořádání linie, tvary, objemy, barvy, objekty a další prvky a jejich kombinace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 specifika ročních období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sběr přírodnin v různých ročních obdobích a jejich následné uplatnění ve výtvarném projevu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EB08CA" w:rsidP="00EB08CA">
            <w:pPr>
              <w:pBdr>
                <w:top w:val="nil"/>
                <w:left w:val="nil"/>
                <w:bottom w:val="nil"/>
                <w:right w:val="nil"/>
                <w:between w:val="nil"/>
              </w:pBdr>
              <w:spacing w:line="240" w:lineRule="auto"/>
              <w:ind w:left="-2" w:firstLineChars="0" w:firstLine="0"/>
              <w:rPr>
                <w:rFonts w:ascii="Arial" w:eastAsia="Arial" w:hAnsi="Arial" w:cs="Arial"/>
                <w:color w:val="0000FF"/>
                <w:sz w:val="20"/>
                <w:szCs w:val="20"/>
              </w:rPr>
            </w:pPr>
            <w:r w:rsidRPr="00EB08CA">
              <w:rPr>
                <w:rFonts w:ascii="Arial" w:eastAsia="Arial" w:hAnsi="Arial" w:cs="Arial"/>
                <w:sz w:val="20"/>
                <w:szCs w:val="20"/>
              </w:rPr>
              <w:t>V</w:t>
            </w:r>
            <w:r w:rsidR="003E4BB6" w:rsidRPr="00EB08CA">
              <w:rPr>
                <w:rFonts w:ascii="Arial" w:eastAsia="Arial" w:hAnsi="Arial" w:cs="Arial"/>
                <w:sz w:val="20"/>
                <w:szCs w:val="20"/>
              </w:rPr>
              <w:t xml:space="preserve">nímání události různými smysly a </w:t>
            </w:r>
            <w:r w:rsidR="003E4BB6" w:rsidRPr="00EB08CA">
              <w:rPr>
                <w:rFonts w:ascii="Arial" w:eastAsia="Arial" w:hAnsi="Arial" w:cs="Arial"/>
                <w:sz w:val="20"/>
                <w:szCs w:val="20"/>
              </w:rPr>
              <w:lastRenderedPageBreak/>
              <w:t>vizuálně je vyjadřuje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získání důvěry ve vlastní vyjadřovací </w:t>
            </w:r>
            <w:r>
              <w:rPr>
                <w:rFonts w:ascii="Arial" w:eastAsia="Arial" w:hAnsi="Arial" w:cs="Arial"/>
                <w:color w:val="000000"/>
                <w:sz w:val="20"/>
                <w:szCs w:val="20"/>
              </w:rPr>
              <w:lastRenderedPageBreak/>
              <w:t>schopnosti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podle svých schopností různá vizuálně obrazná vyjádření, odlišné interpretace porovnává se svojí dosavadní 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objevování světa přírody (zvířata, rostliny)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 zkušenosti nalézá a do komunikace 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výtvarné vnímání a analyzování tvaru a růstu přírodnin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volné výtvarné zobrazování na základě pozorování a představ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left w:val="single" w:sz="4" w:space="0" w:color="000000"/>
              <w:bottom w:val="single" w:sz="4" w:space="0" w:color="000000"/>
              <w:right w:val="single" w:sz="4" w:space="0" w:color="000000"/>
            </w:tcBorders>
            <w:vAlign w:val="center"/>
          </w:tcPr>
          <w:p w:rsidR="00CD73CE" w:rsidRPr="00FE60C3" w:rsidRDefault="003E4BB6">
            <w:pPr>
              <w:ind w:left="0" w:hanging="2"/>
              <w:rPr>
                <w:rFonts w:ascii="Arial" w:eastAsia="Arial" w:hAnsi="Arial" w:cs="Arial"/>
                <w:color w:val="000000"/>
                <w:sz w:val="20"/>
                <w:szCs w:val="20"/>
              </w:rPr>
            </w:pPr>
            <w:r w:rsidRPr="00FE60C3">
              <w:rPr>
                <w:rFonts w:ascii="Arial" w:eastAsia="Arial" w:hAnsi="Arial" w:cs="Arial"/>
                <w:sz w:val="20"/>
                <w:szCs w:val="20"/>
              </w:rPr>
              <w:t>Rozpoznává  (linie, tvary, objemy, barvy, objekty), porovnává je a třídí na základězkušeností, vjemů, zážitků a představ</w:t>
            </w:r>
          </w:p>
        </w:tc>
        <w:tc>
          <w:tcPr>
            <w:tcW w:w="3686" w:type="dxa"/>
            <w:tcBorders>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organizace výtvarné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představivosti a fantazie ve výtvarném vyjádření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klasifikace barev, světlostní a teplotní kontrast</w:t>
            </w:r>
          </w:p>
        </w:tc>
        <w:tc>
          <w:tcPr>
            <w:tcW w:w="2551" w:type="dxa"/>
            <w:gridSpan w:val="2"/>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tvorbě projevuje své vlastnízkušenosti, uplatňuje při tom v plošném i prostorovém uspořádání linie, tvary, objemy, barvy, objekty a další prvky a jejich kombinace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poznávání výtvarných nástrojů a technik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přírody – krajina, zvířata, rostliny – tematické kreslení za základem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E60C3" w:rsidRDefault="00FE60C3">
            <w:pPr>
              <w:ind w:left="0" w:hanging="2"/>
              <w:rPr>
                <w:rFonts w:ascii="Arial" w:eastAsia="Arial" w:hAnsi="Arial" w:cs="Arial"/>
                <w:color w:val="0000FF"/>
                <w:sz w:val="20"/>
                <w:szCs w:val="20"/>
              </w:rPr>
            </w:pPr>
            <w:r w:rsidRPr="00FE60C3">
              <w:rPr>
                <w:rFonts w:ascii="Arial" w:eastAsia="Arial" w:hAnsi="Arial" w:cs="Arial"/>
                <w:sz w:val="20"/>
                <w:szCs w:val="20"/>
              </w:rPr>
              <w:t>V</w:t>
            </w:r>
            <w:r w:rsidR="003E4BB6" w:rsidRPr="00FE60C3">
              <w:rPr>
                <w:rFonts w:ascii="Arial" w:eastAsia="Arial" w:hAnsi="Arial" w:cs="Arial"/>
                <w:sz w:val="20"/>
                <w:szCs w:val="20"/>
              </w:rPr>
              <w:t>nímání události různými smysly a vizuálněje vyjadřuje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představ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sběr přírodniny a jejich uplatnění ve výtvarném projevu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podle svých schopností různá vizuálně obrazná vyjádření, odlišné interpretace porovnává se svojí dosavadní 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objevování světa přírody (zvířata, rostliny, krajina, roční období)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 zkušenosti nalézá a do komunikace 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životní prostřední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zobrazení přírodní formy z představy a dotváření na základě fantazie (zakletý strom, apod.)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výtvarné vnímání a analyzování tvaru a růstu přírodnin, např. růst a větvení stromů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FE60C3">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sz w:val="20"/>
                <w:szCs w:val="20"/>
              </w:rPr>
            </w:pPr>
            <w:r w:rsidRPr="00CD3994">
              <w:rPr>
                <w:rFonts w:ascii="Arial" w:eastAsia="Arial" w:hAnsi="Arial" w:cs="Arial"/>
                <w:sz w:val="20"/>
                <w:szCs w:val="20"/>
              </w:rPr>
              <w:t>Rozpoznává (linie, tvary, objemy, barvy, objekty), porovnává je a třídí na základě zkušeností, vjemů, zážitků a představ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orientovat se ve svých malířských potřebách, umět je udržovat v pořádku a dokázat po skončení práce uvést své pracovní místo do původního stavu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klasifikace barev, světlostní a teplotní kontrast, výrazové vlastnosti barev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04DE8">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MUV-etnický původ</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sz w:val="20"/>
                <w:szCs w:val="20"/>
              </w:rPr>
            </w:pPr>
            <w:r w:rsidRPr="00CD3994">
              <w:rPr>
                <w:rFonts w:ascii="Arial" w:eastAsia="Arial" w:hAnsi="Arial" w:cs="Arial"/>
                <w:sz w:val="20"/>
                <w:szCs w:val="20"/>
              </w:rPr>
              <w:t>V tvorbě projevuje své vlastní zkušenosti, uplatňuje při tom v plošném i prostorovém uspořádání linie, tvary, objemy, barvy, objekty a další prvky a jejich kombinace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začínat chápat i výrazové vlastnosti barvy a základy barevné harmonie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kompozice plochy s použitím libovolných prvků – promyšlený sběr přírodnin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FE60C3">
            <w:pPr>
              <w:ind w:left="0" w:hanging="2"/>
              <w:rPr>
                <w:rFonts w:ascii="Arial" w:eastAsia="Arial" w:hAnsi="Arial" w:cs="Arial"/>
                <w:sz w:val="20"/>
                <w:szCs w:val="20"/>
              </w:rPr>
            </w:pPr>
            <w:r w:rsidRPr="00CD3994">
              <w:rPr>
                <w:rFonts w:ascii="Arial" w:eastAsia="Arial" w:hAnsi="Arial" w:cs="Arial"/>
                <w:sz w:val="20"/>
                <w:szCs w:val="20"/>
              </w:rPr>
              <w:t>V</w:t>
            </w:r>
            <w:r w:rsidR="003E4BB6" w:rsidRPr="00CD3994">
              <w:rPr>
                <w:rFonts w:ascii="Arial" w:eastAsia="Arial" w:hAnsi="Arial" w:cs="Arial"/>
                <w:sz w:val="20"/>
                <w:szCs w:val="20"/>
              </w:rPr>
              <w:t>nímání události různými smysly a  vizuálně je vyjadřuje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vnímání a analyzování morfologické stavby zajímavých přírodnin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Interpretuje podle svých schopností </w:t>
            </w:r>
            <w:r>
              <w:rPr>
                <w:rFonts w:ascii="Arial" w:eastAsia="Arial" w:hAnsi="Arial" w:cs="Arial"/>
                <w:color w:val="000000"/>
                <w:sz w:val="20"/>
                <w:szCs w:val="20"/>
              </w:rPr>
              <w:lastRenderedPageBreak/>
              <w:t>různá vizuálně obrazná vyjádření, odlišné interpretace porovnává se svojí dosavadní 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životní prostředí (slunce, voda, </w:t>
            </w:r>
            <w:r>
              <w:rPr>
                <w:rFonts w:ascii="Arial" w:eastAsia="Arial" w:hAnsi="Arial" w:cs="Arial"/>
                <w:color w:val="000000"/>
                <w:sz w:val="20"/>
                <w:szCs w:val="20"/>
              </w:rPr>
              <w:lastRenderedPageBreak/>
              <w:t>vzduch, země)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vyjádření a analyzování morfologické stavby zajímavých přírodnin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vyjádření slovního uměleckého projevu (např. bazén)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 zkušenosti nalézá a do komunikace 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svět člověka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zážitky všedních a slavnostních událostí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individuální emocionální prožitek – vztahy k různým lidem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vlastních tvůrčích činnostech prvky vizuálně obrazného vyjádření, porovnává je na základě vztahů (světlostní poměry, barevné kontrasty, proporční vztahy a jiné)</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prvky vizuálně obrazného vyjádření – linie, tvary objemy, světlostní a barevné kvality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smyslové citlivosti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rPr>
            </w:pPr>
            <w:r>
              <w:rPr>
                <w:rFonts w:ascii="Arial" w:eastAsia="Arial" w:hAnsi="Arial" w:cs="Arial"/>
                <w:sz w:val="20"/>
                <w:szCs w:val="20"/>
              </w:rPr>
              <w:t>Při tvorbě vizuálně obrazných vyjádření sezaměřuje na provedení vlastníchzkušeností</w:t>
            </w:r>
            <w:r w:rsidR="00CD3994">
              <w:rPr>
                <w:rFonts w:ascii="Arial" w:eastAsia="Arial" w:hAnsi="Arial" w:cs="Arial"/>
                <w:color w:val="FF0000"/>
                <w:sz w:val="20"/>
                <w:szCs w:val="20"/>
              </w:rPr>
              <w:t>.</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poznávání a následné uplatňování individuálního výběru výtvarných technik i prostředků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uměleckého pohledu na svět – posuzování vlastností povrchu, objevování detailů věcí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Nalézá vhodné prostředky pro vizuálně obrazová vyjádření vzniklá na základě vztahu zrakového vnímání k vnímání další smysly, uplatňuje je v plošné, objemové i prostorové tvorbě</w:t>
            </w:r>
          </w:p>
          <w:p w:rsidR="00CD73CE" w:rsidRDefault="00CD73CE">
            <w:pPr>
              <w:pBdr>
                <w:top w:val="nil"/>
                <w:left w:val="nil"/>
                <w:bottom w:val="nil"/>
                <w:right w:val="nil"/>
                <w:between w:val="nil"/>
              </w:pBdr>
              <w:spacing w:line="240" w:lineRule="auto"/>
              <w:ind w:left="0" w:hanging="2"/>
              <w:rPr>
                <w:rFonts w:ascii="Arial" w:eastAsia="Arial" w:hAnsi="Arial" w:cs="Arial"/>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přepisování skutečností s ohledem na zvláštnosti dětského vnímání světa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subjektivity, kreativity a originality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Osob</w:t>
            </w:r>
            <w:r w:rsidR="00CD3994">
              <w:rPr>
                <w:rFonts w:ascii="Arial" w:eastAsia="Arial" w:hAnsi="Arial" w:cs="Arial"/>
                <w:color w:val="000000"/>
                <w:sz w:val="20"/>
                <w:szCs w:val="20"/>
              </w:rPr>
              <w:t>itos</w:t>
            </w:r>
            <w:r>
              <w:rPr>
                <w:rFonts w:ascii="Arial" w:eastAsia="Arial" w:hAnsi="Arial" w:cs="Arial"/>
                <w:color w:val="000000"/>
                <w:sz w:val="20"/>
                <w:szCs w:val="20"/>
              </w:rPr>
              <w:t xml:space="preserve">t svého vnímání uplatňuje v přístupu k realitě, k tvorbě a interpretaci vizuálně obrazného vyjádření, pro vyjádření nových i neobvyklých pocitů a prožitků </w:t>
            </w:r>
            <w:r w:rsidRPr="00CD3994">
              <w:rPr>
                <w:rFonts w:ascii="Arial" w:eastAsia="Arial" w:hAnsi="Arial" w:cs="Arial"/>
                <w:sz w:val="20"/>
                <w:szCs w:val="20"/>
              </w:rPr>
              <w:t>svobodně volí a kombinuje prostředky a postupy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hraní s objekty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seznámení se s gotikou a barokem v regionu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výtvarný přepis reprodukce jinými výrazovými prostředky (ilustrace)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různé interpretace vizuálně obrazného vyjádření a přistupuje k nim jako ke zdroji inspirace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komunikace a subjektivního vyjadřování prožitků z uměleckého díla, divadelního představení, filmu, koncertu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Nalézá a do komunikacezapojuje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chycení zvyků a tradic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získání důvěry ve vlastní vyjadřovací schopnosti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sz w:val="20"/>
                <w:szCs w:val="20"/>
              </w:rPr>
            </w:pPr>
            <w:r w:rsidRPr="00CD3994">
              <w:rPr>
                <w:rFonts w:ascii="Arial" w:eastAsia="Arial" w:hAnsi="Arial" w:cs="Arial"/>
                <w:sz w:val="20"/>
                <w:szCs w:val="20"/>
              </w:rPr>
              <w:t>Při vlastních tvůrčích činnostech prvky vizuálně obrazného vyjádření, porovnává je na základě vztahů (světlostní poměry, barevné kontrasty, proporční vztahy a jiné)</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prvky vizuálně obrazného vyjadřování – linie, tvary, objemy, světlostní a barevné kvality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prvky vizuálně obrazného vyjádření – podobnost, kontrast, rytmus, světlostní poměry, proporční vztahy, kombinace a proměny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rsidP="00CD3994">
            <w:pPr>
              <w:ind w:left="0" w:hanging="2"/>
              <w:rPr>
                <w:rFonts w:ascii="Arial" w:eastAsia="Arial" w:hAnsi="Arial" w:cs="Arial"/>
                <w:sz w:val="20"/>
                <w:szCs w:val="20"/>
              </w:rPr>
            </w:pPr>
            <w:r w:rsidRPr="00CD3994">
              <w:rPr>
                <w:rFonts w:ascii="Arial" w:eastAsia="Arial" w:hAnsi="Arial" w:cs="Arial"/>
                <w:sz w:val="20"/>
                <w:szCs w:val="20"/>
              </w:rPr>
              <w:t>Při tvorbě vizuálně obrazných vyjádření se zaměřuje na provedení vlastníchzkušeností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přenesení obecných zákonitostí do výtvarného projevu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účinků komunikace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představ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Nalézá vhodné prostředky pro vizuálně obrazová vyjádření vzniklá na základě vztahu zrakového vnímání k vnímání další smysly, uplatňuje je v plošné, objemové i prostorové tvorbě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pozorovacích schopností, smyslu pro detail, výřez, výtvarného pohledu na zvětšeninu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originality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color w:val="FF0000"/>
                <w:sz w:val="20"/>
                <w:szCs w:val="20"/>
              </w:rPr>
            </w:pPr>
            <w:r w:rsidRPr="00CD3994">
              <w:rPr>
                <w:rFonts w:ascii="Arial" w:eastAsia="Arial" w:hAnsi="Arial" w:cs="Arial"/>
                <w:sz w:val="20"/>
                <w:szCs w:val="20"/>
              </w:rPr>
              <w:t>Osobnost svého vnímání uplatňuje v přístupu k realitě, k tvorbě a interpretaci vizuálně obrazného vyjádření, pro vyjádření nových i neobvyklých pocitů a prožitků svobodně volí a kombinuje prostředky a postup</w:t>
            </w:r>
            <w:r w:rsidR="00CD3994" w:rsidRPr="00CD3994">
              <w:rPr>
                <w:rFonts w:ascii="Arial" w:eastAsia="Arial" w:hAnsi="Arial" w:cs="Arial"/>
                <w:sz w:val="20"/>
                <w:szCs w:val="20"/>
              </w:rPr>
              <w: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spojování výsledků výtvarných her s písmem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 s linkou, tvarem, barvou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 s písmeny a číslicemi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výtvarný přepis světla přírody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seberealizace a kreativity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a výtvarné vnímání předmětů (analyzování podle dekoru, tvaru, funkcí)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různé interpretace vizuálně obrazného vyjádření a přistupuje k nim jako ke zdroji inspirace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sbírání námětů z reprodukcí, jejich rozbor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seznámení se s uměleckými styly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volné ztvárnění výtvarnými prostředky dojmů z jiných uměleckých zážitků, rozvoj vyjádření a komunikace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color w:val="000000"/>
                <w:sz w:val="20"/>
                <w:szCs w:val="20"/>
              </w:rPr>
            </w:pPr>
            <w:r w:rsidRPr="00CD3994">
              <w:rPr>
                <w:rFonts w:ascii="Arial" w:eastAsia="Arial" w:hAnsi="Arial" w:cs="Arial"/>
                <w:sz w:val="20"/>
                <w:szCs w:val="20"/>
              </w:rPr>
              <w:t>Nalézá a do komunikacezapojuje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komunikace a subjektivního vyjadřování prožitků z uměleckého díla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čerpání námětů a zkušeností z časopisů a jiného tisku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0"/>
        <w:tblW w:w="9870" w:type="dxa"/>
        <w:tblInd w:w="15" w:type="dxa"/>
        <w:tblLayout w:type="fixed"/>
        <w:tblLook w:val="0000" w:firstRow="0" w:lastRow="0" w:firstColumn="0" w:lastColumn="0" w:noHBand="0" w:noVBand="0"/>
      </w:tblPr>
      <w:tblGrid>
        <w:gridCol w:w="3615"/>
        <w:gridCol w:w="3705"/>
        <w:gridCol w:w="1275"/>
        <w:gridCol w:w="1275"/>
      </w:tblGrid>
      <w:tr w:rsidR="00CD73CE">
        <w:trPr>
          <w:trHeight w:val="425"/>
        </w:trPr>
        <w:tc>
          <w:tcPr>
            <w:tcW w:w="8595"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5"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70"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1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70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EB08CA">
        <w:trPr>
          <w:trHeight w:val="284"/>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P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Vybírá, vytváří a pojmenovává</w:t>
            </w:r>
            <w:r w:rsidRPr="00EB08CA">
              <w:rPr>
                <w:rFonts w:ascii="Arial" w:eastAsia="Arial" w:hAnsi="Arial" w:cs="Arial"/>
                <w:sz w:val="20"/>
                <w:szCs w:val="20"/>
              </w:rPr>
              <w:t>prvky</w:t>
            </w:r>
            <w:r w:rsidRPr="00EB08CA">
              <w:rPr>
                <w:rFonts w:ascii="Arial" w:eastAsia="Arial" w:hAnsi="Arial" w:cs="Arial"/>
                <w:color w:val="000000"/>
                <w:sz w:val="20"/>
                <w:szCs w:val="20"/>
              </w:rPr>
              <w:t xml:space="preserve"> vizuálně obrazných vyjádření a jejich vztahů, uplatňuje je pro vyjádření vlastních zkušeností, vjemů, představ a poznatků, tvaruje různé prvk</w:t>
            </w:r>
            <w:r w:rsidRPr="00EB08CA">
              <w:rPr>
                <w:rFonts w:ascii="Arial" w:eastAsia="Arial" w:hAnsi="Arial" w:cs="Arial"/>
                <w:sz w:val="20"/>
                <w:szCs w:val="20"/>
              </w:rPr>
              <w:t>y</w:t>
            </w:r>
            <w:r w:rsidRPr="00EB08CA">
              <w:rPr>
                <w:rFonts w:ascii="Arial" w:eastAsia="Arial" w:hAnsi="Arial" w:cs="Arial"/>
                <w:color w:val="000000"/>
                <w:sz w:val="20"/>
                <w:szCs w:val="20"/>
              </w:rPr>
              <w:t xml:space="preserve"> a jejich vztahů pro získání osobitých výsledků</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prvky – linie, tvary, objemy, světlostní a barevné kvality, vztahy a uspořádání prvků v ploše (kompozice), prostoru, časového průběhu (podobnost, kontrast, rytmus, dynamika, proměny, struktura)</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17"/>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P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 </w:t>
            </w:r>
            <w:r w:rsidRPr="00EB08CA">
              <w:rPr>
                <w:rFonts w:ascii="Arial" w:eastAsia="Arial" w:hAnsi="Arial" w:cs="Arial"/>
                <w:sz w:val="20"/>
                <w:szCs w:val="20"/>
              </w:rPr>
              <w:t>Z</w:t>
            </w:r>
            <w:r w:rsidRPr="00EB08CA">
              <w:rPr>
                <w:rFonts w:ascii="Arial" w:eastAsia="Arial" w:hAnsi="Arial" w:cs="Arial"/>
                <w:color w:val="000000"/>
                <w:sz w:val="20"/>
                <w:szCs w:val="20"/>
              </w:rPr>
              <w:t>aznamená</w:t>
            </w:r>
            <w:r w:rsidRPr="00EB08CA">
              <w:rPr>
                <w:rFonts w:ascii="Arial" w:eastAsia="Arial" w:hAnsi="Arial" w:cs="Arial"/>
                <w:sz w:val="20"/>
                <w:szCs w:val="20"/>
              </w:rPr>
              <w:t>vá</w:t>
            </w:r>
            <w:r w:rsidRPr="00EB08CA">
              <w:rPr>
                <w:rFonts w:ascii="Arial" w:eastAsia="Arial" w:hAnsi="Arial" w:cs="Arial"/>
                <w:color w:val="000000"/>
                <w:sz w:val="20"/>
                <w:szCs w:val="20"/>
              </w:rPr>
              <w:t xml:space="preserve"> vizuálnízkušenost, i zkušenost</w:t>
            </w:r>
            <w:r w:rsidRPr="00EB08CA">
              <w:rPr>
                <w:rFonts w:ascii="Arial" w:eastAsia="Arial" w:hAnsi="Arial" w:cs="Arial"/>
                <w:sz w:val="20"/>
                <w:szCs w:val="20"/>
              </w:rPr>
              <w:t>i</w:t>
            </w:r>
            <w:r w:rsidRPr="00EB08CA">
              <w:rPr>
                <w:rFonts w:ascii="Arial" w:eastAsia="Arial" w:hAnsi="Arial" w:cs="Arial"/>
                <w:color w:val="000000"/>
                <w:sz w:val="20"/>
                <w:szCs w:val="20"/>
              </w:rPr>
              <w:t xml:space="preserve"> získan</w:t>
            </w:r>
            <w:r w:rsidRPr="00EB08CA">
              <w:rPr>
                <w:rFonts w:ascii="Arial" w:eastAsia="Arial" w:hAnsi="Arial" w:cs="Arial"/>
                <w:sz w:val="20"/>
                <w:szCs w:val="20"/>
              </w:rPr>
              <w:t>é</w:t>
            </w:r>
            <w:r w:rsidRPr="00EB08CA">
              <w:rPr>
                <w:rFonts w:ascii="Arial" w:eastAsia="Arial" w:hAnsi="Arial" w:cs="Arial"/>
                <w:color w:val="000000"/>
                <w:sz w:val="20"/>
                <w:szCs w:val="20"/>
              </w:rPr>
              <w:t xml:space="preserve"> ostatními smysly a </w:t>
            </w:r>
            <w:r w:rsidRPr="00EB08CA">
              <w:rPr>
                <w:rFonts w:ascii="Arial" w:eastAsia="Arial" w:hAnsi="Arial" w:cs="Arial"/>
                <w:sz w:val="20"/>
                <w:szCs w:val="20"/>
              </w:rPr>
              <w:t>zaznamenává</w:t>
            </w:r>
            <w:r w:rsidRPr="00EB08CA">
              <w:rPr>
                <w:rFonts w:ascii="Arial" w:eastAsia="Arial" w:hAnsi="Arial" w:cs="Arial"/>
                <w:color w:val="000000"/>
                <w:sz w:val="20"/>
                <w:szCs w:val="20"/>
              </w:rPr>
              <w:t xml:space="preserve"> podnět</w:t>
            </w:r>
            <w:r w:rsidRPr="00EB08CA">
              <w:rPr>
                <w:rFonts w:ascii="Arial" w:eastAsia="Arial" w:hAnsi="Arial" w:cs="Arial"/>
                <w:sz w:val="20"/>
                <w:szCs w:val="20"/>
              </w:rPr>
              <w:t>y</w:t>
            </w:r>
            <w:r w:rsidRPr="00EB08CA">
              <w:rPr>
                <w:rFonts w:ascii="Arial" w:eastAsia="Arial" w:hAnsi="Arial" w:cs="Arial"/>
                <w:color w:val="000000"/>
                <w:sz w:val="20"/>
                <w:szCs w:val="20"/>
              </w:rPr>
              <w:t xml:space="preserve"> z představ a fantazie</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Pr="00EB08CA" w:rsidRDefault="00EB08CA" w:rsidP="00EB08CA">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w:t>
            </w:r>
            <w:r w:rsidRPr="00EB08CA">
              <w:rPr>
                <w:rFonts w:ascii="Arial" w:eastAsia="Arial" w:hAnsi="Arial" w:cs="Arial"/>
                <w:color w:val="000000"/>
                <w:sz w:val="20"/>
                <w:szCs w:val="20"/>
              </w:rPr>
              <w:t>achyc</w:t>
            </w:r>
            <w:r w:rsidRPr="00EB08CA">
              <w:rPr>
                <w:rFonts w:ascii="Arial" w:eastAsia="Arial" w:hAnsi="Arial" w:cs="Arial"/>
                <w:sz w:val="20"/>
                <w:szCs w:val="20"/>
              </w:rPr>
              <w:t>uje</w:t>
            </w:r>
            <w:r w:rsidRPr="00EB08CA">
              <w:rPr>
                <w:rFonts w:ascii="Arial" w:eastAsia="Arial" w:hAnsi="Arial" w:cs="Arial"/>
                <w:color w:val="000000"/>
                <w:sz w:val="20"/>
                <w:szCs w:val="20"/>
              </w:rPr>
              <w:t xml:space="preserve"> jev</w:t>
            </w:r>
            <w:r w:rsidRPr="00EB08CA">
              <w:rPr>
                <w:rFonts w:ascii="Arial" w:eastAsia="Arial" w:hAnsi="Arial" w:cs="Arial"/>
                <w:sz w:val="20"/>
                <w:szCs w:val="20"/>
              </w:rPr>
              <w:t>y</w:t>
            </w:r>
            <w:r w:rsidRPr="00EB08CA">
              <w:rPr>
                <w:rFonts w:ascii="Arial" w:eastAsia="Arial" w:hAnsi="Arial" w:cs="Arial"/>
                <w:color w:val="000000"/>
                <w:sz w:val="20"/>
                <w:szCs w:val="20"/>
              </w:rPr>
              <w:t xml:space="preserve"> a proces</w:t>
            </w:r>
            <w:r w:rsidRPr="00EB08CA">
              <w:rPr>
                <w:rFonts w:ascii="Arial" w:eastAsia="Arial" w:hAnsi="Arial" w:cs="Arial"/>
                <w:sz w:val="20"/>
                <w:szCs w:val="20"/>
              </w:rPr>
              <w:t>y</w:t>
            </w:r>
            <w:r w:rsidRPr="00EB08CA">
              <w:rPr>
                <w:rFonts w:ascii="Arial" w:eastAsia="Arial" w:hAnsi="Arial" w:cs="Arial"/>
                <w:color w:val="000000"/>
                <w:sz w:val="20"/>
                <w:szCs w:val="20"/>
              </w:rPr>
              <w:t xml:space="preserve"> v proměnách a vztazích, k tvorbě </w:t>
            </w:r>
            <w:r w:rsidRPr="00EB08CA">
              <w:rPr>
                <w:rFonts w:ascii="Arial" w:eastAsia="Arial" w:hAnsi="Arial" w:cs="Arial"/>
                <w:color w:val="000000"/>
                <w:sz w:val="20"/>
                <w:szCs w:val="20"/>
              </w:rPr>
              <w:lastRenderedPageBreak/>
              <w:t>užívá některé metody uplatněné v současném výtvarném umění a digitálních médiích – počítačová grafika, fotografie, video, animace</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řešení úkoly dekorativního charakteru, jeho komunikativní a </w:t>
            </w:r>
            <w:r>
              <w:rPr>
                <w:rFonts w:ascii="Arial" w:eastAsia="Arial" w:hAnsi="Arial" w:cs="Arial"/>
                <w:color w:val="000000"/>
                <w:sz w:val="20"/>
                <w:szCs w:val="20"/>
              </w:rPr>
              <w:lastRenderedPageBreak/>
              <w:t>estetické funkce (v ploše, stylizace tvarová, barevná kompozice)</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seznamuje se s asymetrickým řešením s funkcí písma, s písmeny jako s dekorativními prvky, se základními typy písma</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Vybírá, kombinuje a vytváří prostředky pro vlastní osobité vyjádření</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ověřuje si výrazové možnosti písma v experimentálních činnostech</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 tvorbě směřuje od náhody k záměrnosti</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nebojí se experimentovat s grafickou značkou</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Rozliší působení vizuálně obrazného vyjádření v rovině smyslového účinku, v rovině subjektivního účinku </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seznamuje se s písmem ve vybraných kapitolách</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subjektivitu pro vyjádření emocí (pocitů, nálad), fantazie, představ, zkušeností (manipulace s předměty, pohyb těla, prostorové vztahy)</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umělecká vizuálně obrazná vyjádření současnosti i minulosti, vychází při tom ze svých znalostí historických souvislostí i z osobních zkušeností a prožitků</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kresebné studie přírodních motivů ze světa rostlin, živočichů, neživé přírody, člověka, Vesmíru, bytostí, událostí</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zvětšuje, zmenšuje (Makrokosmos, Mikrokosmos), zachycuje detail, polodetail, celek, deformity, akční tvar</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biologická stavba a struktura přírodnin (frotáž)</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Ověřuje komunikační účinky vybraných, upravených či samostatně vytvořených vizuálně obrazných vyjádření.</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1"/>
        <w:tblW w:w="9870" w:type="dxa"/>
        <w:tblInd w:w="15" w:type="dxa"/>
        <w:tblLayout w:type="fixed"/>
        <w:tblLook w:val="0000" w:firstRow="0" w:lastRow="0" w:firstColumn="0" w:lastColumn="0" w:noHBand="0" w:noVBand="0"/>
      </w:tblPr>
      <w:tblGrid>
        <w:gridCol w:w="3630"/>
        <w:gridCol w:w="3690"/>
        <w:gridCol w:w="1275"/>
        <w:gridCol w:w="1275"/>
      </w:tblGrid>
      <w:tr w:rsidR="00CD73CE">
        <w:trPr>
          <w:trHeight w:val="425"/>
        </w:trPr>
        <w:tc>
          <w:tcPr>
            <w:tcW w:w="8595"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5"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70"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9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Vybírá, vytváří a pojmenovává</w:t>
            </w:r>
            <w:r w:rsidRPr="00EB08CA">
              <w:rPr>
                <w:rFonts w:ascii="Arial" w:eastAsia="Arial" w:hAnsi="Arial" w:cs="Arial"/>
                <w:sz w:val="20"/>
                <w:szCs w:val="20"/>
              </w:rPr>
              <w:t>prvky</w:t>
            </w:r>
            <w:r w:rsidRPr="00EB08CA">
              <w:rPr>
                <w:rFonts w:ascii="Arial" w:eastAsia="Arial" w:hAnsi="Arial" w:cs="Arial"/>
                <w:color w:val="000000"/>
                <w:sz w:val="20"/>
                <w:szCs w:val="20"/>
              </w:rPr>
              <w:t xml:space="preserve"> vizuálně obrazných vyjádření a jejich vztahů, uplatňuje je pro vyjádření vlastních zkušeností, vjemů, představ a poznatků, tvaruje různé prvk</w:t>
            </w:r>
            <w:r w:rsidRPr="00EB08CA">
              <w:rPr>
                <w:rFonts w:ascii="Arial" w:eastAsia="Arial" w:hAnsi="Arial" w:cs="Arial"/>
                <w:sz w:val="20"/>
                <w:szCs w:val="20"/>
              </w:rPr>
              <w:t>y</w:t>
            </w:r>
            <w:r w:rsidRPr="00EB08CA">
              <w:rPr>
                <w:rFonts w:ascii="Arial" w:eastAsia="Arial" w:hAnsi="Arial" w:cs="Arial"/>
                <w:color w:val="000000"/>
                <w:sz w:val="20"/>
                <w:szCs w:val="20"/>
              </w:rPr>
              <w:t xml:space="preserve"> a jejich vztahů pro získání osobitých výsledků</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kresebné etudy, objem, tvar, linie, šrafování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analyzuje celistvě vnímaný tvar na skladebné prvky, experimentuje s řazením, seskupováním, zmenšováním, zvětšováním, rozmnožováním vrstvením tvarů a linií v ploše i prostoru – horizontála, vertikála, kolmost, středová souměrnost, symetrie, asymetrie, dominanta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 </w:t>
            </w:r>
            <w:r w:rsidRPr="00EB08CA">
              <w:rPr>
                <w:rFonts w:ascii="Arial" w:eastAsia="Arial" w:hAnsi="Arial" w:cs="Arial"/>
                <w:sz w:val="20"/>
                <w:szCs w:val="20"/>
              </w:rPr>
              <w:t>Z</w:t>
            </w:r>
            <w:r w:rsidRPr="00EB08CA">
              <w:rPr>
                <w:rFonts w:ascii="Arial" w:eastAsia="Arial" w:hAnsi="Arial" w:cs="Arial"/>
                <w:color w:val="000000"/>
                <w:sz w:val="20"/>
                <w:szCs w:val="20"/>
              </w:rPr>
              <w:t>aznamená</w:t>
            </w:r>
            <w:r w:rsidRPr="00EB08CA">
              <w:rPr>
                <w:rFonts w:ascii="Arial" w:eastAsia="Arial" w:hAnsi="Arial" w:cs="Arial"/>
                <w:sz w:val="20"/>
                <w:szCs w:val="20"/>
              </w:rPr>
              <w:t>vá</w:t>
            </w:r>
            <w:r w:rsidRPr="00EB08CA">
              <w:rPr>
                <w:rFonts w:ascii="Arial" w:eastAsia="Arial" w:hAnsi="Arial" w:cs="Arial"/>
                <w:color w:val="000000"/>
                <w:sz w:val="20"/>
                <w:szCs w:val="20"/>
              </w:rPr>
              <w:t xml:space="preserve"> vizuálnízkušenost, i zkušenost</w:t>
            </w:r>
            <w:r w:rsidRPr="00EB08CA">
              <w:rPr>
                <w:rFonts w:ascii="Arial" w:eastAsia="Arial" w:hAnsi="Arial" w:cs="Arial"/>
                <w:sz w:val="20"/>
                <w:szCs w:val="20"/>
              </w:rPr>
              <w:t>i</w:t>
            </w:r>
            <w:r w:rsidRPr="00EB08CA">
              <w:rPr>
                <w:rFonts w:ascii="Arial" w:eastAsia="Arial" w:hAnsi="Arial" w:cs="Arial"/>
                <w:color w:val="000000"/>
                <w:sz w:val="20"/>
                <w:szCs w:val="20"/>
              </w:rPr>
              <w:t xml:space="preserve"> získan</w:t>
            </w:r>
            <w:r w:rsidRPr="00EB08CA">
              <w:rPr>
                <w:rFonts w:ascii="Arial" w:eastAsia="Arial" w:hAnsi="Arial" w:cs="Arial"/>
                <w:sz w:val="20"/>
                <w:szCs w:val="20"/>
              </w:rPr>
              <w:t>é</w:t>
            </w:r>
            <w:r w:rsidRPr="00EB08CA">
              <w:rPr>
                <w:rFonts w:ascii="Arial" w:eastAsia="Arial" w:hAnsi="Arial" w:cs="Arial"/>
                <w:color w:val="000000"/>
                <w:sz w:val="20"/>
                <w:szCs w:val="20"/>
              </w:rPr>
              <w:t xml:space="preserve"> ostatními smysly a </w:t>
            </w:r>
            <w:r w:rsidRPr="00EB08CA">
              <w:rPr>
                <w:rFonts w:ascii="Arial" w:eastAsia="Arial" w:hAnsi="Arial" w:cs="Arial"/>
                <w:sz w:val="20"/>
                <w:szCs w:val="20"/>
              </w:rPr>
              <w:t>zaznamenává</w:t>
            </w:r>
            <w:r w:rsidRPr="00EB08CA">
              <w:rPr>
                <w:rFonts w:ascii="Arial" w:eastAsia="Arial" w:hAnsi="Arial" w:cs="Arial"/>
                <w:color w:val="000000"/>
                <w:sz w:val="20"/>
                <w:szCs w:val="20"/>
              </w:rPr>
              <w:t xml:space="preserve"> podnět</w:t>
            </w:r>
            <w:r w:rsidRPr="00EB08CA">
              <w:rPr>
                <w:rFonts w:ascii="Arial" w:eastAsia="Arial" w:hAnsi="Arial" w:cs="Arial"/>
                <w:sz w:val="20"/>
                <w:szCs w:val="20"/>
              </w:rPr>
              <w:t>y</w:t>
            </w:r>
            <w:r w:rsidRPr="00EB08CA">
              <w:rPr>
                <w:rFonts w:ascii="Arial" w:eastAsia="Arial" w:hAnsi="Arial" w:cs="Arial"/>
                <w:color w:val="000000"/>
                <w:sz w:val="20"/>
                <w:szCs w:val="20"/>
              </w:rPr>
              <w:t xml:space="preserve"> z představ a fantazie</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-kompozičně řeší přesnost prostoru objektů, nápadu na plochu</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1624"/>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rsidP="00EB08CA">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sidRPr="00EB08CA">
              <w:rPr>
                <w:rFonts w:ascii="Arial" w:eastAsia="Arial" w:hAnsi="Arial" w:cs="Arial"/>
                <w:sz w:val="20"/>
                <w:szCs w:val="20"/>
              </w:rPr>
              <w:lastRenderedPageBreak/>
              <w:t>Z</w:t>
            </w:r>
            <w:r w:rsidRPr="00EB08CA">
              <w:rPr>
                <w:rFonts w:ascii="Arial" w:eastAsia="Arial" w:hAnsi="Arial" w:cs="Arial"/>
                <w:color w:val="000000"/>
                <w:sz w:val="20"/>
                <w:szCs w:val="20"/>
              </w:rPr>
              <w:t>achyc</w:t>
            </w:r>
            <w:r w:rsidRPr="00EB08CA">
              <w:rPr>
                <w:rFonts w:ascii="Arial" w:eastAsia="Arial" w:hAnsi="Arial" w:cs="Arial"/>
                <w:sz w:val="20"/>
                <w:szCs w:val="20"/>
              </w:rPr>
              <w:t>uje</w:t>
            </w:r>
            <w:r w:rsidRPr="00EB08CA">
              <w:rPr>
                <w:rFonts w:ascii="Arial" w:eastAsia="Arial" w:hAnsi="Arial" w:cs="Arial"/>
                <w:color w:val="000000"/>
                <w:sz w:val="20"/>
                <w:szCs w:val="20"/>
              </w:rPr>
              <w:t xml:space="preserve"> jev</w:t>
            </w:r>
            <w:r w:rsidRPr="00EB08CA">
              <w:rPr>
                <w:rFonts w:ascii="Arial" w:eastAsia="Arial" w:hAnsi="Arial" w:cs="Arial"/>
                <w:sz w:val="20"/>
                <w:szCs w:val="20"/>
              </w:rPr>
              <w:t>y</w:t>
            </w:r>
            <w:r w:rsidRPr="00EB08CA">
              <w:rPr>
                <w:rFonts w:ascii="Arial" w:eastAsia="Arial" w:hAnsi="Arial" w:cs="Arial"/>
                <w:color w:val="000000"/>
                <w:sz w:val="20"/>
                <w:szCs w:val="20"/>
              </w:rPr>
              <w:t xml:space="preserve"> a proces</w:t>
            </w:r>
            <w:r w:rsidRPr="00EB08CA">
              <w:rPr>
                <w:rFonts w:ascii="Arial" w:eastAsia="Arial" w:hAnsi="Arial" w:cs="Arial"/>
                <w:sz w:val="20"/>
                <w:szCs w:val="20"/>
              </w:rPr>
              <w:t>y</w:t>
            </w:r>
            <w:r w:rsidRPr="00EB08CA">
              <w:rPr>
                <w:rFonts w:ascii="Arial" w:eastAsia="Arial" w:hAnsi="Arial" w:cs="Arial"/>
                <w:color w:val="000000"/>
                <w:sz w:val="20"/>
                <w:szCs w:val="20"/>
              </w:rPr>
              <w:t xml:space="preserve"> v proměnách a vztazích, k tvorbě užívá některé metody uplatněné v současném výtvarném umění a digitálních médiích – počítačová grafika, fotografie, video, animace</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rozvíjí smyslovou citlivost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zaznamenává autentické smyslové zážitky, emoce, myšlenky, kategorizace, představy prožitků, zkušeností, poznatků</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Vybírá, kombinuje a vytváří prostředky pro vlastní osobité vyjádření</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obrazné znaky na základě fantazie, kombinací představ a znalostí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interakci s realitou sděluje nonverbálně i s komentářem na bázi prožitku</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Rozliší působení vizuálně obrazného vyjádření v rovině smyslového účinku, v rovině subjektivního účinku </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originálně dokončuje výtvarnými prostředky událost, situace, obrazné vyjádření, portrét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vystupuje do světa Fantasy – bájí, pověstí pohádek, mytologie, vnitřního světa lidí, rostlin, živočichů, věcí, imaginace, spánkového snění</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umělecká vizuálně obrazná vyjádření současnosti i minulosti, vychází při tom ze svých znalostí historických souvislostí i z osobních zkušeností a prožitků</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rozšiřuje si znalosti nauky o barvě (odstín, sytost, tón, harmonie, kontrast)</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Ověřuje komunikační účinky vybraných, upravených či samostatně vytvořených vizuálně obrazných vyjádření</w:t>
            </w:r>
            <w:r w:rsidR="00EB08CA">
              <w:rPr>
                <w:rFonts w:ascii="Arial" w:eastAsia="Arial" w:hAnsi="Arial" w:cs="Arial"/>
                <w:color w:val="000000"/>
                <w:sz w:val="20"/>
                <w:szCs w:val="20"/>
              </w:rPr>
              <w:t>.</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si systém pro rozlišování barevných tónů, dalších světelných kvalit na základě jejich pozorování (hra s barvami)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modeluje (reliéf, kachel, třírozměrné objekty)</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Vybírá, vytváří a pojmenovává prvk</w:t>
            </w:r>
            <w:r w:rsidRPr="00EB08CA">
              <w:rPr>
                <w:rFonts w:ascii="Arial" w:eastAsia="Arial" w:hAnsi="Arial" w:cs="Arial"/>
                <w:sz w:val="20"/>
                <w:szCs w:val="20"/>
              </w:rPr>
              <w:t>y</w:t>
            </w:r>
            <w:r w:rsidRPr="00EB08CA">
              <w:rPr>
                <w:rFonts w:ascii="Arial" w:eastAsia="Arial" w:hAnsi="Arial" w:cs="Arial"/>
                <w:color w:val="000000"/>
                <w:sz w:val="20"/>
                <w:szCs w:val="20"/>
              </w:rPr>
              <w:t xml:space="preserve"> vizuálně obrazných vyjádření a jejich </w:t>
            </w:r>
            <w:r w:rsidRPr="00EB08CA">
              <w:rPr>
                <w:rFonts w:ascii="Arial" w:eastAsia="Arial" w:hAnsi="Arial" w:cs="Arial"/>
                <w:sz w:val="20"/>
                <w:szCs w:val="20"/>
              </w:rPr>
              <w:t>vztahů</w:t>
            </w:r>
            <w:r w:rsidRPr="00EB08CA">
              <w:rPr>
                <w:rFonts w:ascii="Arial" w:eastAsia="Arial" w:hAnsi="Arial" w:cs="Arial"/>
                <w:color w:val="000000"/>
                <w:sz w:val="20"/>
                <w:szCs w:val="20"/>
              </w:rPr>
              <w:t>, uplatňuje je pro vyjádření vlastních zkušeností, vjemů, představ a poznatků, tvaruje různé prvk</w:t>
            </w:r>
            <w:r w:rsidRPr="00EB08CA">
              <w:rPr>
                <w:rFonts w:ascii="Arial" w:eastAsia="Arial" w:hAnsi="Arial" w:cs="Arial"/>
                <w:sz w:val="20"/>
                <w:szCs w:val="20"/>
              </w:rPr>
              <w:t>y</w:t>
            </w:r>
            <w:r w:rsidRPr="00EB08CA">
              <w:rPr>
                <w:rFonts w:ascii="Arial" w:eastAsia="Arial" w:hAnsi="Arial" w:cs="Arial"/>
                <w:color w:val="000000"/>
                <w:sz w:val="20"/>
                <w:szCs w:val="20"/>
              </w:rPr>
              <w:t xml:space="preserve"> a jejich vztahů pro získání osobitých výsledků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kresebné etudy s linií jako výtvarný prostředek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různé typy zobrazení (pohledy, promítání, lineární perspektivu)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rsidP="00EB08CA">
            <w:pPr>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Zachycuje jevy a procesy v proměnách a vztazích, k tvorbě užívá některé metody uplatněné v současném výtvarném umění a digitálních médiích – počítačová grafika, fotografie, video, animace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prakticky ověřuje a postupně využívá kompozičních principů (dominanta, subdominanta, vertikála, horizontála, diagonála, zlatý řez, kontrast, harmonie) v experimentální činnosti, vlastní tvorbě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rsidP="00EB08CA">
            <w:pPr>
              <w:ind w:leftChars="0" w:left="0" w:firstLineChars="0" w:firstLine="0"/>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zdokonaluje se v technikách kresby (způsoby, stínování/zátiší, krajina, postava, portrét – profil) vnitřního světa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techniky s přírodními zkušenostmi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správnou techniku malby, zvládá větší plochy, vyjadřuje námět barvami (doplňkové, lomené) pro vlastní výtvarnou výpověď volí subjektivní barevnou škálu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 xml:space="preserve">Vybírá, kombinuje a vytváří prostředky pro vlastní osobité vyjádření,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nízký a vysoký, reliéf, plastiku, sochu, sousoší,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Rozliší působení vizuálně obrazného vyjádření v rovině smyslového účinku, v rovině subjektivního účinku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seznamuje se s dalšími grafickými technikami (užitou grafikou), suchá jehla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pracuje s tradičními i netradičními </w:t>
            </w:r>
            <w:r>
              <w:rPr>
                <w:rFonts w:ascii="Arial" w:eastAsia="Arial" w:hAnsi="Arial" w:cs="Arial"/>
                <w:color w:val="000000"/>
                <w:sz w:val="20"/>
                <w:szCs w:val="20"/>
              </w:rPr>
              <w:lastRenderedPageBreak/>
              <w:t>materiály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 interpretuje umělecká vizuálně obrazná vyjádření současnosti i minulosti, vychází při tom ze svých znalostí historických souvislostí i z osobních zkušeností a prožitků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chápe, rozlišuje originál, kopii, repliku, falzum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 a vybírá typy písma pro propagační prostředky (reklama, plakát, poutač)</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 xml:space="preserve">Ověřuje komunikační účinky vybraných, upravených či samostatně vytvořených vizuálně obrazných vyjádření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usiluje o pochopení vzniku výtvarné formy ve vztahu k materiálu, volbě techniky, historické podmíněnosti formy v zobrazení – portrétu, postavy, krajiny, pozoruje, porovnává, zařazuje do epoch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ind w:left="0" w:hanging="2"/>
              <w:rPr>
                <w:rFonts w:ascii="Arial" w:eastAsia="Arial" w:hAnsi="Arial" w:cs="Arial"/>
                <w:color w:val="000000"/>
                <w:sz w:val="20"/>
                <w:szCs w:val="20"/>
              </w:rPr>
            </w:pPr>
            <w:r w:rsidRPr="00EB08CA">
              <w:rPr>
                <w:rFonts w:ascii="Arial" w:eastAsia="Arial" w:hAnsi="Arial" w:cs="Arial"/>
                <w:sz w:val="20"/>
                <w:szCs w:val="20"/>
              </w:rPr>
              <w:t>Vybírá, vytváří a pojmenovává prvky vizuálně obrazných vyjádření a jejich vztahů, uplatňuje je pro vyjádření vlastních zkušeností, vjemů, představ a poznatků, tvaruje různéprvky a jejich vztahů pro získání osobitých výsledků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vybírá způsob pro dosažení konkrétních účinků v komunikaci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zdokonaluje se v technikách, dynamičnost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uspořádává objekty do celků v ploše, objemu, prostoru, časovém průběhu, vyjadřuje vztahy, pohyb, proměny uvnitř a mezi objekty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rsidP="00EB08CA">
            <w:pPr>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Zachycuje jevy a procesy v proměnách a vztazích, k tvorbě užívá některé metody uplatněné v současném výtvarném umění a digitálních médiích – počítačová grafika, fotografie, video, animace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manipuluje s modely, sleduje stavbu, strukturu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analyzuje celistvě vnímaný tvar na skladebné prvky, zpětně provádí syntézu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OSV – kreativita  </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rsidP="00EB08CA">
            <w:pPr>
              <w:ind w:left="-2" w:firstLineChars="0" w:firstLine="0"/>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vyjadřuje dějové a prostorové vztahy, základní proporce lidské postavy, pohyb (studijní detail)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1869"/>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ind w:left="0" w:hanging="2"/>
              <w:rPr>
                <w:rFonts w:ascii="Arial" w:eastAsia="Arial" w:hAnsi="Arial" w:cs="Arial"/>
                <w:color w:val="000000"/>
                <w:sz w:val="20"/>
                <w:szCs w:val="20"/>
              </w:rPr>
            </w:pPr>
            <w:r w:rsidRPr="00EB08CA">
              <w:rPr>
                <w:rFonts w:ascii="Arial" w:eastAsia="Arial" w:hAnsi="Arial" w:cs="Arial"/>
                <w:sz w:val="20"/>
                <w:szCs w:val="20"/>
              </w:rPr>
              <w:t>Vybírá, kombinuje a vytváří prostředky pro vlastní osobité vyjádření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výtvarně vyjadřuje zajímavé a neobvyklé přírodní tvary ve studijních popř. fantazií dovářených pracích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poznávání přírodních a uměleckých forem i rozvíjení představivosti, jejich volného výtvarného přepisu, transpozice, parafráze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Rozliší působení vizuálně obrazného vyjádření v rovině smyslového účinku, v rovině subjektivního účinku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zachycuje velké prostorové útvary (krajinu, město)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klade důraz na citový zážitek, fyzické a psychické stavy, dojmy, prožitky, vyjadřuje barvou v plošné kompozici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Interpretuje umělecká vizuálně obrazná vyjádření současnosti i minulosti, vychází při tom ze svých znalostí historických souvislostí i z osobních zkušeností a prožitků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expresivní a emocionální funkci barvy, poznává působení barvy v tvarové, barevné nadsázce, symboliku barev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Ověřuje komunikační účinky vybraných, upravených či samostatně vytvořených vizuálně obrazných vyjádření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estetického cítění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5.17.VÝCHOVA KE ZDRAVÍ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Výchova ke zdraví má osnovách specifické postavení. Je rozpracována do třech ročníků – 6. 7. a 9. v hodinové dotaci jedna hodina týdně. Předmět vede žáky k pochopení a následného bezpečného chování spojeného se zdravím fyzickým i psychickým. Dává možnost utvářet zdravé životní postoje, nezbytné dovednosti a návyky. Využívá metod a forem práce zaměřených na spolupráci žáků v širší či užší skupině, prezentaci zadaných témat a vlastní zpracování a předvedení problémových okruhů, jež vede k upevnění náhledu na život.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 zadáváme žákům samostatné práce, učíme žáky efektivnímu získávání poznatků z nejrůznějších zdrojů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přemýšlet o jednotlivých skutečnostech, vedeme žáky k porovnávání svých názorů s názory ostatních, k dovednosti obhajovat vlastní názory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 vyjadřovat vlastní názory, formulovat je formou samostatné ústní i písemné prezentace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učíme žáky dovednosti spolupracovat ve skupině spolužáků při plnění úkolů, zdůrazňujeme pravidla týmové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zodpovědné plnění zadaných úkolů, toleranci, dodržování pravidel slušného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t>- učíme žáky umět zhodnotit vlastní práci i práci své skupiny, přesvědčujeme žáky, že základním předpokladem úspěšného uplatnění je kvalitní vzdělání</w:t>
      </w:r>
    </w:p>
    <w:p w:rsidR="00CD73CE" w:rsidRPr="006C3B59" w:rsidRDefault="003E4BB6">
      <w:pPr>
        <w:pBdr>
          <w:top w:val="nil"/>
          <w:left w:val="nil"/>
          <w:bottom w:val="nil"/>
          <w:right w:val="nil"/>
          <w:between w:val="nil"/>
        </w:pBdr>
        <w:spacing w:line="240" w:lineRule="auto"/>
        <w:ind w:left="0" w:hanging="2"/>
        <w:jc w:val="both"/>
        <w:rPr>
          <w:rFonts w:ascii="Arial" w:hAnsi="Arial" w:cs="Arial"/>
          <w:b/>
          <w:sz w:val="22"/>
          <w:szCs w:val="22"/>
        </w:rPr>
      </w:pPr>
      <w:r w:rsidRPr="006C3B59">
        <w:rPr>
          <w:rFonts w:ascii="Arial" w:hAnsi="Arial" w:cs="Arial"/>
          <w:b/>
          <w:sz w:val="22"/>
          <w:szCs w:val="22"/>
        </w:rPr>
        <w:t>Kompetence digitální</w:t>
      </w:r>
    </w:p>
    <w:p w:rsidR="00CD73CE" w:rsidRPr="001507CC" w:rsidRDefault="003E4BB6">
      <w:pPr>
        <w:pBdr>
          <w:top w:val="nil"/>
          <w:left w:val="nil"/>
          <w:bottom w:val="nil"/>
          <w:right w:val="nil"/>
          <w:between w:val="nil"/>
        </w:pBdr>
        <w:spacing w:line="240" w:lineRule="auto"/>
        <w:ind w:left="1" w:hanging="3"/>
        <w:jc w:val="both"/>
        <w:rPr>
          <w:rFonts w:ascii="Arial" w:eastAsia="Arial" w:hAnsi="Arial" w:cs="Arial"/>
          <w:sz w:val="22"/>
          <w:szCs w:val="22"/>
        </w:rPr>
      </w:pPr>
      <w:r w:rsidRPr="001507CC">
        <w:rPr>
          <w:rFonts w:ascii="Arial" w:eastAsia="Arial" w:hAnsi="Arial" w:cs="Arial"/>
          <w:sz w:val="26"/>
          <w:szCs w:val="26"/>
        </w:rPr>
        <w:t>-</w:t>
      </w:r>
      <w:r w:rsidRPr="001507CC">
        <w:rPr>
          <w:rFonts w:ascii="Arial" w:eastAsia="Arial" w:hAnsi="Arial" w:cs="Arial"/>
          <w:sz w:val="22"/>
          <w:szCs w:val="22"/>
        </w:rPr>
        <w:t>umožňujeme žákům</w:t>
      </w:r>
      <w:r w:rsidR="006C3B59">
        <w:rPr>
          <w:rFonts w:ascii="Arial" w:eastAsia="Arial" w:hAnsi="Arial" w:cs="Arial"/>
          <w:sz w:val="22"/>
          <w:szCs w:val="22"/>
        </w:rPr>
        <w:t xml:space="preserve"> </w:t>
      </w:r>
      <w:r w:rsidRPr="001507CC">
        <w:rPr>
          <w:rFonts w:ascii="Arial" w:eastAsia="Arial" w:hAnsi="Arial" w:cs="Arial"/>
          <w:sz w:val="22"/>
          <w:szCs w:val="22"/>
        </w:rPr>
        <w:t>uplatňovat</w:t>
      </w:r>
      <w:r w:rsidR="006C3B59">
        <w:rPr>
          <w:rFonts w:ascii="Arial" w:eastAsia="Arial" w:hAnsi="Arial" w:cs="Arial"/>
          <w:sz w:val="22"/>
          <w:szCs w:val="22"/>
        </w:rPr>
        <w:t xml:space="preserve"> o</w:t>
      </w:r>
      <w:r w:rsidRPr="001507CC">
        <w:rPr>
          <w:rFonts w:ascii="Arial" w:eastAsia="Arial" w:hAnsi="Arial" w:cs="Arial"/>
          <w:sz w:val="22"/>
          <w:szCs w:val="22"/>
        </w:rPr>
        <w:t>svojené digitální dovednosti a zároveň nabízet nové možnosti pro rozvíjení digitálních kompetencí v souvislostech běžného života, zejména ve vztahu k podpoře zdraví a zajištění bezpečí. Řešení problémů spojených se zdravím a bezpečím v souvislosti s používáním digitálních technologii lze považovat za společný cíl při rozvíjení jak zdravotní, tak i digitální gramotnosti.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VZ-9-1-01p chápe význam dobrého soužití mezi vrstevníky i členy rodiny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VZ-9-1-03p uvědomuje si základní životní potřeby a jejich naplňování ve shodě se zdravím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VZ-9-1-04p, VZ-9-1-09p respektuje zdravotní stav svůj i svých vrstevníků a v rámci svých možností usiluje o aktivní podporu zdraví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VZ-9-1-05p projevuje zdravé sebevědomí a preferuje ve styku s vrstevníky pozitivní životní cíle, hodnoty a zájmy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VZ-9-1-07p dodržuje správné stravovací návyky a v rámci svých možností uplatňuje zásady správné výživy a zdravého stravování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VZ-9-1-08p svěří se se zdravotním problémem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VZ-9-1-13p dává do souvislosti zdravotní a psychosociální rizika spojená se zneužíváním návykových látek a provozováním hazardních her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VZ-9-1-13p uplatňuje osvojené sociální dovednosti při kontaktu se sociálně patologickými jevy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VZ-9-1-14p zaujímá odmítavé postoje ke všem formám brutality a násilí </w:t>
      </w:r>
    </w:p>
    <w:p w:rsidR="006C3B59"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VZ-9-1-15p 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lastRenderedPageBreak/>
        <w:t xml:space="preserve">VZ-9-1-16p chová se odpovědně při mimořádných událostech a prakticky využívá základní znalosti první pomoci při likvidaci následků hromadného zasažení obyvatel </w:t>
      </w:r>
    </w:p>
    <w:p w:rsidR="00401D83" w:rsidRDefault="00401D83">
      <w:pPr>
        <w:pBdr>
          <w:top w:val="nil"/>
          <w:left w:val="nil"/>
          <w:bottom w:val="nil"/>
          <w:right w:val="nil"/>
          <w:between w:val="nil"/>
        </w:pBdr>
        <w:spacing w:line="240" w:lineRule="auto"/>
        <w:ind w:left="0" w:hanging="2"/>
        <w:jc w:val="both"/>
        <w:rPr>
          <w:rFonts w:ascii="Arial" w:eastAsia="Arial" w:hAnsi="Arial" w:cs="Arial"/>
          <w:color w:val="FF0000"/>
          <w:sz w:val="22"/>
          <w:szCs w:val="22"/>
        </w:rPr>
      </w:pPr>
    </w:p>
    <w:tbl>
      <w:tblPr>
        <w:tblStyle w:val="afff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ke zdraví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usiluje v rámci svých možností a zkušeností o aktivní podporu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zdravý způsob života a péče o zdraví, podpora zdravého životního stylu, programy podpory zdraví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režim dne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 – seberegulace a sebeorganizace</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samostatně využívá osvojené kompenzační a relaxační techniky a sociální dovednosti k regeneraci organismu, překonávání únavy a přecházení stresovým situacím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stres a jeho vztah ke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vyjádří vlastní názor k problematice zdraví a diskutuje o něm v kruhu vrstevníků, rodiny i v nejbližším okolí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tělesná a duševní hygiena, denní režim, vyváženost pracovních a odpočinkových aktivit, pohybový režim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osvojené preventivní způsoby rozhodování, chování a jednání v souvislosti s běžnými, přenosnými, civilizačními a jinými chorobami, svěří se se zdravotním problémem a v případě potřeby vyhledá odbornou pomoc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infekční a civilizační nemoci a ochrana před nimi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cesty přenosu nákaz a jejich prevence, nákazy respirační, přenosné potravou, získané v přírodě, přenosné krví a sexuálním kontaktem, přenosné bodnutím hmyzu a stykem se zvířaty, ochrana před chronickými nepřenosnými chorobami a před úrazy – prevence kardiovaskulárních a metabolických onemocnění, základy první pomoci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na příkladech přímé souvislosti mezi tělesným, duševním, sociálním zdravím a vztah mezi uspokojováním základních lidských potřeb a hodnotou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životní prostředí a zdraví člověka, vlivy vnějšího a vnitřního prostředí na zdraví – kvalita ovzduší a vody, hluk, osvětlení, teplota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dovede posoudit různé způsoby chování lidí z hlediska odpovědnosti za vlastní zdraví i zdraví druhých a vyvozuje z nich osobní odpovědnost ve prospěch aktivní podpory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dává do souvislostí složení stravy a způsob stravování s rozvojem civilizačních nemocí a v rámci svých možností uplatňuje zdravé stravovací návyky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výživa a zdraví, pitný režim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projevuje odpovědné chování v rizikových situacích silniční a železniční dopravy; aktivně předchází situacím ohrožení zdraví a osobního bezpečí, v případě potřeby poskytne adekvátní první pomoc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bezpečí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bezpečné chování, bezpečný pohyb v rizikovém prostředí, nebezpečí komunikace prostřednictvím elektronických médií, sebeochrana a vzájemná pomoc v rizikových situacích a v situacích ohrožení, rizika silniční a železniční dopravy, vztahy mezi účastníky silničního provozu vč. zvládání agresivity, postup v případě dopravní nehody (tísňové volání, zajištění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tbl>
      <w:tblPr>
        <w:tblStyle w:val="afff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ke zdraví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respektuje přijatá pravidla soužití mezi spolužáky i jinými vrstevníky a přispívá k utváření dobrých mezilidských vztahů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lidmi a formy soužití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rodinné soužití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můj domov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zdravé bydlení, vliv obytného prostředí na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04DE8">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rozvoj-sebepoznání a sebepojetí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role členů komunity (rodiny, třídy, spolku) a uvede příklady pozitivního a negativního vlivu na kvalitu sociálních klimatu (vrstevnická komunita, rodinné prostředí) z hlediska prospěšnosti zdraví</w:t>
            </w:r>
          </w:p>
          <w:p w:rsidR="007B2833" w:rsidRPr="008242E0" w:rsidRDefault="003E4BB6" w:rsidP="008242E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posoudí různé způsoby chování lidí z hlediska odpovědnosti za vlastní zdraví i zdraví druhých a vyvozuje z nich osobní odpovědnost ve prospěch aktivní podpory zdraví</w:t>
            </w:r>
          </w:p>
          <w:p w:rsidR="008242E0" w:rsidRPr="008242E0" w:rsidRDefault="008242E0" w:rsidP="008242E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242E0">
              <w:rPr>
                <w:rFonts w:ascii="Arial" w:eastAsia="Arial" w:hAnsi="Arial" w:cs="Arial"/>
                <w:color w:val="000000"/>
                <w:sz w:val="20"/>
                <w:szCs w:val="20"/>
              </w:rPr>
              <w:t>-</w:t>
            </w:r>
            <w:r w:rsidRPr="008242E0">
              <w:rPr>
                <w:rFonts w:ascii="Arial" w:hAnsi="Arial" w:cs="Arial"/>
                <w:bCs/>
                <w:iCs/>
                <w:position w:val="0"/>
                <w:sz w:val="20"/>
                <w:szCs w:val="20"/>
              </w:rPr>
              <w:t>posoudí různé způsoby chování lidí z hlediska odpovědnosti za vlastní zdraví</w:t>
            </w:r>
          </w:p>
          <w:p w:rsidR="008242E0" w:rsidRPr="008242E0" w:rsidRDefault="008242E0" w:rsidP="008242E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242E0">
              <w:rPr>
                <w:rFonts w:ascii="Arial" w:hAnsi="Arial" w:cs="Arial"/>
                <w:bCs/>
                <w:iCs/>
                <w:position w:val="0"/>
                <w:sz w:val="20"/>
                <w:szCs w:val="20"/>
              </w:rPr>
              <w:t>i zdraví druhých a vyvozuje z nich osobní odpovědnost ve prospěch aktivní</w:t>
            </w:r>
          </w:p>
          <w:p w:rsidR="008242E0" w:rsidRDefault="008242E0" w:rsidP="008242E0">
            <w:pPr>
              <w:pBdr>
                <w:top w:val="nil"/>
                <w:left w:val="nil"/>
                <w:bottom w:val="nil"/>
                <w:right w:val="nil"/>
                <w:between w:val="nil"/>
              </w:pBdr>
              <w:spacing w:line="240" w:lineRule="auto"/>
              <w:ind w:left="0" w:hanging="2"/>
              <w:rPr>
                <w:rFonts w:ascii="Arial" w:eastAsia="Arial" w:hAnsi="Arial" w:cs="Arial"/>
                <w:color w:val="000000"/>
                <w:sz w:val="20"/>
                <w:szCs w:val="20"/>
              </w:rPr>
            </w:pPr>
            <w:r w:rsidRPr="008242E0">
              <w:rPr>
                <w:rFonts w:ascii="Arial" w:hAnsi="Arial" w:cs="Arial"/>
                <w:bCs/>
                <w:iCs/>
                <w:position w:val="0"/>
                <w:sz w:val="20"/>
                <w:szCs w:val="20"/>
              </w:rPr>
              <w:t>podpory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komunikace a společenské chování, utváření vědomí vlastní identity, zaujímání hodnotových postojů a rozhodovacích dovedností pro řešení problémů v mezilidských vztazích; pomáhající a prosociální chování, dopad vlastního jednání a chování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projevuje odpovědný vztah k sobě samému, k vlastnímu dospívání a pravidlům zdravého životního stylu, dobrovolně se podílí na programech podpory zdraví v rámci školy a obce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období velkých proměn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dospívání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respektuje změny v období dospívání, vhodně na ně reaguje kultivovaně se chová k opačnému pohlaví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uvádí do souvislostí zdravotní a psychosociální rizika, spojená se zneužíváním návykových látek, a životní perspektiva mladého člověka, uplatňuje osvojené sociální dovednosti a modely chování při kontaktu se sociálně patologickými jevy ve škole i mimo ni, v případě potřeby vyhledá odbornou pomoc sobě nebo druhým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návykové látky a zdraví, psychická onemocnění, násilí mířené proti sobě samému, rizikové chování (alkohol, aktivní a pasivní kouření, zbraně, nebezpečné látky a předměty, nebezpečný internet), násilné chování, těžké životní situace a jejich zvládání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bezpečí, klasifikace mimořádných událostí, varovný signál a jiné způsoby varování, základní úkoly ochrany obyvatelstva, evakuace, činnost po mimořádné události, prevence vzniku mimořádných událostí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nenechat si ublížit, kriminalita mládeže, bezpečný pohyb v rizikovém prostředí, nebezpečí komunikace prostřednictvím elektronických médií a vzájemná pomoc v rizikových situacích a v situacích ohrožení, rizika silniční a železniční dopravy, vztahy mezi účastníky silničního provozu vč. Zvládání agresivity, postup v případě dopravní nehody (tísňové volání, zajištění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Výchova ke zdraví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respektuje přijatá pravidla soužití mezi spolužáky i jinými vrstevníky a přispívá k utváření dobrých mezilidských vztahů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8242E0" w:rsidRDefault="003E4BB6" w:rsidP="008242E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bez závislostí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návykové látky a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vyhodnotí na základě svých znalostí a zkušeností možný manipulativní vliv vrstevníků, médií, sekt, uplatňuje osvojené dovednosti komunikační obrany proti manipulaci a agresi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 zajetí nástrah a reklamních triků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respektuje význam sexuality v souvislosti se zdravím, etikou, morálkou a pozitivními životními cíli; chápe význam zdrženlivosti v dospívání a odpovědného sexuálního  chování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sexuální dospívání a reprodukční zdraví – zdraví reprodukční soustavy sexualita jako součást formování osobnosti, zdrženlivost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osvojené preventivní způsoby rozhodování, chování a jednání v souvislosti s přenosnými a jinými chorobami, svěří se se zdravotním problémem a případě potřeby vyhledá odbornou pomoc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nemoci přenosné pohlavním stykem, promiskuita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sexuální deviace, poruchy pohlavní identity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základy rodinného života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plánované rodičovství, problémy těhotenství a rodičovství mladistvých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5.18.TĚLESNÁ VÝCHOVA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tělesná výchova je zařazen samostatně v 1. – 5. ročníku v hodinové dotaci 2 hodiny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Tělesná výchova svým pojetím napomáhá rozvoji zdravého životního stylu a podporuje tělesnou a duševní pohodu. Žáci jsou vedeni ke kladnému vztahu k pohybovým aktivitám a sportu. Osvojují si nové pohybové dovednosti, učí se jednat podle pravidel a v duchu fair-play. V rámci svých individuálních možností jsou žáci postupnými kroky vedení k rozvoji vlastní tělesné i duševní zdatnosti. Důraz je kladen na zdravotní tělesnou východu, koordinační a regenerační cvičení.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Z průřezových témat, která jsou zahrnuta v předmětu tělesná výchova, nalezneme především osobnostní a sociální výchovu. Výuka probíhá ve školní tělocvičně a na školním hřišti. Nedílnou součástí jsou projektové dny, během nichž je tělesná výchova též uskutečňována. Při výuce se využívají metody a formy práce založené převážně na spolupráci žáků (činnosti ve dvojicích, malých či větších týmech) a vzájemné učení na základě prezentace pohybových her a dovedností.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Hodnocení žáka sleduje úroveň získaných dovedností s ohledem na jeho individuální schopnosti a opírá se o celkový pohybový projev a míru zapojení do jednotlivých činností.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operuje s obecně užívanými termíny, znaky, a symboly, uvádí věci do souvislostí, propojuje do širších celků poznatky z různých vzdělávacích oblastí a na základě toho si vytváří komplexnější pohled na matematické, přírodní, společenské a kulturní jevy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poznává smysl a cíl učení, má pozitivní vztah k učení, posoudí vlastní pokrok a určí překážky či problémy bránící učení, naplánuje si, jakým způsobem by mohl své učení zdokonalit, kriticky zhodnotí výsledky svého učební a diskutuje o nic</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ověřuje prakticky správnost řešení problémů a osvědčené postupy aplikuje při řešení obdobných nebo nových problémových situacích, sleduje vlastní pokrok při zdolávání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kriticky myslí, činí uvážlivá rozhodnutí, je schopen je obhájit, uvědomuje si zodpovědnost za svá rozhodnutí a výsledky svých činů zhodnotí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naslouchá promluvám druhých lidí, porozumí jim, vhodně na ně reaguje, účinně se zapojuje do diskuse, obhajuje svůj názor a vhodně argumentuje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 informační a komunikační prostředky a technologie pro kvalitní a účinnou komunikaci s okolním světem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podílí se na utváření příjemné atmosféry v týmu, na základě ohleduplnosti a úcty při jednání s druhými lidmi přispívá k upevňování dobrých mezilidských vztahů, v případě potřeby poskytne pomoc nebo o ni požádá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vytváří si pozitivní představu o sobě samém, která podporuje jeho sebedůvěru a samostatný rozvoj, ovládá a řídí svoje jednání a chování tak, aby dosáhl pocitu sebeuspokojení a sebeúcty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rozhoduje se zodpovědně podle dané situace, poskytne dle svých možností účinnou pomoc a chová se zodpovědně v krizových situacích i v situacích ohrožujících život a zdraví člověka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používá bezpečně a účinně materiály, nástroje a vybavení, dodržuje vymezená pravidla, plní povinnosti a závazky, adaptuje se na změněné nebo nové pracovní podmínky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přistupuje k výsledkům pracovní činnosti nejen z hlediska kvality, funkčnosti, hospodárnosti a společenského významu, ale i z hlediska ochrany svého zdraví i zdraví druhých, ochrany životního prostředí i </w:t>
      </w:r>
      <w:r>
        <w:rPr>
          <w:rFonts w:ascii="Arial" w:eastAsia="Arial" w:hAnsi="Arial" w:cs="Arial"/>
          <w:sz w:val="22"/>
          <w:szCs w:val="22"/>
        </w:rPr>
        <w:t>ochrany kulturních a společens</w:t>
      </w:r>
      <w:r>
        <w:rPr>
          <w:rFonts w:ascii="Arial" w:eastAsia="Arial" w:hAnsi="Arial" w:cs="Arial"/>
          <w:color w:val="000000"/>
          <w:sz w:val="22"/>
          <w:szCs w:val="22"/>
        </w:rPr>
        <w:t>kých hodnot</w:t>
      </w:r>
    </w:p>
    <w:p w:rsidR="005575F9" w:rsidRPr="006C3B59" w:rsidRDefault="005575F9" w:rsidP="005575F9">
      <w:pPr>
        <w:pBdr>
          <w:top w:val="nil"/>
          <w:left w:val="nil"/>
          <w:bottom w:val="nil"/>
          <w:right w:val="nil"/>
          <w:between w:val="nil"/>
        </w:pBdr>
        <w:spacing w:line="240" w:lineRule="auto"/>
        <w:ind w:left="0" w:hanging="2"/>
        <w:jc w:val="both"/>
        <w:rPr>
          <w:rFonts w:ascii="Arial" w:hAnsi="Arial" w:cs="Arial"/>
          <w:b/>
          <w:sz w:val="22"/>
          <w:szCs w:val="22"/>
        </w:rPr>
      </w:pPr>
      <w:r w:rsidRPr="006C3B59">
        <w:rPr>
          <w:rFonts w:ascii="Arial" w:hAnsi="Arial" w:cs="Arial"/>
          <w:b/>
          <w:sz w:val="22"/>
          <w:szCs w:val="22"/>
        </w:rPr>
        <w:t>Kompetence digitální</w:t>
      </w:r>
    </w:p>
    <w:p w:rsidR="005575F9" w:rsidRDefault="005575F9" w:rsidP="005575F9">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5575F9" w:rsidRPr="001507CC" w:rsidRDefault="005575F9" w:rsidP="005575F9">
      <w:pPr>
        <w:pBdr>
          <w:top w:val="nil"/>
          <w:left w:val="nil"/>
          <w:bottom w:val="nil"/>
          <w:right w:val="nil"/>
          <w:between w:val="nil"/>
        </w:pBdr>
        <w:spacing w:line="240" w:lineRule="auto"/>
        <w:ind w:left="1" w:hanging="3"/>
        <w:jc w:val="both"/>
        <w:rPr>
          <w:rFonts w:ascii="Arial" w:eastAsia="Arial" w:hAnsi="Arial" w:cs="Arial"/>
          <w:sz w:val="22"/>
          <w:szCs w:val="22"/>
        </w:rPr>
      </w:pPr>
      <w:r w:rsidRPr="001507CC">
        <w:rPr>
          <w:rFonts w:ascii="Arial" w:eastAsia="Arial" w:hAnsi="Arial" w:cs="Arial"/>
          <w:sz w:val="26"/>
          <w:szCs w:val="26"/>
        </w:rPr>
        <w:t>-</w:t>
      </w:r>
      <w:r w:rsidRPr="001507CC">
        <w:rPr>
          <w:rFonts w:ascii="Arial" w:eastAsia="Arial" w:hAnsi="Arial" w:cs="Arial"/>
          <w:sz w:val="22"/>
          <w:szCs w:val="22"/>
        </w:rPr>
        <w:t>umožňujeme žákům</w:t>
      </w:r>
      <w:r w:rsidR="006C3B59">
        <w:rPr>
          <w:rFonts w:ascii="Arial" w:eastAsia="Arial" w:hAnsi="Arial" w:cs="Arial"/>
          <w:sz w:val="22"/>
          <w:szCs w:val="22"/>
        </w:rPr>
        <w:t xml:space="preserve"> </w:t>
      </w:r>
      <w:r w:rsidRPr="001507CC">
        <w:rPr>
          <w:rFonts w:ascii="Arial" w:eastAsia="Arial" w:hAnsi="Arial" w:cs="Arial"/>
          <w:sz w:val="22"/>
          <w:szCs w:val="22"/>
        </w:rPr>
        <w:t>uplatňovat</w:t>
      </w:r>
      <w:r w:rsidR="006C3B59">
        <w:rPr>
          <w:rFonts w:ascii="Arial" w:eastAsia="Arial" w:hAnsi="Arial" w:cs="Arial"/>
          <w:sz w:val="22"/>
          <w:szCs w:val="22"/>
        </w:rPr>
        <w:t xml:space="preserve"> </w:t>
      </w:r>
      <w:r w:rsidRPr="001507CC">
        <w:rPr>
          <w:rFonts w:ascii="Arial" w:eastAsia="Arial" w:hAnsi="Arial" w:cs="Arial"/>
          <w:sz w:val="22"/>
          <w:szCs w:val="22"/>
        </w:rPr>
        <w:t>osvojené digitální dovednosti a zároveň nabízet nové možnosti pro rozvíjení digitálních kompetencí v souvislostech běžného života, zejména ve vztahu k podpoře zdraví a zajištění bezpečí. Řešení problémů spojených se zdravím a bezpečím v souvislosti s používáním digitálních technologii lze považovat za společný cíl při rozvíjení jak zdravotní, tak i digitální gramotnosti.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TV-3-1-01p zvládá podle pokynů přípravu na pohybovou činnost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TV-3-1-04p dodržuje základní zásady bezpečnosti při pohybových činnostech a má osvojeny základní hygienické návyky při pohybových aktivitách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TV-3-1-05p reaguje na základní pokyny a povely k osvojované činnosti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projevuje kladný postoj k motorickému učení a pohybovým aktivitám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zvládá základní způsoby lokomoce a prostorovou orientaci podle individuálních předpokladů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TV-5-1-01p chápe význam tělesné zdatnosti pro zdraví a začleňuje pohyb do denního režimu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TV-5-1-02p zařazuje do pohybového režimu korektivní cvičení v souvislosti s vlastním svalovým oslabením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TV-5-1-03p zdokonaluje základní pohybové dovednosti podle svých pohybových možností a schopností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TV-5-1-04p uplatňuje hygienické a bezpečnostní zásady pro provádění zdravotně vhodné a bezpečné pohybové činnosti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TV-5-1-05p reaguje na pokyny k provádění vlastní pohybové činnosti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TV-5-1-06p dodržuje pravidla her a jedná v duchu fair play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zlepšuje svou tělesnou kondici, pohybový projev a správné držení těla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zvládá podle pokynu základní přípravu organismu před pohybovou činností i uklidnění organismu po ukončení činnosti a umí využívat cviky na odstranění únavy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TV-9-1-02p usiluje o zlepšení a udržení úrovně pohybových schopností a o rozvoj pohybových dovedností základních sportovních odvětví včetně zdokonalování základních lokomocí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TV-9-1-03p cíleně se připraví na pohybovou činnost a její ukončení; využívá základní kompenzační a relaxační techniky k překonání únavy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TV-9-1-04p odmítá drogy a jiné škodliviny jako neslučitelné se zdravím a sportem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TV-9-1-04p vhodně reaguje na informace o znečištění ovzduší a tomu přizpůsobuje pohybové aktivity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TV-9-1-05p uplatňuje základní zásady poskytování první pomoci a zvládá zajištění odsunu raněného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TV-9-1-05p uplatňuje bezpečné chování v přírodě a v silničním provozu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 chápe zásady zatěžování; jednoduchými zadanými testy změří úroveň své tělesné zdatnosti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TV-9-2-01 zvládá v souladu s individuálními předpoklady osvojované pohybové dovednosti a aplikuje je ve hře, soutěži, při rekreačních činnostech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TV-9-2-02p posoudí provedení osvojované pohybové činnosti, označí příčiny nedostatků </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TV-9-3-01p užívá osvojovanou odbornou terminologii na úrovni cvičence, rozhodčího, diváka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TV-9-3-02 naplňuje ve školních podmínkách základní olympijské myšlenky – čestné soupeření, pomoc handicapovaným, respekt k opačnému pohlaví, ochranu přírody při sportu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TV-9-3-03 dohodne se na spolupráci i jednoduché taktice vedoucí k úspěchu družstva a dodržuje ji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TV-9-3-04p rozlišuje a uplatňuje práva a povinnosti vyplývající z role hráče, rozhodčího, diváka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TV-9-3-05p sleduje určené prvky pohybové činnosti a výkony a vyhodnotí 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TV-9-3-06p spolurozhoduje osvojované hry a soutěže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ZTV-3-1-01 uplatňuje správné způsoby držení těla v různých polohách a pracovních činnostech; zaujímá správné základní cvičební polohy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ZTV-3-1-02 zvládá jednoduchá speciální cvičení související s vlastním oslabením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ZTV-5-1-01 zařazuje pravidelně do svého pohybového režimu speciální vyrovnávací cvičení související s vlastním oslabením v optimálním počtu opakování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ZTV-5-1-02 zvládá základní techniku speciálních cvičení; koriguje techniku cvičení podle obrazu v zrcadle, podle pokynů učitele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ZTV-5-1-03 upozorní samostatně na činnosti (prostředí), které jsou v rozporu s jeho oslabením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ZTV-9-1-01 uplatňuje odpovídající vytrvalost a cílevědomost při korekci zdravotních oslabení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ZTV-9-1-02 zařazuje pravidelně a samostatně do svého pohybového režimu speciální vyrovnávací cvičení související s vlastním oslabením, usiluje o jejich optimální provedení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ZTV-9-1-03p vyhýbá se činnostem, které jsou kontraindikací zdravotního oslabení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pravidelnou každodenní pohybovou činnost se zdravím a využívá nabízené příležitosti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pohybový režim, délku a intenzitu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jednoduché pohybové činnosti jednotlivce nebo činnosti prováděné ve skupině, usiluje o jejich zlepšení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Pořadová a prostná cvičení, gymnastické prvky, LA cvičení, rozvoj různých forem koordinace pohybu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Spolupracuje při jednoduchých týmových pohybových činnostech a soutěžích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Pohybové hry s jednoduchými pravidly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OSV - osobnostní rozvoj – </w:t>
            </w:r>
            <w:r w:rsidR="00E04DE8">
              <w:rPr>
                <w:rFonts w:ascii="Arial" w:eastAsia="Arial" w:hAnsi="Arial" w:cs="Arial"/>
                <w:color w:val="000000"/>
                <w:sz w:val="20"/>
                <w:szCs w:val="20"/>
              </w:rPr>
              <w:t>psychohygiena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hlavní zásady hygieny a bezpečnosti při pohybových činnostech ve známých prostorách školy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Vhodné oblečení na sportovní činnosti, obuv, rozehřátí a kompenzační cvičení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základní pokyny a povely k osvojené činnosti a její organizaci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radu při cvičení a dopomoc, bezpečnost na sportovišti i v šatně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pravidelnou každodenní pohybovou činnost se zdravím a využívá nabízené příležitosti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Kompenzační cvičení, využití sportovišť pro volný čas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jednoduché pohybové činnosti jednotlivce nebo činnosti prováděné ve skupině, usiluje o jejich zlepšení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Prostná a pořadová cvičení, gymnastika – kotouly, přeskok švihadla, přesnost cvičení, cvičení na žebřinách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LA – hod kriketovým míčkem, běh, skok do dálky, starty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19739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 osobnostní rozvoj- kooperace a kompetice</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Spolupracuje při jednoduchých týmových pohybových činnostech a soutěžích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Nácvik přehazované, pohybové hry v družstvech s jednoduchými pravidly, sportovní hry s míčem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hlavní zásady hygieny a bezpečnosti při pohybových činnostech ve známých prostorách školy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Vhodný oděv a obuv pro rozličná cvičení, cvičební prostor – bezpečný pohyb</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základní pokyny a povely k osvojené činnosti a její organizaci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Povely pro cvičení, rada při plnění úkolů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pravidelnou každodenní pohybovou činnost se zdravím a využívá nabízené příležitosti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Správné držení těla, kompenzační cvičení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jednoduché pohybové činnosti jednotlivce nebo činnosti prováděné ve skupině, usiluje o jejich zlepšení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Prostná a pořadová cvičení, rytmická cvičení, gymnastika – kotouly, vazby kotoulů, kladina, šplh na tyči, cvičení se švihadlem, disciplíny 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Spolupracuje při jednoduchých týmových pohybových činnostech a soutěžích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sportovních míčových her a jednoduchá pravidla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Uplatňuje hlavní zásady hygieny a </w:t>
            </w:r>
            <w:r>
              <w:rPr>
                <w:rFonts w:ascii="Arial" w:eastAsia="Arial" w:hAnsi="Arial" w:cs="Arial"/>
                <w:color w:val="000000"/>
                <w:sz w:val="20"/>
                <w:szCs w:val="20"/>
              </w:rPr>
              <w:lastRenderedPageBreak/>
              <w:t>bezpečnosti při pohybových činnostech ve známých prostorách školy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Vhodný oděv a obuv pro sportovní </w:t>
            </w:r>
            <w:r>
              <w:rPr>
                <w:rFonts w:ascii="Arial" w:eastAsia="Arial" w:hAnsi="Arial" w:cs="Arial"/>
                <w:color w:val="000000"/>
                <w:sz w:val="20"/>
                <w:szCs w:val="20"/>
              </w:rPr>
              <w:lastRenderedPageBreak/>
              <w:t>aktivity, čistota těla a oděvu, bezpečný prostor pro sportování, pomoc slabším cvičencům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základní pokyny a povely k osvojované činnosti a její organizaci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Pořadová cvičení, pravidla her, různé názvosloví, nutnost bezpečnosti při každé sportovní akci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Podílí se na realizaci pravidelného pohybového režimu, uplatňuje kondičně zaměřené činnosti, projevuje přiměřenou samostatnost a vůli po zlepšení úrovně své zdatnosti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Pořadová a prostná cvičení, rozcvičky – příprava těla na zátěž, dosažení nejlepších výsledků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Plavecký výcvik – hygiena, adaptace, dovednost, plavecká technika, záchrana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Zařazuje do pohybového režimu kolektivní cvičení, především v souvislosti s jednostrannou zátěží nebo vlastním svalovým oslabením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Kompenzační cvičení při námaze, rytmická cvičení s hudbou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Gymnastika – kotouly a jejich obměny, přeskoky přes kozu, cvičení na kladině – obraty, přeskok švihadla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osvojované pohybové dovednosti, vytváří varianty osvojených pohybových her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Krátké sestavy cvičení, cvičení s náčiním, jednoduché tance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pravidla hygieny a bezpečného chování v běžném sportovním prostředí, adekvátně reaguje v situaci úrazu spolužáka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Správný cvičební úbor, čistota úboru, čistota šaten, hygiena před vstupem do bazénu – plavání (chování v dopravním prostředku), poradí si při úrazu spolužáka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Jednoduše zhodnotí kvalitu pohybové činnosti spolužáka a reaguje na pokyny k vlastnímu provedení pohybové činnosti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Sebehodnocení při cvičení, odstranění chyb</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Úpalové hry – přetahy a přetlaky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Jedná v duchu fair-play, dodržuje pravidla her a soutěží, pozná a označí zjevné přestupky proti pravidlům a adekvátně na ně reaguje, respektuje při pohybových hrách opačné pohlaví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Sportovní hry – přehazovaná, fotbal, florbal, košíková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 podle pravidel, respektuje dívky v družstvu, herní činnosti, spolupráce ve hře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při pohybové činnosti základní osvojené tělocvičné názvosloví, cvičí podle jednoduchého nákresu a popisu cvičení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Rozumí a používá správné názvosloví, cvičení na stanovištích podle zadání – popis, nákres činností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Organizuje nenáročné pohybové činnosti a soutěže na úrovni třídy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Změří základní pohybové výkony a porovná je s předchozími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LA – starty, skoky, běhy – měří výkon a porovnává a řadí podle úspěchu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informačních zdrojích o pohybových aktivitách a sportovních akcích ve škole i v místě bydliště, samostatně získá potřebné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Naši sportovci v tisku, naše výsledky ze soutěží v tisku, na nástěnce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Adaptuje se na vodní prostředí, dodržuje hygienu plavání, zvládá v souladu s individuálními předpoklady základní plavecké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Plavání- hygiena plavání, adaptace na vodní prostředí, základní plavecké dovednosti.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Zvládá v souladu s individuálními předpoklady vybranou plaveckou techniku, prvky sebezáchrany a bezpečnosti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Plavecký způsob (plavecká technika) dle osobních předpokladů, prvky sebezáchrany a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Podílí se na realizaci pravidelného pohybového režimu, uplatňuje kondičně zaměřené činnosti, projevuje přiměřenou samostatnost a vůli po zlepšení úrovně své zdatnosti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Školní kroužky, posilovna, sportovní oddíly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Správné držení těla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Zařazuje do pohybového režimu korektivní cvičení, především v souvislosti s jednostrannou zátěží nebo vlastním svalovým oslabením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Kompenzace zátěže – klidu, příznivá cvičení, nápravná cvičení – posilovací pomůcky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osvojené pohybové dovednosti, vytváří varianty osvojených pohybových her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Gymnastika – akrobacie, cvičení s náčiním, vyjádření pohybu hudbou, náladou, přeskok kozy, cvičení na hrazdě, nácvik stoje na rukou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pravidla hygieny a bezpečného chování v běžném sportovním prostředí, adekvátně reaguje v situaci úrazu spolužáka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Správná obuv (hřiště, tělocvična), vhodný úbor podle sportovní činnosti a roční doby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Předcházení úrazu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Jednoduše zhodnotí kvalitu pohybové činnosti spolužáka a reaguje na pokyny k vlastnímu provedení pohybové činnosti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a sebehodnocení výkonů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Jedná v duchu fair-play, dodržuje pravidla her a soutěží, pozná a označí zjevné přestupky proti pravidlům a adekvátně na ně reaguje, respektuje při pohybových hrách</w:t>
            </w:r>
            <w:r w:rsidR="00061F6F">
              <w:rPr>
                <w:rFonts w:ascii="Arial" w:eastAsia="Arial" w:hAnsi="Arial" w:cs="Arial"/>
                <w:color w:val="000000"/>
                <w:sz w:val="20"/>
                <w:szCs w:val="20"/>
              </w:rPr>
              <w:t xml:space="preserve"> opačné</w:t>
            </w:r>
            <w:r>
              <w:rPr>
                <w:rFonts w:ascii="Arial" w:eastAsia="Arial" w:hAnsi="Arial" w:cs="Arial"/>
                <w:color w:val="000000"/>
                <w:sz w:val="20"/>
                <w:szCs w:val="20"/>
              </w:rPr>
              <w:t xml:space="preserve"> pohlaví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Sportovní hry s jednoduchými pravidly, dodržování pravidel a pokynů vedoucích, respektuje děvčata ve hře, herní činnosti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při pohybové činnosti základní osvojené tělocvičné názvosloví, cvičí podle jednoduchého nákresu, popisu cvičení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a rozumí tělocvičnému názvosloví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Cvičení na stanovištích – popis, obrázek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Startuje 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Zorganizuje nenáročné pohybové činnosti a soutěže na úrovni třídy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Turistika – chůze v přírodě, orientace podle značek a mapy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Změří základní pohybové výkony a porovná je s předchozími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LA – změří a porovná výkony své i spolužáků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informačních zdrojích o pohybových aktivitách a sportovních akcích ve škole i v místě bydliště, samostatně získává potřebné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tisku, médiích o úspěších sportovců, porovnává výsledky na školní nástěnce, v místním tisku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Adaptuje se na vodní prostředí, dodržuje hygienu plavání, zvládá v souladu s individuálními předpoklady základní plavecké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Plavání- hygiena plavání, adaptace na vodní prostředí, základní plavecké dovednosti.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Zvládá v souladu s individuálními předpoklady vybranou plaveckou techniku, prvky sebezáchrany a bezpečnosti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Plavecký způsob (plavecká technika) dle osobních předpokladů, prvky sebezáchrany a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Tělesná výchova                                                                                       6 – 9</w:t>
            </w:r>
            <w:r w:rsidR="006C3B59">
              <w:rPr>
                <w:rFonts w:ascii="Arial" w:eastAsia="Arial" w:hAnsi="Arial" w:cs="Arial"/>
                <w:b/>
                <w:color w:val="000000"/>
              </w:rPr>
              <w:t>.</w:t>
            </w:r>
          </w:p>
        </w:tc>
        <w:tc>
          <w:tcPr>
            <w:tcW w:w="1276" w:type="dxa"/>
            <w:shd w:val="clear" w:color="auto" w:fill="C0C0C0"/>
            <w:vAlign w:val="center"/>
          </w:tcPr>
          <w:p w:rsidR="00CD73CE" w:rsidRDefault="003E4BB6" w:rsidP="006C3B59">
            <w:pPr>
              <w:pBdr>
                <w:top w:val="nil"/>
                <w:left w:val="nil"/>
                <w:bottom w:val="nil"/>
                <w:right w:val="nil"/>
                <w:between w:val="nil"/>
              </w:pBdr>
              <w:spacing w:line="240" w:lineRule="auto"/>
              <w:ind w:leftChars="0" w:left="0" w:firstLineChars="0" w:firstLine="0"/>
              <w:rPr>
                <w:rFonts w:ascii="Arial" w:eastAsia="Arial" w:hAnsi="Arial" w:cs="Arial"/>
                <w:color w:val="000000"/>
              </w:rPr>
            </w:pPr>
            <w:r>
              <w:rPr>
                <w:rFonts w:ascii="Arial" w:eastAsia="Arial" w:hAnsi="Arial" w:cs="Arial"/>
                <w:b/>
                <w:color w:val="000000"/>
                <w:sz w:val="22"/>
                <w:szCs w:val="22"/>
              </w:rPr>
              <w:t>Ročník</w:t>
            </w:r>
          </w:p>
        </w:tc>
      </w:tr>
      <w:tr w:rsidR="00CD73CE">
        <w:trPr>
          <w:trHeight w:val="60"/>
        </w:trPr>
        <w:tc>
          <w:tcPr>
            <w:tcW w:w="9889" w:type="dxa"/>
            <w:gridSpan w:val="4"/>
            <w:tcBorders>
              <w:bottom w:val="single" w:sz="8"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Aktivně vstupuje do organizace svého pohybového režimu, některé pohybové činnosti zařazuje pravidelně a s konkrétním účelem</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before="20" w:line="240" w:lineRule="auto"/>
              <w:ind w:left="0" w:right="100" w:hanging="2"/>
              <w:rPr>
                <w:color w:val="000000"/>
                <w:sz w:val="22"/>
                <w:szCs w:val="22"/>
              </w:rPr>
            </w:pPr>
          </w:p>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význam pohybu pro zdraví </w:t>
            </w:r>
            <w:r>
              <w:rPr>
                <w:rFonts w:ascii="Arial" w:eastAsia="Arial" w:hAnsi="Arial" w:cs="Arial"/>
                <w:color w:val="000000"/>
                <w:sz w:val="20"/>
                <w:szCs w:val="20"/>
              </w:rPr>
              <w:t xml:space="preserve">– rekreační a výkonnostní sport, sport dívek a chlapců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Usiluje o zlepšení své tělesné zdatnosti; z nabídky volí vhodný rozvojový program</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zdravotně orientovaná zdatnost </w:t>
            </w:r>
            <w:r>
              <w:rPr>
                <w:rFonts w:ascii="Arial" w:eastAsia="Arial" w:hAnsi="Arial" w:cs="Arial"/>
                <w:color w:val="000000"/>
                <w:sz w:val="20"/>
                <w:szCs w:val="20"/>
              </w:rPr>
              <w:t xml:space="preserve">– rozvoj ZOZ, kondiční programy, manipulace se zatížením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Samostatně se připraví před pohybovou činností a ukončí ji ve shodě s hlavní činností- zatěžovanými svaly</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prevence a korekce jednostranného zatížení a svalových dysbalancí </w:t>
            </w:r>
            <w:r>
              <w:rPr>
                <w:rFonts w:ascii="Arial" w:eastAsia="Arial" w:hAnsi="Arial" w:cs="Arial"/>
                <w:color w:val="000000"/>
                <w:sz w:val="20"/>
                <w:szCs w:val="20"/>
              </w:rPr>
              <w:t xml:space="preserve">– průpravná, kompenzační, vyrovnávací, relaxační a jiná zdravotně zaměřená cvičení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vhodné a bezpečné chování i v méně známém prostředí sportovišť, přírody, silničního provozu; předvídá možná nebezpečí úrazu a přizpůsobí jim svou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Odmítá drogy a jiné škodliviny jako neslučitelné se sportovní etikou a zdravím; upraví pohybovou aktivitu vzhledem k údajům o znečištění ovzduší</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hAnsi="Arial" w:cs="Arial"/>
                <w:color w:val="000000"/>
                <w:sz w:val="20"/>
                <w:szCs w:val="20"/>
              </w:rPr>
            </w:pPr>
            <w:r w:rsidRPr="00FF1313">
              <w:rPr>
                <w:rFonts w:ascii="Arial" w:hAnsi="Arial" w:cs="Arial"/>
                <w:b/>
                <w:color w:val="000000"/>
                <w:sz w:val="20"/>
                <w:szCs w:val="20"/>
              </w:rPr>
              <w:t xml:space="preserve">hygiena a bezpečnost při                     pohybových činnostech </w:t>
            </w:r>
            <w:r w:rsidRPr="00FF1313">
              <w:rPr>
                <w:rFonts w:ascii="Arial" w:hAnsi="Arial" w:cs="Arial"/>
                <w:color w:val="000000"/>
                <w:sz w:val="20"/>
                <w:szCs w:val="20"/>
              </w:rPr>
              <w:t>– v nestandardním prostředí, první pomoc při TV a sportu v různém prostředí a klimatických podmínkách, improvizované ošetření poranění a odsun raněného</w:t>
            </w:r>
          </w:p>
          <w:p w:rsidR="00CD73CE" w:rsidRDefault="003E4BB6">
            <w:pPr>
              <w:pBdr>
                <w:top w:val="nil"/>
                <w:left w:val="nil"/>
                <w:bottom w:val="nil"/>
                <w:right w:val="nil"/>
                <w:between w:val="nil"/>
              </w:pBdr>
              <w:spacing w:line="240" w:lineRule="auto"/>
              <w:ind w:left="0" w:hanging="2"/>
              <w:rPr>
                <w:color w:val="000000"/>
                <w:sz w:val="22"/>
                <w:szCs w:val="22"/>
              </w:rPr>
            </w:pPr>
            <w:r w:rsidRPr="00FF1313">
              <w:rPr>
                <w:rFonts w:ascii="Arial" w:hAnsi="Arial" w:cs="Arial"/>
                <w:color w:val="000000"/>
                <w:sz w:val="20"/>
                <w:szCs w:val="20"/>
              </w:rPr>
              <w:t>- vliv drog na zdraví a výkon sportovce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osvojované pohybové dovednosti a tvořivě je aplikuje ve hře, soutěži, při rekreačních činnostech.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Posoudí provedení osvojované pohybové činnosti, označí zjevné nedostatky a jejich možné příčiny.</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pohybové hry </w:t>
            </w:r>
            <w:r w:rsidRPr="00FF1313">
              <w:rPr>
                <w:rFonts w:ascii="Arial" w:eastAsia="Arial" w:hAnsi="Arial" w:cs="Arial"/>
                <w:sz w:val="20"/>
                <w:szCs w:val="20"/>
              </w:rPr>
              <w:t xml:space="preserve">– s různým zaměřením; netradiční pohybové hry a aktivity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gymnastika </w:t>
            </w:r>
            <w:r w:rsidRPr="00FF1313">
              <w:rPr>
                <w:rFonts w:ascii="Arial" w:eastAsia="Arial" w:hAnsi="Arial" w:cs="Arial"/>
                <w:sz w:val="20"/>
                <w:szCs w:val="20"/>
              </w:rPr>
              <w:t xml:space="preserve">– akrobacie, přeskoky, cvičení s náčiním a na nářadí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estetické a kondiční formy cvičení s hudbou a rytmickým doprovodem </w:t>
            </w:r>
            <w:r w:rsidRPr="00FF1313">
              <w:rPr>
                <w:rFonts w:ascii="Arial" w:eastAsia="Arial" w:hAnsi="Arial" w:cs="Arial"/>
                <w:sz w:val="20"/>
                <w:szCs w:val="20"/>
              </w:rPr>
              <w:t xml:space="preserve">– základy rytmické gymnastiky, cvičení s náčiním; kondiční formy cvičení pro daný věk žáků; tance </w:t>
            </w:r>
          </w:p>
          <w:p w:rsidR="00CD73CE" w:rsidRPr="00061F6F"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061F6F">
              <w:rPr>
                <w:rFonts w:ascii="Arial" w:eastAsia="Arial" w:hAnsi="Arial" w:cs="Arial"/>
                <w:b/>
                <w:sz w:val="20"/>
                <w:szCs w:val="20"/>
              </w:rPr>
              <w:t>základy sebeobrany</w:t>
            </w:r>
            <w:r w:rsidR="00061F6F" w:rsidRPr="00061F6F">
              <w:rPr>
                <w:rFonts w:ascii="Arial" w:eastAsia="Arial" w:hAnsi="Arial" w:cs="Arial"/>
                <w:b/>
                <w:sz w:val="20"/>
                <w:szCs w:val="20"/>
              </w:rPr>
              <w:t>-</w:t>
            </w:r>
            <w:r w:rsidR="00061F6F">
              <w:rPr>
                <w:rFonts w:ascii="Arial" w:eastAsia="Arial" w:hAnsi="Arial" w:cs="Arial"/>
                <w:b/>
                <w:sz w:val="20"/>
                <w:szCs w:val="20"/>
              </w:rPr>
              <w:t xml:space="preserve"> </w:t>
            </w:r>
            <w:r w:rsidR="00061F6F">
              <w:rPr>
                <w:rFonts w:ascii="Arial" w:eastAsia="Arial" w:hAnsi="Arial" w:cs="Arial"/>
                <w:sz w:val="20"/>
                <w:szCs w:val="20"/>
              </w:rPr>
              <w:t>únik z držení, střeh, údery</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atletika </w:t>
            </w:r>
            <w:r w:rsidRPr="00FF1313">
              <w:rPr>
                <w:rFonts w:ascii="Arial" w:eastAsia="Arial" w:hAnsi="Arial" w:cs="Arial"/>
                <w:sz w:val="20"/>
                <w:szCs w:val="20"/>
              </w:rPr>
              <w:t xml:space="preserve">– rychlý běh, vytrvalý běh na dráze a v terénu, základy překážkového běhu, skok do dálky nebo do výšky, hod míčkem nebo granátem, vrh koulí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sportovní hry </w:t>
            </w:r>
            <w:r w:rsidRPr="00FF1313">
              <w:rPr>
                <w:rFonts w:ascii="Arial" w:eastAsia="Arial" w:hAnsi="Arial" w:cs="Arial"/>
                <w:sz w:val="20"/>
                <w:szCs w:val="20"/>
              </w:rPr>
              <w:t>– herní činnosti jednotlivce, herní kombinace, herní systémy, utkání podle pravidel žákovské kategorie</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turistika a pobyt v přírodě</w:t>
            </w:r>
            <w:r w:rsidRPr="00FF1313">
              <w:rPr>
                <w:rFonts w:ascii="Arial" w:eastAsia="Arial" w:hAnsi="Arial" w:cs="Arial"/>
                <w:sz w:val="20"/>
                <w:szCs w:val="20"/>
              </w:rPr>
              <w:t xml:space="preserve"> – příprava turistické akce, přesun do terénu a uplatňování pravidel bezpečnosti sil</w:t>
            </w:r>
            <w:r w:rsidR="00061F6F">
              <w:rPr>
                <w:rFonts w:ascii="Arial" w:eastAsia="Arial" w:hAnsi="Arial" w:cs="Arial"/>
                <w:sz w:val="20"/>
                <w:szCs w:val="20"/>
              </w:rPr>
              <w:t>ničního</w:t>
            </w:r>
            <w:r w:rsidRPr="00FF1313">
              <w:rPr>
                <w:rFonts w:ascii="Arial" w:eastAsia="Arial" w:hAnsi="Arial" w:cs="Arial"/>
                <w:sz w:val="20"/>
                <w:szCs w:val="20"/>
              </w:rPr>
              <w:t xml:space="preserve"> provozu v roli chodce a cyklisty, chůze se zátěží i v mírně náročném terénu,</w:t>
            </w:r>
            <w:r w:rsidR="00061F6F">
              <w:rPr>
                <w:rFonts w:ascii="Arial" w:eastAsia="Arial" w:hAnsi="Arial" w:cs="Arial"/>
                <w:sz w:val="20"/>
                <w:szCs w:val="20"/>
              </w:rPr>
              <w:t xml:space="preserve"> </w:t>
            </w:r>
            <w:r w:rsidRPr="00FF1313">
              <w:rPr>
                <w:rFonts w:ascii="Arial" w:eastAsia="Arial" w:hAnsi="Arial" w:cs="Arial"/>
                <w:sz w:val="20"/>
                <w:szCs w:val="20"/>
              </w:rPr>
              <w:t>táboření, ochrana přírody, základy orientačního běhu, dokumentace z turistické akce</w:t>
            </w:r>
          </w:p>
          <w:p w:rsidR="00061F6F" w:rsidRDefault="003E4BB6">
            <w:pPr>
              <w:pBdr>
                <w:top w:val="nil"/>
                <w:left w:val="nil"/>
                <w:bottom w:val="nil"/>
                <w:right w:val="nil"/>
                <w:between w:val="nil"/>
              </w:pBdr>
              <w:spacing w:before="20" w:line="240" w:lineRule="auto"/>
              <w:ind w:left="0" w:right="100" w:hanging="2"/>
              <w:rPr>
                <w:rFonts w:ascii="Arial" w:eastAsia="Arial" w:hAnsi="Arial" w:cs="Arial"/>
                <w:b/>
                <w:sz w:val="20"/>
                <w:szCs w:val="20"/>
              </w:rPr>
            </w:pPr>
            <w:r w:rsidRPr="00FF1313">
              <w:rPr>
                <w:rFonts w:ascii="Arial" w:eastAsia="Arial" w:hAnsi="Arial" w:cs="Arial"/>
                <w:sz w:val="20"/>
                <w:szCs w:val="20"/>
              </w:rPr>
              <w:t>přežití v přírodě-orientace, ukrytí, nouzový přístřešek, zajištění vody, potravy, tepla</w:t>
            </w:r>
            <w:r w:rsidR="00061F6F">
              <w:rPr>
                <w:rFonts w:ascii="Arial" w:eastAsia="Arial" w:hAnsi="Arial" w:cs="Arial"/>
                <w:sz w:val="20"/>
                <w:szCs w:val="20"/>
              </w:rPr>
              <w:t xml:space="preserve">, ochrana člověka v nepříznivých podmínkách, hledání </w:t>
            </w:r>
            <w:r w:rsidR="00061F6F">
              <w:rPr>
                <w:rFonts w:ascii="Arial" w:eastAsia="Arial" w:hAnsi="Arial" w:cs="Arial"/>
                <w:sz w:val="20"/>
                <w:szCs w:val="20"/>
              </w:rPr>
              <w:lastRenderedPageBreak/>
              <w:t>pomoci</w:t>
            </w:r>
          </w:p>
          <w:p w:rsidR="00CD73CE" w:rsidRPr="00FF1313" w:rsidRDefault="003E4BB6" w:rsidP="00061F6F">
            <w:pPr>
              <w:pBdr>
                <w:top w:val="nil"/>
                <w:left w:val="nil"/>
                <w:bottom w:val="nil"/>
                <w:right w:val="nil"/>
                <w:between w:val="nil"/>
              </w:pBdr>
              <w:spacing w:before="20" w:line="240" w:lineRule="auto"/>
              <w:ind w:leftChars="0" w:left="0" w:right="100" w:firstLineChars="0" w:firstLine="0"/>
              <w:rPr>
                <w:rFonts w:ascii="Arial" w:eastAsia="Arial" w:hAnsi="Arial" w:cs="Arial"/>
                <w:sz w:val="20"/>
                <w:szCs w:val="20"/>
              </w:rPr>
            </w:pPr>
            <w:r w:rsidRPr="00FF1313">
              <w:rPr>
                <w:rFonts w:ascii="Arial" w:eastAsia="Arial" w:hAnsi="Arial" w:cs="Arial"/>
                <w:b/>
                <w:sz w:val="20"/>
                <w:szCs w:val="20"/>
              </w:rPr>
              <w:t xml:space="preserve">plavání </w:t>
            </w:r>
            <w:r w:rsidRPr="00FF1313">
              <w:rPr>
                <w:rFonts w:ascii="Arial" w:eastAsia="Arial" w:hAnsi="Arial" w:cs="Arial"/>
                <w:sz w:val="20"/>
                <w:szCs w:val="20"/>
              </w:rPr>
              <w:t>(podle podmínek školy – zdokonalovací plavecká výuka, pokud neproběhla základní</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plavecká výuka, musí předcházet adaptace na vodní prostředí a základní plavecké dovednosti)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další plavecké dovednosti, další plavecký způsob (plavecká technika), dovednosti záchranného</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a branného plavání, prvky zdravotního plavání a plaveckých sportů, rozvoj plavecké vytrvalosti</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lyžování, snowboarding, bruslení </w:t>
            </w:r>
            <w:r w:rsidRPr="00FF1313">
              <w:rPr>
                <w:rFonts w:ascii="Arial" w:eastAsia="Arial" w:hAnsi="Arial" w:cs="Arial"/>
                <w:sz w:val="20"/>
                <w:szCs w:val="20"/>
              </w:rPr>
              <w:t>(podle podmínek školy) – běžecké lyžování, lyžařská turistika,</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sjezdové lyžování nebo jízda na snowboardu, bezpečnost pohybu v zimní horské krajině, jízda na</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vleku; (popř. další zimní sporty podle podmínek školy)</w:t>
            </w:r>
          </w:p>
          <w:p w:rsidR="00CD73CE" w:rsidRPr="00FF1313" w:rsidRDefault="00CD73CE">
            <w:pPr>
              <w:pBdr>
                <w:top w:val="nil"/>
                <w:left w:val="nil"/>
                <w:bottom w:val="nil"/>
                <w:right w:val="nil"/>
                <w:between w:val="nil"/>
              </w:pBdr>
              <w:spacing w:before="20" w:line="240" w:lineRule="auto"/>
              <w:ind w:left="0" w:right="100" w:hanging="2"/>
              <w:rPr>
                <w:rFonts w:ascii="Arial" w:eastAsia="Arial" w:hAnsi="Arial" w:cs="Arial"/>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osvojované názvosloví na úrovni cvičence, rozhodčího, diváka, čtenáře novin a časopisů, uživatele internetu.</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komunikace v TV </w:t>
            </w:r>
            <w:r>
              <w:rPr>
                <w:rFonts w:ascii="Arial" w:eastAsia="Arial" w:hAnsi="Arial" w:cs="Arial"/>
                <w:color w:val="000000"/>
                <w:sz w:val="20"/>
                <w:szCs w:val="20"/>
              </w:rPr>
              <w:t xml:space="preserve">– tělocvičné názvosloví osvojovaných činností, smluvené povely, signály, gesta, značky, základy grafického zápisu pohybu, vzájemná komunikace a spolupráce při osvojovaných pohybových činnostech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a uplatňuje práva a povinnosti vyplývající z role hráče, rozhodčího, diváka, organizátora.</w:t>
            </w:r>
          </w:p>
          <w:p w:rsidR="0015512B" w:rsidRDefault="0015512B">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Dohodne se na spolupráci i jednoduché taktice vedoucí k úspěchu družstva a dodržuje ji.</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pravidla osvojovaných pohybových činností </w:t>
            </w:r>
            <w:r>
              <w:rPr>
                <w:rFonts w:ascii="Arial" w:eastAsia="Arial" w:hAnsi="Arial" w:cs="Arial"/>
                <w:color w:val="000000"/>
                <w:sz w:val="20"/>
                <w:szCs w:val="20"/>
              </w:rPr>
              <w:t xml:space="preserve">– her, závodů, soutěží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Sleduje určené prvky pohybové činnosti a výkony, eviduje je a vyhodnotí.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Zpracuje naměřená data a informace o pohybových aktivitách a podílí se na jejich prezentaci.</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měření výkonů a posuzování pohybových dovedností </w:t>
            </w:r>
            <w:r>
              <w:rPr>
                <w:rFonts w:ascii="Arial" w:eastAsia="Arial" w:hAnsi="Arial" w:cs="Arial"/>
                <w:color w:val="000000"/>
                <w:sz w:val="20"/>
                <w:szCs w:val="20"/>
              </w:rPr>
              <w:t xml:space="preserve">– měření, evidence, vyhodnocování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Zorganizuje samostatně i v týmu jednoduché turnaje, závody, turistické akce na úrovni školy; spolurozhoduje osvojované hry a soutěže.</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organizace prostoru a pohybových činností </w:t>
            </w:r>
            <w:r>
              <w:rPr>
                <w:rFonts w:ascii="Arial" w:eastAsia="Arial" w:hAnsi="Arial" w:cs="Arial"/>
                <w:color w:val="000000"/>
                <w:sz w:val="20"/>
                <w:szCs w:val="20"/>
              </w:rPr>
              <w:t xml:space="preserve">– v nestandardních podmínkách; sportovní výstroj a výzbroj – výběr, ošetřování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Naplňuje ve školních podmínkách základní olympijské myšlenky- čestné soupeření, pomoc handicapovaným, respekt k opačnému pohlaví, ochrany přírody při sportu</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zásady jednání a chování v různém prostředí a při různých činnostech </w:t>
            </w:r>
          </w:p>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historie a současnost sportu </w:t>
            </w:r>
            <w:r>
              <w:rPr>
                <w:rFonts w:ascii="Arial" w:eastAsia="Arial" w:hAnsi="Arial" w:cs="Arial"/>
                <w:color w:val="000000"/>
                <w:sz w:val="20"/>
                <w:szCs w:val="20"/>
              </w:rPr>
              <w:t xml:space="preserve">– významné soutěže a sportovci, olympismus – olympijská charta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5.19.PRACOVNÍ ČINNOSTI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Předmět pracovní činnosti se zaměřuje na pracovní dovednosti a návyky, je založen na tvůrčí myšlenkové spoluúčasti žáků. Vyučuje se od prvního do devátého ročníku s časovou dotací 1 hodina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Na prvním stupni je předmět členěn do okruhů Práce s drobným materiálem, Konstrukční činnosti, Pěstitelské práce, Příprava pokrmů. Na druhém stupni je předmět členěn do okruhů Práce s technickými materiály (6. a 7. ročník), Příprava pokrmů (6. a 7. ročník), Svět práce (8. a 9. ročník).</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na prvním stupni probíhá v kmenových třídách, ve cvičné kuchyni, popřípadě v přírodě. Na druhém stupni se vyučuje v kmenových třídách, ve cvičné kuchyni, ve školní dílně, v audiovizuální učebně a v učebně výpočetní techniky.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je kladen důraz na to, aby si žáci osvojili dovednosti, které jsou důležité pro jejich další život. Mezipředmětové vztahy se uplatňují zejména se vzdělávacími oblastmi Umění a kultura (výtvarná výchova), Člověk a jeho svět, Člověk a příroda (zeměpis, přírodopis), jsou realizována průřezová témata Environmentální výchova (Vztah člověka k prostředí), Osobnostní a sociální výchova (Mezilidské vztahy, Sebepoznání a Sebepojetí, Seberegulace a sebeorganizace, Kreativita).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získávání základních pracovních dovedností a návyků, učí se kriticky zhodnotit výsledky své práce a diskutovat o nich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promýšlení vhodných postupů při řešení zadaných úkolů a k uplatňování vlastních nápadů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porozumění pracovním návodům technickým dokumentům, obrazovým materiálům a učí se je využívat ke svému rozvoji a k aktivnímu zapojení do společenského dění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účinné spolupráci ve skupině, k vytváření pravidel práce v týmu, k pochopení pracovní činnosti jako příležitosti k seberealizaci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osvojování kladných hodnot a postojů ve vztahu k práci člověka, k technice a k životnímu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ke správnému a bezpečnému používání nástrojů a materiálů, k dodržování pravidel bezpečnosti a hygieny</w:t>
      </w:r>
    </w:p>
    <w:p w:rsidR="00CD73CE" w:rsidRPr="00FF1313" w:rsidRDefault="003E4BB6">
      <w:pPr>
        <w:shd w:val="clear" w:color="auto" w:fill="FFFFFF"/>
        <w:spacing w:line="240" w:lineRule="auto"/>
        <w:ind w:left="0" w:hanging="2"/>
        <w:jc w:val="both"/>
        <w:rPr>
          <w:rFonts w:ascii="Arial" w:eastAsia="Arial" w:hAnsi="Arial" w:cs="Arial"/>
          <w:b/>
          <w:sz w:val="22"/>
          <w:szCs w:val="22"/>
        </w:rPr>
      </w:pPr>
      <w:r w:rsidRPr="00FF1313">
        <w:rPr>
          <w:rFonts w:ascii="Arial" w:eastAsia="Arial" w:hAnsi="Arial" w:cs="Arial"/>
          <w:b/>
          <w:sz w:val="22"/>
          <w:szCs w:val="22"/>
        </w:rPr>
        <w:t xml:space="preserve"> Kompetence digitální:</w:t>
      </w:r>
    </w:p>
    <w:p w:rsidR="00CD73CE" w:rsidRPr="00FF1313" w:rsidRDefault="006C3B59" w:rsidP="006C3B59">
      <w:pPr>
        <w:shd w:val="clear" w:color="auto" w:fill="FFFFFF"/>
        <w:spacing w:line="240" w:lineRule="auto"/>
        <w:ind w:leftChars="0" w:left="0" w:firstLineChars="0" w:firstLine="0"/>
        <w:rPr>
          <w:rFonts w:ascii="Arial" w:eastAsia="Arial" w:hAnsi="Arial" w:cs="Arial"/>
          <w:sz w:val="22"/>
          <w:szCs w:val="22"/>
        </w:rPr>
      </w:pPr>
      <w:r>
        <w:rPr>
          <w:rFonts w:ascii="Arial" w:eastAsia="Arial" w:hAnsi="Arial" w:cs="Arial"/>
          <w:sz w:val="22"/>
          <w:szCs w:val="22"/>
        </w:rPr>
        <w:t xml:space="preserve">- </w:t>
      </w:r>
      <w:r w:rsidR="003E4BB6" w:rsidRPr="00FF1313">
        <w:rPr>
          <w:rFonts w:ascii="Arial" w:eastAsia="Arial" w:hAnsi="Arial" w:cs="Arial"/>
          <w:sz w:val="22"/>
          <w:szCs w:val="22"/>
        </w:rPr>
        <w:t>seznamujeme žáky s výhodami využívání videonávodů při tvorbě vlastních výrobků</w:t>
      </w:r>
    </w:p>
    <w:p w:rsidR="00CD73CE" w:rsidRPr="00FF1313" w:rsidRDefault="006C3B59" w:rsidP="006C3B59">
      <w:pPr>
        <w:shd w:val="clear" w:color="auto" w:fill="FFFFFF"/>
        <w:spacing w:line="240" w:lineRule="auto"/>
        <w:ind w:leftChars="0" w:left="0" w:firstLineChars="0" w:firstLine="0"/>
        <w:rPr>
          <w:rFonts w:ascii="Arial" w:eastAsia="Arial" w:hAnsi="Arial" w:cs="Arial"/>
          <w:sz w:val="22"/>
          <w:szCs w:val="22"/>
        </w:rPr>
      </w:pPr>
      <w:r>
        <w:rPr>
          <w:rFonts w:ascii="Arial" w:eastAsia="Arial" w:hAnsi="Arial" w:cs="Arial"/>
          <w:sz w:val="22"/>
          <w:szCs w:val="22"/>
        </w:rPr>
        <w:t xml:space="preserve">- </w:t>
      </w:r>
      <w:r w:rsidR="003E4BB6" w:rsidRPr="00FF1313">
        <w:rPr>
          <w:rFonts w:ascii="Arial" w:eastAsia="Arial" w:hAnsi="Arial" w:cs="Arial"/>
          <w:sz w:val="22"/>
          <w:szCs w:val="22"/>
        </w:rPr>
        <w:t>podporujeme žáky při vytvoření videonávodu vlastního výrobku nebo pokrmu</w:t>
      </w:r>
    </w:p>
    <w:p w:rsidR="00CD73CE" w:rsidRPr="00FF1313" w:rsidRDefault="006C3B59" w:rsidP="006C3B59">
      <w:pPr>
        <w:shd w:val="clear" w:color="auto" w:fill="FFFFFF"/>
        <w:spacing w:after="160" w:line="240" w:lineRule="auto"/>
        <w:ind w:leftChars="0" w:left="0" w:firstLineChars="0" w:firstLine="0"/>
        <w:rPr>
          <w:rFonts w:ascii="Arial" w:eastAsia="Arial" w:hAnsi="Arial" w:cs="Arial"/>
        </w:rPr>
      </w:pPr>
      <w:r>
        <w:rPr>
          <w:rFonts w:ascii="Arial" w:eastAsia="Arial" w:hAnsi="Arial" w:cs="Arial"/>
          <w:sz w:val="22"/>
          <w:szCs w:val="22"/>
        </w:rPr>
        <w:t xml:space="preserve">- </w:t>
      </w:r>
      <w:r w:rsidR="003E4BB6" w:rsidRPr="00FF1313">
        <w:rPr>
          <w:rFonts w:ascii="Arial" w:eastAsia="Arial" w:hAnsi="Arial" w:cs="Arial"/>
          <w:sz w:val="22"/>
          <w:szCs w:val="22"/>
        </w:rPr>
        <w:t>vedeme žáky k tomu, aby vyhledávali pracovní postupy a návody (příprava pokrmů, péče o rostliny, práce s drobným materiálem, konstrukční činnosti) v doporučených online zdrojích</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ČSP-3-1-01p žák zvládá základní manuální dovednosti při práci s jednoduchými materiály a pomůckami; vytváří jednoduchými postupy různé předměty z tradičních i netradičních materiálů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ČSP-3-1-02 pracuje podle slovního návodu a předlohy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lastRenderedPageBreak/>
        <w:t xml:space="preserve">ČSP-3-2-01 žák zvládá elementární dovednosti a činnosti při práci se stavebnicemi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ČSP-3-3-01p žák provádí pozorování přírody v jednotlivých ročních obdobích a popíše jeho výsledky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ČSP-3-3-02 žák pečuje o nenáročné rostliny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ČSP-3-4-01p žák upraví stůl pro jednoduché stolování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ČSP-3-4-02 žák chová se vhodně při stolování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ČSP-5-1-01p vytváří přiměřenými pracovními postupy různé výrobky z daného materiálu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ČSP-5-1-02p využívá při tvořivých činnostech s různým materiálem vlastní fantazii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ČSP-5-1-03 volí vhodné pracovní pomůcky, nástroje a náčiní vzhledem k použitému materiálu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ČSP-5-1-04p udržuje pořádek na pracovním místě a dodržuje zásady hygieny a bezpečnosti práce; poskytne první pomoc při drobném poranění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ČSP-5-2-01 provádí při práci se stavebnicemi jednoduchou montáž a demontáž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ČSP-5-2-02 pracuje podle slovního návodu, předlohy, jednoduchého náčrtu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ČSP-5-2-03p udržuje pořádek na svém pracovním místě, dodržuje zásady hygieny a bezpečnosti práce, poskytne první pomoc při drobném úrazu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užívá jednoduché pracovní nástroje a pomůcky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ČSP-5-3-01p dodržuje základní podmínky a užívá postupy pro pěstování vybraných rostlin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ČSP-5-3-02p ošetřuje a pěstuje podle daných zásad pokojové i jiné rostliny a provádí pěstitelská pozorování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ČSP-5-3-03 volí podle druhu pěstitelských činností správné pomůcky, nástroje a náčiní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ČSP-5-3-04p dodržuje zásady hygieny a bezpečnosti práce; poskytne první pomoc při úrazu na zahradě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ČSP-5-4-01p uvede základní vybavení kuchyně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ČSP-5-4-02 připraví samostatně jednoduchý pokrm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ČSP-5-4-03p dodržuje pravidla správného stolování a společenského chování při stolování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ČSP-5-4-04 udržuje pořádek a čistotu pracovních ploch, dodržuje základy hygieny a bezpečnosti práce; poskytne první pomoc i při úrazu v kuchyni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uplatňuje zásady správné výživy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ČSP-9-1-01p získá základní vědomosti o materiálech, nástrojích a pracovních postupech; provádí jednoduché práce s technickými materiály a dodržuje technologickou kázeň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ČSP-9-1-02 řeší jednoduché technické úkoly s vhodným výběrem materiálů, pracovních nástrojů a nářadí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ČSP-9-1-03p organizuje svoji pracovní činnost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ČSP-9-1-04p pracuje s jednoduchou technickou dokumentací, orientuje se v pracovních postupech a návodech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ČSP-9-1-05 dodržuje obecné zásady bezpečnosti a hygieny při práci i zásady bezpečnosti a ochrany při práci s nástroji a nářadím; poskytne první pomoc při úrazu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rozlišuje různé druhy materiálů a zná jejich vlastnosti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zvolí vhodný pracovní postup v souladu s druhem zpracovávaného materiálu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správně vybere a používá vhodné pracovní nástroje a pomůcky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dovede pracovní postupy k finálnímu výrobku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dodržuje technologickou kázeň, zásady hygieny a bezpečnosti práce, poskytuje první pomoc při drobném úrazu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ČSP-9-2-01p sestaví podle návodu, náčrtu, plánu daný model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lastRenderedPageBreak/>
        <w:t xml:space="preserve">ČSP-9-2-03p ovládá montáž a demontáž jednoduchého zařízení, provádí údržbu jednoduchých předmětů a zařízení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ČSP-9-2-04 dodržuje zásady bezpečnosti a hygieny práce a bezpečnostní předpisy; poskytne první pomoc při úrazu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ČSP-9-3-01 volí vhodné pracovní postupy při pěstování vybraných rostlin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ČSP-9-3-02p pěstuje a ošetřuje květiny v interiéru a využívá je k výzdobě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ČSP-9-3-03 používá vhodné pracovní pomůcky a provádí jejich údržbu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ČSP-9-3-04 prokáže základní znalost chovu drobných zvířat a zásad bezpečného kontaktu se zvířaty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ČSP-9-3-05p dodržuje technologickou kázeň, zásady hygieny a bezpečnosti práce, poskytne první pomoc při úrazu způsobeném zvířaty a při styku s jedovatými rostlinami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ČSP-9-4-01p provádí jednoduché operace platebního styku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ČSP-9-4-02 ovládá jednoduché pracovní postupy při základních činnostech v domácnosti a orientuje se v návodech k obsluze běžných domácích spotřebičů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ČSP-9-4-03p správně zachází s pomůckami, nástroji, nářadím a zařízením, provádí drobnou domácí údržbu, používá vhodné prostředky při práci v domácnosti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ČSP-9-4-04p dodržuje základní hygienická a bezpečnostní pravidla a předpisy a poskytne první pomoc při úrazu elektrickým proudem nebo chemikálií </w:t>
      </w:r>
    </w:p>
    <w:p w:rsidR="00CD73CE" w:rsidRDefault="003E4BB6">
      <w:pPr>
        <w:pBdr>
          <w:top w:val="nil"/>
          <w:left w:val="nil"/>
          <w:bottom w:val="nil"/>
          <w:right w:val="nil"/>
          <w:between w:val="nil"/>
        </w:pBdr>
        <w:spacing w:line="240" w:lineRule="auto"/>
        <w:ind w:left="0" w:hanging="2"/>
        <w:rPr>
          <w:color w:val="FF0000"/>
          <w:sz w:val="23"/>
          <w:szCs w:val="23"/>
        </w:rPr>
      </w:pPr>
      <w:r>
        <w:rPr>
          <w:color w:val="FF0000"/>
          <w:sz w:val="23"/>
          <w:szCs w:val="23"/>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ČSP-9-5-01 používá základní kuchyňský inventář a bezpečně obsluhuje základní spotřebiče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ČSP-9-5-02p připraví jednoduché pokrmy podle daných postupů v souladu se zásadami zdravé výživy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ČSP-9-5-03p dodržuje základní principy stolování a obsluhy u stolu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ČSP-9-5-04 dodržuje zásady hygieny a bezpečnosti práce; poskytne první pomoc při úrazech v kuchyni </w:t>
      </w:r>
    </w:p>
    <w:p w:rsidR="00CD73CE" w:rsidRDefault="003E4BB6">
      <w:pPr>
        <w:pBdr>
          <w:top w:val="nil"/>
          <w:left w:val="nil"/>
          <w:bottom w:val="nil"/>
          <w:right w:val="nil"/>
          <w:between w:val="nil"/>
        </w:pBdr>
        <w:spacing w:line="240" w:lineRule="auto"/>
        <w:ind w:left="0" w:hanging="2"/>
        <w:rPr>
          <w:color w:val="FF0000"/>
          <w:sz w:val="23"/>
          <w:szCs w:val="23"/>
        </w:rPr>
      </w:pPr>
      <w:r>
        <w:rPr>
          <w:color w:val="FF0000"/>
          <w:sz w:val="23"/>
          <w:szCs w:val="23"/>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ČSP-9-6-01p vybere a prakticky využívá pracovní postup konkrétní laboratorní činnosti a dodrží kázeň při práci s přístroji, zařízením a pomůckami nutnými pro konání pozorování, měření, experimentu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ČSP-9-6-04p dodržuje hygienu práce a zásady bezpečné práce s laboratorní technikou, příslušnými nástroji, přístroji a pomůckami při laboratorních činnostech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ČSP-9-6-05 poskytne první pomoc při úrazu v laboratoři </w:t>
      </w:r>
    </w:p>
    <w:p w:rsidR="00CD73CE" w:rsidRDefault="003E4BB6">
      <w:pPr>
        <w:pBdr>
          <w:top w:val="nil"/>
          <w:left w:val="nil"/>
          <w:bottom w:val="nil"/>
          <w:right w:val="nil"/>
          <w:between w:val="nil"/>
        </w:pBdr>
        <w:spacing w:line="240" w:lineRule="auto"/>
        <w:ind w:left="0" w:hanging="2"/>
        <w:rPr>
          <w:color w:val="FF0000"/>
          <w:sz w:val="23"/>
          <w:szCs w:val="23"/>
        </w:rPr>
      </w:pPr>
      <w:r>
        <w:rPr>
          <w:color w:val="FF0000"/>
          <w:sz w:val="23"/>
          <w:szCs w:val="23"/>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ČSP-9-7-01p ovládá základní funkce vybraných digitálních zařízení, postupuje podle návodu k použití, při problémech vyhledá pomoc či expertní službu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ČSP-9-7-02p propojuje vzájemně jednotlivá vybraná digitální zařízení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ČSP-9-7-03p pracuje uživatelským způsobem s mobilními technologiemi v situacích, které odpovídají okruhu jeho zájmů a potřeb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ČSP-9-7-04 ošetřuje digitální techniku a chrání ji před poškozením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ČSP-9-7-05 dodržuje základní hygienická a bezpečnostní pravidla a předpisy při práci s digitální technikou a poskytne první pomoc při úrazu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ČSP-9-8-01p orientuje se v pracovních činnostech vybraných profesí, v učebních oborech a středních školách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ČSP-9-8-02p posoudí své možnosti v oblasti profesní, případně pracovní orientace přihlédnutím k potřebám běžného života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ČSP-9-8-03p využije profesní informace a poradenské služby pro výběr vhodného dalšího vzdělávání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ČSP-9-8-04p prokáže v modelových situacích prezentaci své osoby při ucházení se o zaměstnání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byl seznámen s právy a povinnostmi zaměstnanců a zaměstnavatelů </w:t>
      </w:r>
    </w:p>
    <w:p w:rsidR="00CD73CE" w:rsidRDefault="003E4BB6">
      <w:pPr>
        <w:pBdr>
          <w:top w:val="nil"/>
          <w:left w:val="nil"/>
          <w:bottom w:val="nil"/>
          <w:right w:val="nil"/>
          <w:between w:val="nil"/>
        </w:pBdr>
        <w:spacing w:line="240" w:lineRule="auto"/>
        <w:ind w:left="0" w:hanging="2"/>
        <w:rPr>
          <w:i/>
          <w:color w:val="FF0000"/>
          <w:sz w:val="23"/>
          <w:szCs w:val="23"/>
        </w:rPr>
      </w:pPr>
      <w:r>
        <w:rPr>
          <w:i/>
          <w:color w:val="FF0000"/>
          <w:sz w:val="23"/>
          <w:szCs w:val="23"/>
        </w:rPr>
        <w:t xml:space="preserve">- byl seznámen s možnostmi využití poradenské pomoci v případě neúspěšného hledání zaměstnání </w:t>
      </w:r>
    </w:p>
    <w:p w:rsidR="00EA7C81" w:rsidRDefault="00EA7C81">
      <w:pPr>
        <w:pBdr>
          <w:top w:val="nil"/>
          <w:left w:val="nil"/>
          <w:bottom w:val="nil"/>
          <w:right w:val="nil"/>
          <w:between w:val="nil"/>
        </w:pBdr>
        <w:spacing w:line="240" w:lineRule="auto"/>
        <w:ind w:left="0" w:hanging="2"/>
        <w:rPr>
          <w:color w:val="FF0000"/>
          <w:sz w:val="23"/>
          <w:szCs w:val="23"/>
        </w:rPr>
      </w:pP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ČSP-9-7-01p ovládá základní funkce vybraných digitálních zařízení, postupuje podle návodu</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lastRenderedPageBreak/>
        <w:t>k použití, při problémech vyhledá pomoc či expertní službu</w:t>
      </w:r>
    </w:p>
    <w:p w:rsidR="00CD73CE" w:rsidRPr="006C3B59" w:rsidRDefault="00EA7C81" w:rsidP="00EA7C81">
      <w:pPr>
        <w:pBdr>
          <w:top w:val="nil"/>
          <w:left w:val="nil"/>
          <w:bottom w:val="nil"/>
          <w:right w:val="nil"/>
          <w:between w:val="nil"/>
        </w:pBdr>
        <w:spacing w:line="240" w:lineRule="auto"/>
        <w:ind w:left="0" w:hanging="2"/>
        <w:jc w:val="both"/>
        <w:rPr>
          <w:rFonts w:eastAsia="Arial"/>
          <w:color w:val="FF0000"/>
          <w:sz w:val="23"/>
          <w:szCs w:val="23"/>
        </w:rPr>
      </w:pPr>
      <w:r w:rsidRPr="006C3B59">
        <w:rPr>
          <w:i/>
          <w:iCs/>
          <w:color w:val="FF0000"/>
          <w:position w:val="0"/>
          <w:sz w:val="23"/>
          <w:szCs w:val="23"/>
        </w:rPr>
        <w:t>ČSP-9-7-02p propojuje vzájemně jednotlivá vybraná digitální zařízení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ČSP-9-7-03p pracuje uživatelským způsobem s mobilními technologiemi v situacích, které</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odpovídají okruhu jeho zájmů a potřeb</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ČSP-9-7-04 ošetřuje digitální techniku a chrání ji před poškozením</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ČSP-9-7-05 dodržuje základní hygienická a bezpečnostní pravidla a předpisy při práci</w:t>
      </w:r>
    </w:p>
    <w:p w:rsidR="006C3B59" w:rsidRPr="006C3B59" w:rsidRDefault="00EA7C81" w:rsidP="00EA7C81">
      <w:pPr>
        <w:pBdr>
          <w:top w:val="nil"/>
          <w:left w:val="nil"/>
          <w:bottom w:val="nil"/>
          <w:right w:val="nil"/>
          <w:between w:val="nil"/>
        </w:pBdr>
        <w:spacing w:line="240" w:lineRule="auto"/>
        <w:ind w:left="0" w:hanging="2"/>
        <w:jc w:val="both"/>
        <w:rPr>
          <w:i/>
          <w:iCs/>
          <w:color w:val="FF0000"/>
          <w:position w:val="0"/>
          <w:sz w:val="23"/>
          <w:szCs w:val="23"/>
        </w:rPr>
      </w:pPr>
      <w:r w:rsidRPr="006C3B59">
        <w:rPr>
          <w:i/>
          <w:iCs/>
          <w:color w:val="FF0000"/>
          <w:position w:val="0"/>
          <w:sz w:val="23"/>
          <w:szCs w:val="23"/>
        </w:rPr>
        <w:t>s digitální technikou a poskytne první pomoc při úrazu</w:t>
      </w:r>
    </w:p>
    <w:p w:rsidR="006C3B59" w:rsidRDefault="006C3B59" w:rsidP="00EA7C81">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p>
    <w:p w:rsidR="00EA7C81" w:rsidRPr="006C3B59" w:rsidRDefault="00EA7C81" w:rsidP="00EA7C81">
      <w:pPr>
        <w:pBdr>
          <w:top w:val="nil"/>
          <w:left w:val="nil"/>
          <w:bottom w:val="nil"/>
          <w:right w:val="nil"/>
          <w:between w:val="nil"/>
        </w:pBdr>
        <w:spacing w:line="240" w:lineRule="auto"/>
        <w:ind w:left="0" w:hanging="2"/>
        <w:jc w:val="both"/>
        <w:rPr>
          <w:rFonts w:eastAsia="Arial"/>
          <w:i/>
          <w:color w:val="FF0000"/>
          <w:sz w:val="23"/>
          <w:szCs w:val="23"/>
        </w:rPr>
      </w:pPr>
      <w:r w:rsidRPr="006C3B59">
        <w:rPr>
          <w:bCs/>
          <w:i/>
          <w:iCs/>
          <w:color w:val="FF0000"/>
          <w:position w:val="0"/>
          <w:sz w:val="23"/>
          <w:szCs w:val="23"/>
        </w:rPr>
        <w:t>VYUŽITÍ DIGITÁLNÍCH TECHNOLOGIÍ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color w:val="FF0000"/>
          <w:position w:val="0"/>
          <w:sz w:val="23"/>
          <w:szCs w:val="23"/>
        </w:rPr>
      </w:pPr>
      <w:r w:rsidRPr="006C3B59">
        <w:rPr>
          <w:bCs/>
          <w:i/>
          <w:color w:val="FF0000"/>
          <w:position w:val="0"/>
          <w:sz w:val="23"/>
          <w:szCs w:val="23"/>
        </w:rPr>
        <w:t>Očekávané výstupy</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rFonts w:eastAsia="TimesNewRomanPSMT"/>
          <w:i/>
          <w:color w:val="FF0000"/>
          <w:position w:val="0"/>
          <w:sz w:val="23"/>
          <w:szCs w:val="23"/>
        </w:rPr>
      </w:pPr>
      <w:r w:rsidRPr="006C3B59">
        <w:rPr>
          <w:rFonts w:eastAsia="TimesNewRomanPSMT"/>
          <w:i/>
          <w:color w:val="FF0000"/>
          <w:position w:val="0"/>
          <w:sz w:val="23"/>
          <w:szCs w:val="23"/>
        </w:rPr>
        <w:t>žák</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ČSP-9-7-01 ovládá základní funkce digitální techniky; diagnostikuje a odstraňuje</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základní problémy při provozu digitální techniky</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ČSP-9-7-02 propojuje vzájemně jednotlivá digitální zařízení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ČSP-9-7-03 pracuje uživatelským způsobem s mobilními technologiemi – cestování,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obchod, vzdělávání, zábava</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ČSP-9-7-04 ošetřuje digitální techniku a chrání ji před poškozením</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ČSP-9-7-05 dodržuje základní hygienická a bezpečnostní pravidla a přepři práci</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s digitální technikou a poskytne první pomoc při úrazu</w:t>
      </w:r>
    </w:p>
    <w:p w:rsidR="00CD73CE" w:rsidRDefault="00CD73CE" w:rsidP="00EA7C81">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EA7C81" w:rsidRPr="00EA7C81"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20"/>
          <w:szCs w:val="20"/>
        </w:rPr>
      </w:pPr>
      <w:r w:rsidRPr="00EA7C81">
        <w:rPr>
          <w:rFonts w:ascii="Arial" w:hAnsi="Arial" w:cs="Arial"/>
          <w:b/>
          <w:bCs/>
          <w:position w:val="0"/>
          <w:sz w:val="20"/>
          <w:szCs w:val="20"/>
        </w:rPr>
        <w:t>Učivo</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digitální technika </w:t>
      </w:r>
      <w:r w:rsidR="00EA7C81" w:rsidRPr="00EA7C81">
        <w:rPr>
          <w:rFonts w:ascii="Arial" w:eastAsia="TimesNewRomanPSMT" w:hAnsi="Arial" w:cs="Arial"/>
          <w:position w:val="0"/>
          <w:sz w:val="20"/>
          <w:szCs w:val="20"/>
        </w:rPr>
        <w:t>– počítač a periferní zařízení, digitální fotoaparát, videokamera, PDA, CD</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hAnsi="Arial" w:cs="Arial"/>
          <w:position w:val="0"/>
          <w:sz w:val="20"/>
          <w:szCs w:val="20"/>
        </w:rPr>
        <w:t xml:space="preserve">   </w:t>
      </w:r>
      <w:r w:rsidR="00EA7C81" w:rsidRPr="00EA7C81">
        <w:rPr>
          <w:rFonts w:ascii="Arial" w:hAnsi="Arial" w:cs="Arial"/>
          <w:position w:val="0"/>
          <w:sz w:val="20"/>
          <w:szCs w:val="20"/>
        </w:rPr>
        <w:t xml:space="preserve">a </w:t>
      </w:r>
      <w:r w:rsidR="00EA7C81" w:rsidRPr="00EA7C81">
        <w:rPr>
          <w:rFonts w:ascii="Arial" w:eastAsia="TimesNewRomanPSMT" w:hAnsi="Arial" w:cs="Arial"/>
          <w:position w:val="0"/>
          <w:sz w:val="20"/>
          <w:szCs w:val="20"/>
        </w:rPr>
        <w:t>DVD přehrávače, e</w:t>
      </w:r>
      <w:r w:rsidR="00EA7C81" w:rsidRPr="00EA7C81">
        <w:rPr>
          <w:rFonts w:ascii="Arial" w:hAnsi="Arial" w:cs="Arial"/>
          <w:position w:val="0"/>
          <w:sz w:val="20"/>
          <w:szCs w:val="20"/>
        </w:rPr>
        <w:t>-</w:t>
      </w:r>
      <w:r w:rsidR="00EA7C81" w:rsidRPr="00EA7C81">
        <w:rPr>
          <w:rFonts w:ascii="Arial" w:eastAsia="TimesNewRomanPSMT" w:hAnsi="Arial" w:cs="Arial"/>
          <w:position w:val="0"/>
          <w:sz w:val="20"/>
          <w:szCs w:val="20"/>
        </w:rPr>
        <w:t>kniha, mobilní telefony</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digitální technologie </w:t>
      </w:r>
      <w:r w:rsidR="00EA7C81" w:rsidRPr="00EA7C81">
        <w:rPr>
          <w:rFonts w:ascii="Arial" w:eastAsia="TimesNewRomanPSMT" w:hAnsi="Arial" w:cs="Arial"/>
          <w:position w:val="0"/>
          <w:sz w:val="20"/>
          <w:szCs w:val="20"/>
        </w:rPr>
        <w:t>– bezdrátové technologie (USB, Bluetooth, wi</w:t>
      </w:r>
      <w:r w:rsidR="00EA7C81" w:rsidRPr="00EA7C81">
        <w:rPr>
          <w:rFonts w:ascii="Arial" w:hAnsi="Arial" w:cs="Arial"/>
          <w:position w:val="0"/>
          <w:sz w:val="20"/>
          <w:szCs w:val="20"/>
        </w:rPr>
        <w:t>-fi, GPRS, GMS, norma IEEE</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eastAsia="TimesNewRomanPSMT" w:hAnsi="Arial" w:cs="Arial"/>
          <w:position w:val="0"/>
          <w:sz w:val="20"/>
          <w:szCs w:val="20"/>
        </w:rPr>
        <w:t xml:space="preserve">   </w:t>
      </w:r>
      <w:r w:rsidR="00EA7C81" w:rsidRPr="00EA7C81">
        <w:rPr>
          <w:rFonts w:ascii="Arial" w:eastAsia="TimesNewRomanPSMT" w:hAnsi="Arial" w:cs="Arial"/>
          <w:position w:val="0"/>
          <w:sz w:val="20"/>
          <w:szCs w:val="20"/>
        </w:rPr>
        <w:t>802.11b), navigační technologie, konvergence technologií, multiplexování</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počítačové programy pro zpracovávání hlasových a grafických informací </w:t>
      </w:r>
      <w:r w:rsidR="00EA7C81" w:rsidRPr="00EA7C81">
        <w:rPr>
          <w:rFonts w:ascii="Arial" w:eastAsia="TimesNewRomanPSMT" w:hAnsi="Arial" w:cs="Arial"/>
          <w:position w:val="0"/>
          <w:sz w:val="20"/>
          <w:szCs w:val="20"/>
        </w:rPr>
        <w:t>– úpravy, archivace,</w:t>
      </w:r>
    </w:p>
    <w:p w:rsidR="006C3B59"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Pr>
          <w:rFonts w:ascii="Arial" w:eastAsia="TimesNewRomanPSMT" w:hAnsi="Arial" w:cs="Arial"/>
          <w:position w:val="0"/>
          <w:sz w:val="20"/>
          <w:szCs w:val="20"/>
        </w:rPr>
        <w:t xml:space="preserve">   </w:t>
      </w:r>
      <w:r w:rsidR="00EA7C81" w:rsidRPr="00EA7C81">
        <w:rPr>
          <w:rFonts w:ascii="Arial" w:eastAsia="TimesNewRomanPSMT" w:hAnsi="Arial" w:cs="Arial"/>
          <w:position w:val="0"/>
          <w:sz w:val="20"/>
          <w:szCs w:val="20"/>
        </w:rPr>
        <w:t xml:space="preserve">střih; operační systémy, vzájemná komunikace zařízení (synchronizace PDA s </w:t>
      </w:r>
      <w:r w:rsidR="00EA7C81" w:rsidRPr="00EA7C81">
        <w:rPr>
          <w:rFonts w:ascii="Arial" w:hAnsi="Arial" w:cs="Arial"/>
          <w:position w:val="0"/>
          <w:sz w:val="20"/>
          <w:szCs w:val="20"/>
        </w:rPr>
        <w:t>PC)</w:t>
      </w:r>
    </w:p>
    <w:p w:rsidR="00EA7C81" w:rsidRPr="006C3B59"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Pr>
          <w:rFonts w:ascii="Arial" w:eastAsia="Wingdings-Regular" w:hAnsi="Arial" w:cs="Arial"/>
          <w:position w:val="0"/>
          <w:sz w:val="20"/>
          <w:szCs w:val="20"/>
        </w:rPr>
        <w:t>-</w:t>
      </w:r>
      <w:r w:rsidR="00EA7C81" w:rsidRPr="00EA7C81">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mobilní služby </w:t>
      </w:r>
      <w:r w:rsidR="00EA7C81" w:rsidRPr="00EA7C81">
        <w:rPr>
          <w:rFonts w:ascii="Arial" w:eastAsia="TimesNewRomanPSMT" w:hAnsi="Arial" w:cs="Arial"/>
          <w:position w:val="0"/>
          <w:sz w:val="20"/>
          <w:szCs w:val="20"/>
        </w:rPr>
        <w:t>– operátoři, tarify</w:t>
      </w:r>
    </w:p>
    <w:p w:rsidR="00CD73CE" w:rsidRDefault="00CD73CE" w:rsidP="00EA7C81">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jc w:val="both"/>
        <w:rPr>
          <w:color w:val="000000"/>
        </w:rPr>
      </w:pPr>
    </w:p>
    <w:tbl>
      <w:tblPr>
        <w:tblStyle w:val="affffff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jednoduchými postupy různé předměty z tradičních i netradičních materiálů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a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modelína, papír)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postupy (vytrhávání, trhání, stříhání, lepení, skládání)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zvládá elementární dovednosti a činnosti při práci se stavebnicemi)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 stavebnice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pozorování přírody, zaznamená a zhodnotí výsledky pozorování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tabuli pro jednoduché stolování</w:t>
            </w:r>
          </w:p>
          <w:p w:rsidR="00E44990" w:rsidRDefault="00E44990" w:rsidP="00E4499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chová se vhodně při stolování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Jednoduchá úprava stolu</w:t>
            </w:r>
          </w:p>
          <w:p w:rsidR="00E44990" w:rsidRDefault="00E4499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u stolu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E44990">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E44990" w:rsidRPr="00E44990" w:rsidRDefault="00E44990" w:rsidP="00E4499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E44990" w:rsidRPr="00E44990" w:rsidRDefault="00E44990" w:rsidP="00E4499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E44990" w:rsidRPr="00E44990" w:rsidRDefault="00E44990">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E44990">
            <w:pPr>
              <w:pBdr>
                <w:top w:val="nil"/>
                <w:left w:val="nil"/>
                <w:bottom w:val="nil"/>
                <w:right w:val="nil"/>
                <w:between w:val="nil"/>
              </w:pBdr>
              <w:spacing w:line="240" w:lineRule="auto"/>
              <w:ind w:left="0" w:hanging="2"/>
              <w:rPr>
                <w:rFonts w:ascii="Arial" w:eastAsia="Arial" w:hAnsi="Arial" w:cs="Arial"/>
                <w:color w:val="00000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r>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jednoduchými postupy různé předměty z tradičních i netradičních materiálů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a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modelína, papír)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postupy (vytrhávání, trhání, stříhání, lepení, skládání)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zvládá elementární dovednosti a činnosti při práci se stavebnicemi)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 stavebnice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r>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pozorování přírody, zaznamená a zhodnotí výsledky pozorování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tabuli pro jednoduché stolování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úprava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chová se vhodně při stolování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u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590B97">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590B97" w:rsidRDefault="00590B97" w:rsidP="00590B97">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590B97" w:rsidRPr="00E44990" w:rsidRDefault="00590B97" w:rsidP="00590B9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590B97" w:rsidRPr="00E44990" w:rsidRDefault="00590B97" w:rsidP="00590B9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590B97" w:rsidRPr="00E44990" w:rsidRDefault="00590B97" w:rsidP="00590B97">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590B97" w:rsidRDefault="00590B97"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590B97" w:rsidRDefault="00590B97" w:rsidP="00590B97">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r>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jednoduchými postupy různé předměty z tradičních i netradičních materiálů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a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modelína, papír)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postupy (vytrhávání, trhání, stříhání, lepení, skládání)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zvládá elementární dovednosti a činnosti při práci se stavebnicemi)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 stavebnice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pozorování přírody, zaznamená a zhodnotí výsledky pozorování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r>
              <w:rPr>
                <w:rFonts w:ascii="Arial" w:eastAsia="Arial" w:hAnsi="Arial" w:cs="Arial"/>
                <w:color w:val="000000"/>
                <w:sz w:val="20"/>
                <w:szCs w:val="20"/>
              </w:rPr>
              <w:t>:</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tabuli pro jednoduché stolování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úprava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chová se vhodně při stolování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u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přiměřenými pracovními operacemi a postupy na základě své představivosti různé výrobky z daného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při tvořivých činnostech s různým materiálem prvky lidových tradic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volí vhodné pracovní pomůcky, nástroje a náčiní vzhledem k použitému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na pracovním místě a dodržuje zásady hygieny a bezpečnosti práce, poskytne první pomoc při úrazu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plasty, modelína, papír, karton, textil).</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Složitější pracovní postupy (stříhání, měření, skládání, lepení).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nástroje a pomůcky.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při práci se stavebnicemi jednoduchou montáž a demontáž</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předlohy a jednoduchého náčrtu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zásady hygieny a bezpečnosti práce, poskytne první pomoc při úrazu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se stavebnicí.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jednoduché pěstitelské činnosti, samostatně vede pěstitelské pokusy a pozorování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ošetřuje a pěstuje podle daných zásad pokojové i jiné rostliny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volí podle druhu pěstitelských činností správné pomůcky, nástroje a náčiní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zásady hygieny a bezpečnosti práce, poskytne první pomoc při úrazu</w:t>
            </w:r>
          </w:p>
        </w:tc>
        <w:tc>
          <w:tcPr>
            <w:tcW w:w="3686" w:type="dxa"/>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Péče o pokojové květiny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vazba a úprava květin.</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w:t>
            </w:r>
          </w:p>
        </w:tc>
        <w:tc>
          <w:tcPr>
            <w:tcW w:w="2551" w:type="dxa"/>
            <w:gridSpan w:val="2"/>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rsidTr="006C3B59">
        <w:trPr>
          <w:trHeight w:val="305"/>
        </w:trPr>
        <w:tc>
          <w:tcPr>
            <w:tcW w:w="3652" w:type="dxa"/>
            <w:tcBorders>
              <w:top w:val="single" w:sz="4" w:space="0" w:color="000000"/>
              <w:left w:val="single" w:sz="4" w:space="0" w:color="000000"/>
              <w:bottom w:val="single" w:sz="4" w:space="0" w:color="auto"/>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rsidTr="006C3B59">
        <w:trPr>
          <w:trHeight w:val="305"/>
        </w:trPr>
        <w:tc>
          <w:tcPr>
            <w:tcW w:w="3652" w:type="dxa"/>
            <w:tcBorders>
              <w:top w:val="single" w:sz="4" w:space="0" w:color="auto"/>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orientuje se v základním vybavení kuchyně</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samostatně jednoduchý pokrm</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pravidla správného stolování a společenského chování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a čistotu pracovních ploch, dodržuje základy hygieny a bezpečnosti práce, poskytne první pomoc i při úrazu v kuchyni</w:t>
            </w:r>
          </w:p>
        </w:tc>
        <w:tc>
          <w:tcPr>
            <w:tcW w:w="3686" w:type="dxa"/>
            <w:tcBorders>
              <w:top w:val="nil"/>
              <w:left w:val="single" w:sz="4" w:space="0" w:color="000000"/>
              <w:bottom w:val="single" w:sz="4" w:space="0" w:color="000000"/>
              <w:right w:val="single" w:sz="4" w:space="0" w:color="000000"/>
            </w:tcBorders>
            <w:vAlign w:val="center"/>
          </w:tcPr>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pokrmů.</w:t>
            </w: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Sestavování jídelníčku.</w:t>
            </w: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w:t>
            </w:r>
            <w:r w:rsidR="006C3B59">
              <w:rPr>
                <w:rFonts w:ascii="Arial" w:eastAsia="Arial" w:hAnsi="Arial" w:cs="Arial"/>
                <w:color w:val="000000"/>
                <w:sz w:val="20"/>
                <w:szCs w:val="20"/>
              </w:rPr>
              <w:t xml:space="preserve">. </w:t>
            </w:r>
            <w:r>
              <w:rPr>
                <w:rFonts w:ascii="Arial" w:eastAsia="Arial" w:hAnsi="Arial" w:cs="Arial"/>
                <w:color w:val="000000"/>
                <w:sz w:val="20"/>
                <w:szCs w:val="20"/>
              </w:rPr>
              <w:t xml:space="preserve">ovládání domácích </w:t>
            </w:r>
            <w:r w:rsidR="006C3B59">
              <w:rPr>
                <w:rFonts w:ascii="Arial" w:eastAsia="Arial" w:hAnsi="Arial" w:cs="Arial"/>
                <w:color w:val="000000"/>
                <w:sz w:val="20"/>
                <w:szCs w:val="20"/>
              </w:rPr>
              <w:t>s</w:t>
            </w:r>
            <w:r>
              <w:rPr>
                <w:rFonts w:ascii="Arial" w:eastAsia="Arial" w:hAnsi="Arial" w:cs="Arial"/>
                <w:color w:val="000000"/>
                <w:sz w:val="20"/>
                <w:szCs w:val="20"/>
              </w:rPr>
              <w:t>potřebičů.</w:t>
            </w:r>
          </w:p>
          <w:p w:rsidR="00172935" w:rsidRDefault="00172935" w:rsidP="006C3B59">
            <w:pPr>
              <w:pBdr>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6C3B59">
            <w:pPr>
              <w:pBdr>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poskytnutí první pomoci.</w:t>
            </w:r>
          </w:p>
        </w:tc>
        <w:tc>
          <w:tcPr>
            <w:tcW w:w="2551" w:type="dxa"/>
            <w:gridSpan w:val="2"/>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přiměřenými pracovními operacemi a postupy na základě své představivosti různé výrobky z daného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při tvořivých činnostech s různým materiálem prvky lidových tradic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volí vhodné pracovní pomůcky, nástroje a náčiní vzhledem k použitému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na pracovním místě a dodržuje zásady hygieny a bezpečnosti práce, poskytne první pomoc při úrazu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plasty, modelína, papír, karton, textil).</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Složitější pracovní postupy (stříhání, měření, skládání, lepení).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nástroje a pomůcky.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jednoduché pěstitelské činnosti, samostatně vede pěstitelské pokusy a pozorování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ošetřuje a pěstuje podle daných zásad pokojové i jiné rostliny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volí podle druhu pěstitelských činností správné pomůcky, nástroje a náčiní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zásady hygieny a bezpečnosti práce, poskytne první pomoc při úrazu</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Péče o pokojové květiny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vazba a úprava květin.</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20"/>
                <w:szCs w:val="20"/>
              </w:rPr>
              <w:t>Pracovní pomůcky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orientuje se v základním vybavení </w:t>
            </w:r>
            <w:r>
              <w:rPr>
                <w:rFonts w:ascii="Arial" w:eastAsia="Arial" w:hAnsi="Arial" w:cs="Arial"/>
                <w:color w:val="000000"/>
                <w:sz w:val="20"/>
                <w:szCs w:val="20"/>
              </w:rPr>
              <w:lastRenderedPageBreak/>
              <w:t>kuchyně</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samostatně jednoduchý pokrm</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pravidla správného stolování a společenského chování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a čistotu pracovních ploch, dodržuje základy hygieny a bezpečnosti práce, poskytne první pomoc i při úrazu v kuchyni</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Úprava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Sestavování jídelníčku.</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ovládání domácích spotřebičů.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poskytnutí první pomoci.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95020D" w:rsidRDefault="0095020D" w:rsidP="0095020D">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95020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pozorování přírody, zaznamená a zhodnotí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podmínky pro pěstování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Ošetřuje a pěstuje podle daných zásad pokojové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pokojových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digitální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172935">
              <w:rPr>
                <w:rFonts w:ascii="Arial" w:hAnsi="Arial" w:cs="Arial"/>
                <w:bCs/>
                <w:iCs/>
                <w:position w:val="0"/>
                <w:sz w:val="20"/>
                <w:szCs w:val="20"/>
              </w:rPr>
              <w:t>- ošetřuje digitální techniku a chrání ji před poškozením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používá základní kuchyňský inventář a bezpečně obsluhuje základní</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spotřebiče</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připraví jednoduché pokrmy v souladu se zásadami zdravé výživy </w:t>
            </w:r>
            <w:r>
              <w:rPr>
                <w:rFonts w:ascii="Arial" w:hAnsi="Arial" w:cs="Arial"/>
                <w:bCs/>
                <w:iCs/>
                <w:position w:val="0"/>
                <w:sz w:val="20"/>
                <w:szCs w:val="20"/>
              </w:rPr>
              <w:t>-</w:t>
            </w:r>
            <w:r w:rsidRPr="006B58E3">
              <w:rPr>
                <w:rFonts w:ascii="Arial" w:hAnsi="Arial" w:cs="Arial"/>
                <w:bCs/>
                <w:iCs/>
                <w:position w:val="0"/>
                <w:sz w:val="20"/>
                <w:szCs w:val="20"/>
              </w:rPr>
              <w:t>dodržuje základní principy stolování, společenského chování a obsluhy</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u stolu ve společnosti</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zásady hygieny a bezpečnosti práce; poskytne první pomocpři úrazech v kuchyni</w:t>
            </w:r>
          </w:p>
          <w:p w:rsidR="00172935" w:rsidRDefault="0095020D"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w:t>
            </w:r>
            <w:r w:rsidR="00172935">
              <w:rPr>
                <w:rFonts w:ascii="Arial" w:eastAsia="Arial" w:hAnsi="Arial" w:cs="Arial"/>
                <w:color w:val="000000"/>
                <w:sz w:val="20"/>
                <w:szCs w:val="20"/>
              </w:rPr>
              <w:t>yjmenuje základní vybavení kuchyně, respektuje pravidla bezpečnosti a hygieny 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Vybavení kuchyně, bezpečnost a hygiena provozu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při výběru a nákupu potravin</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Výběr potravin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Připraví jednoduché studené pokrmy v souladu se zásadami zdravé výživy</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pokrmů za studena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základní principy stolování a společenského chování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stolu a stolování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-provádí jednoduché práce s technickými materiály a dodržuje</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řeší jednoduché technické úkoly s vhodným výběrem materiálů, pracovníchnástrojů a nářadí -organizuje a plánuje svoji pracovní činnost</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-užívá technickou dokumentaci, připraví si vlastní jednoduchý náčrt výrobku</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-dodržuje obecné zásady bezpečnosti a hygieny při práci i zásady bezpečnostia ochrany při práci s nástroji a nářadím; poskytne první pomoc při úrazu</w:t>
            </w:r>
          </w:p>
          <w:p w:rsidR="0095020D" w:rsidRDefault="0095020D" w:rsidP="0095020D">
            <w:pPr>
              <w:pBdr>
                <w:top w:val="nil"/>
                <w:left w:val="nil"/>
                <w:bottom w:val="nil"/>
                <w:right w:val="nil"/>
                <w:between w:val="nil"/>
              </w:pBdr>
              <w:spacing w:line="240" w:lineRule="auto"/>
              <w:ind w:left="0" w:hanging="2"/>
              <w:rPr>
                <w:rFonts w:ascii="TimesNewRomanPS-BoldItalicMT" w:hAnsi="TimesNewRomanPS-BoldItalicMT" w:cs="TimesNewRomanPS-BoldItalicMT"/>
                <w:b/>
                <w:bCs/>
                <w:i/>
                <w:iCs/>
                <w:position w:val="0"/>
              </w:rPr>
            </w:pPr>
            <w:r w:rsidRPr="0095020D">
              <w:rPr>
                <w:rFonts w:ascii="Arial" w:hAnsi="Arial" w:cs="Arial"/>
                <w:bCs/>
                <w:iCs/>
                <w:position w:val="0"/>
                <w:sz w:val="20"/>
                <w:szCs w:val="20"/>
              </w:rPr>
              <w:t>technologickou kázeň</w:t>
            </w:r>
          </w:p>
          <w:p w:rsidR="00CD73CE" w:rsidRDefault="0095020D" w:rsidP="0095020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zásady bezpečnosti a hygieny při práci, uplatňuje první pomoc při úrazu, organizuje a plánuje pracovní činnost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technickými materiály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technikou dokumentaci, připraví si vlastní jednoduchý náčrt výrobku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Technické náčrty a výkresy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materiál vhodný pro zadaný výrobek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jednoduché technické úkoly s vhodným výběrem pracovních nástrojů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základní technologické postupy při opracování materiálů – dřevo, plast, kov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operace a postupy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95020D" w:rsidRDefault="0095020D" w:rsidP="0095020D">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95020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pozorování přírody, zaznamená a zhodnotí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podmínky pro pěstování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Ošetřuje a pěstuje podle daných zásad pokojové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pokojových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lastRenderedPageBreak/>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5311DA"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D</w:t>
            </w:r>
            <w:r w:rsidR="00172935" w:rsidRPr="00EA7C81">
              <w:rPr>
                <w:rFonts w:ascii="Arial" w:hAnsi="Arial" w:cs="Arial"/>
                <w:b/>
                <w:bCs/>
                <w:position w:val="0"/>
                <w:sz w:val="20"/>
                <w:szCs w:val="20"/>
              </w:rPr>
              <w:t>ig</w:t>
            </w:r>
            <w:r>
              <w:rPr>
                <w:rFonts w:ascii="Arial" w:hAnsi="Arial" w:cs="Arial"/>
                <w:b/>
                <w:bCs/>
                <w:position w:val="0"/>
                <w:sz w:val="20"/>
                <w:szCs w:val="20"/>
              </w:rPr>
              <w:t>.</w:t>
            </w:r>
            <w:r w:rsidR="00172935" w:rsidRPr="00EA7C81">
              <w:rPr>
                <w:rFonts w:ascii="Arial" w:hAnsi="Arial" w:cs="Arial"/>
                <w:b/>
                <w:bCs/>
                <w:position w:val="0"/>
                <w:sz w:val="20"/>
                <w:szCs w:val="20"/>
              </w:rPr>
              <w:t xml:space="preserve"> technika </w:t>
            </w:r>
            <w:r w:rsidR="00172935" w:rsidRPr="00EA7C81">
              <w:rPr>
                <w:rFonts w:ascii="Arial" w:eastAsia="TimesNewRomanPSMT" w:hAnsi="Arial" w:cs="Arial"/>
                <w:position w:val="0"/>
                <w:sz w:val="20"/>
                <w:szCs w:val="20"/>
              </w:rPr>
              <w:t>– počítač a periferní zařízení</w:t>
            </w:r>
            <w:r w:rsidR="00172935">
              <w:rPr>
                <w:rFonts w:ascii="Arial" w:eastAsia="TimesNewRomanPSMT" w:hAnsi="Arial" w:cs="Arial"/>
                <w:position w:val="0"/>
                <w:sz w:val="20"/>
                <w:szCs w:val="20"/>
              </w:rPr>
              <w:t xml:space="preserve">, </w:t>
            </w:r>
            <w:r w:rsidR="00172935" w:rsidRPr="00EA7C81">
              <w:rPr>
                <w:rFonts w:ascii="Arial" w:eastAsia="TimesNewRomanPSMT" w:hAnsi="Arial" w:cs="Arial"/>
                <w:position w:val="0"/>
                <w:sz w:val="20"/>
                <w:szCs w:val="20"/>
              </w:rPr>
              <w:t>dig</w:t>
            </w:r>
            <w:r>
              <w:rPr>
                <w:rFonts w:ascii="Arial" w:eastAsia="TimesNewRomanPSMT" w:hAnsi="Arial" w:cs="Arial"/>
                <w:position w:val="0"/>
                <w:sz w:val="20"/>
                <w:szCs w:val="20"/>
              </w:rPr>
              <w:t>.</w:t>
            </w:r>
            <w:r w:rsidR="00172935" w:rsidRPr="00EA7C81">
              <w:rPr>
                <w:rFonts w:ascii="Arial" w:eastAsia="TimesNewRomanPSMT" w:hAnsi="Arial" w:cs="Arial"/>
                <w:position w:val="0"/>
                <w:sz w:val="20"/>
                <w:szCs w:val="20"/>
              </w:rPr>
              <w:t xml:space="preserve"> fotoaparát, videokamera, PDA, CD</w:t>
            </w:r>
            <w:r>
              <w:rPr>
                <w:rFonts w:ascii="Arial" w:eastAsia="TimesNewRomanPSMT" w:hAnsi="Arial" w:cs="Arial"/>
                <w:position w:val="0"/>
                <w:sz w:val="20"/>
                <w:szCs w:val="20"/>
              </w:rPr>
              <w:t>,</w:t>
            </w:r>
            <w:r w:rsidR="00172935" w:rsidRPr="00EA7C81">
              <w:rPr>
                <w:rFonts w:ascii="Arial" w:hAnsi="Arial" w:cs="Arial"/>
                <w:position w:val="0"/>
                <w:sz w:val="20"/>
                <w:szCs w:val="20"/>
              </w:rPr>
              <w:t xml:space="preserve">a </w:t>
            </w:r>
            <w:r w:rsidR="00172935" w:rsidRPr="00EA7C81">
              <w:rPr>
                <w:rFonts w:ascii="Arial" w:eastAsia="TimesNewRomanPSMT" w:hAnsi="Arial" w:cs="Arial"/>
                <w:position w:val="0"/>
                <w:sz w:val="20"/>
                <w:szCs w:val="20"/>
              </w:rPr>
              <w:t>DVD přehrávače, e</w:t>
            </w:r>
            <w:r w:rsidR="00172935" w:rsidRPr="00EA7C81">
              <w:rPr>
                <w:rFonts w:ascii="Arial" w:hAnsi="Arial" w:cs="Arial"/>
                <w:position w:val="0"/>
                <w:sz w:val="20"/>
                <w:szCs w:val="20"/>
              </w:rPr>
              <w:t>-</w:t>
            </w:r>
            <w:r w:rsidR="00172935" w:rsidRPr="00EA7C81">
              <w:rPr>
                <w:rFonts w:ascii="Arial" w:eastAsia="TimesNewRomanPSMT" w:hAnsi="Arial" w:cs="Arial"/>
                <w:position w:val="0"/>
                <w:sz w:val="20"/>
                <w:szCs w:val="20"/>
              </w:rPr>
              <w:t>kniha, mobilní telefony</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w:t>
            </w:r>
            <w:r w:rsidR="005311DA">
              <w:rPr>
                <w:rFonts w:ascii="Arial" w:hAnsi="Arial" w:cs="Arial"/>
                <w:bCs/>
                <w:iCs/>
                <w:position w:val="0"/>
                <w:sz w:val="20"/>
                <w:szCs w:val="20"/>
              </w:rPr>
              <w:t>.</w:t>
            </w:r>
            <w:r w:rsidRPr="00172935">
              <w:rPr>
                <w:rFonts w:ascii="Arial" w:hAnsi="Arial" w:cs="Arial"/>
                <w:bCs/>
                <w:iCs/>
                <w:position w:val="0"/>
                <w:sz w:val="20"/>
                <w:szCs w:val="20"/>
              </w:rPr>
              <w:t xml:space="preserve">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172935">
              <w:rPr>
                <w:rFonts w:ascii="Arial" w:hAnsi="Arial" w:cs="Arial"/>
                <w:bCs/>
                <w:iCs/>
                <w:position w:val="0"/>
                <w:sz w:val="20"/>
                <w:szCs w:val="20"/>
              </w:rPr>
              <w:t>- ošetřuje dig</w:t>
            </w:r>
            <w:r w:rsidR="005311DA">
              <w:rPr>
                <w:rFonts w:ascii="Arial" w:hAnsi="Arial" w:cs="Arial"/>
                <w:bCs/>
                <w:iCs/>
                <w:position w:val="0"/>
                <w:sz w:val="20"/>
                <w:szCs w:val="20"/>
              </w:rPr>
              <w:t>.</w:t>
            </w:r>
            <w:r w:rsidRPr="00172935">
              <w:rPr>
                <w:rFonts w:ascii="Arial" w:hAnsi="Arial" w:cs="Arial"/>
                <w:bCs/>
                <w:iCs/>
                <w:position w:val="0"/>
                <w:sz w:val="20"/>
                <w:szCs w:val="20"/>
              </w:rPr>
              <w:t xml:space="preserve"> techniku a chrání ji před poškozením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orientuje se v pracovních činnostech vybraných profesí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posoudí své možnosti při rozhodování o volbě vhodného povolání a profesní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přípravy</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využije profesní informace a poradenské služby pro výběr vhodnéhovzdělávání</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Pr>
                <w:rFonts w:ascii="Arial" w:hAnsi="Arial" w:cs="Arial"/>
                <w:bCs/>
                <w:iCs/>
                <w:position w:val="0"/>
                <w:sz w:val="20"/>
                <w:szCs w:val="20"/>
              </w:rPr>
              <w:t>-</w:t>
            </w:r>
            <w:r w:rsidRPr="006B58E3">
              <w:rPr>
                <w:rFonts w:ascii="Arial" w:hAnsi="Arial" w:cs="Arial"/>
                <w:bCs/>
                <w:iCs/>
                <w:position w:val="0"/>
                <w:sz w:val="20"/>
                <w:szCs w:val="20"/>
              </w:rPr>
              <w:t>prokáže v modelových situacích schopnost prezentace své osoby při vstupuna trh práce</w:t>
            </w:r>
          </w:p>
          <w:p w:rsidR="00CD73CE"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eastAsia="Arial" w:hAnsi="Arial" w:cs="Arial"/>
                <w:color w:val="000000"/>
                <w:sz w:val="20"/>
                <w:szCs w:val="20"/>
              </w:rPr>
              <w:t>-o</w:t>
            </w:r>
            <w:r w:rsidR="003E4BB6">
              <w:rPr>
                <w:rFonts w:ascii="Arial" w:eastAsia="Arial" w:hAnsi="Arial" w:cs="Arial"/>
                <w:color w:val="000000"/>
                <w:sz w:val="20"/>
                <w:szCs w:val="20"/>
              </w:rPr>
              <w:t>rientuje se v nabídce středního školství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Svět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Možnosti vzdělávání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náplní učebních a studijních oborů a s podmínkami přijímacího řízení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Posuzuje své osobní a zdravotní možnosti při rozhodování o volbě vhodného povolání, pokusí se formulovat své silné a slabé stránky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Volba profesní orientace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techniky sebepoznání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zájmy a cíle, zdravotní stav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vlivy na volbu profesní orientace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silné a slabé stránky člověka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jak nás vidí ostatní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reakce na životní změny, adaptace na 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hierarchie hodnot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 své zájmy s požadavky pro výkon určitého povolání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Využije profesní informace a poradenské služby při výběru vhodného vzdělávání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faktory charakterizujícími lidskou práci, osvojuje si základní pojmy z oblasti pracovního prostředí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Trh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pracovních činnostech vybraných profesí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Vliv techniky na lidskou práci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067DCE" w:rsidRPr="006B58E3" w:rsidRDefault="006B58E3"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067DCE" w:rsidRPr="006B58E3">
              <w:rPr>
                <w:rFonts w:ascii="Arial" w:hAnsi="Arial" w:cs="Arial"/>
                <w:bCs/>
                <w:iCs/>
                <w:position w:val="0"/>
                <w:sz w:val="20"/>
                <w:szCs w:val="20"/>
              </w:rPr>
              <w:t>používá základní kuchyňský inventář a bezpečně obsluhuje základní</w:t>
            </w:r>
          </w:p>
          <w:p w:rsidR="00067DCE" w:rsidRPr="006B58E3" w:rsidRDefault="00067DCE"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spotřebiče</w:t>
            </w:r>
          </w:p>
          <w:p w:rsidR="00067DCE" w:rsidRPr="006B58E3" w:rsidRDefault="006B58E3"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067DCE" w:rsidRPr="006B58E3">
              <w:rPr>
                <w:rFonts w:ascii="Arial" w:hAnsi="Arial" w:cs="Arial"/>
                <w:bCs/>
                <w:iCs/>
                <w:position w:val="0"/>
                <w:sz w:val="20"/>
                <w:szCs w:val="20"/>
              </w:rPr>
              <w:t xml:space="preserve">připraví jednoduché pokrmy v souladu se zásadami zdravé výživy </w:t>
            </w:r>
            <w:r>
              <w:rPr>
                <w:rFonts w:ascii="Arial" w:hAnsi="Arial" w:cs="Arial"/>
                <w:bCs/>
                <w:iCs/>
                <w:position w:val="0"/>
                <w:sz w:val="20"/>
                <w:szCs w:val="20"/>
              </w:rPr>
              <w:t>-</w:t>
            </w:r>
            <w:r w:rsidR="00067DCE" w:rsidRPr="006B58E3">
              <w:rPr>
                <w:rFonts w:ascii="Arial" w:hAnsi="Arial" w:cs="Arial"/>
                <w:bCs/>
                <w:iCs/>
                <w:position w:val="0"/>
                <w:sz w:val="20"/>
                <w:szCs w:val="20"/>
              </w:rPr>
              <w:t>dodržuje základní principy stolování, společenského chování a obsluhy</w:t>
            </w:r>
          </w:p>
          <w:p w:rsidR="00067DCE" w:rsidRPr="006B58E3" w:rsidRDefault="00067DCE"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u stolu ve společnosti</w:t>
            </w:r>
          </w:p>
          <w:p w:rsidR="00067DCE" w:rsidRPr="0095020D" w:rsidRDefault="006B58E3"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067DCE" w:rsidRPr="006B58E3">
              <w:rPr>
                <w:rFonts w:ascii="Arial" w:hAnsi="Arial" w:cs="Arial"/>
                <w:bCs/>
                <w:iCs/>
                <w:position w:val="0"/>
                <w:sz w:val="20"/>
                <w:szCs w:val="20"/>
              </w:rPr>
              <w:t>dodržuje zásady hygieny a bezpečnosti práce; poskytne první pomocpři úrazech v kuchyni</w:t>
            </w:r>
          </w:p>
          <w:p w:rsidR="00CD73CE" w:rsidRDefault="006B58E3" w:rsidP="00067DCE">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w:t>
            </w:r>
            <w:r w:rsidR="003E4BB6">
              <w:rPr>
                <w:rFonts w:ascii="Arial" w:eastAsia="Arial" w:hAnsi="Arial" w:cs="Arial"/>
                <w:color w:val="000000"/>
                <w:sz w:val="20"/>
                <w:szCs w:val="20"/>
              </w:rPr>
              <w:t>yjmenuje základní vybavení kuchyně, respektuje pravidla bezpečnosti a hygieny 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Vybavení kuchyně, bezpečnost a hygiena provozu - ekokuchyně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Orientuje se při výběru a nákupu potravin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Výběr, nákup a skladování potravin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Připraví samostatně jednoduché pokrmy v souladu se zásadami zdravé výživy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pokrmů za studena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základní principy stolování a společenského chování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stolu a pravidla stolování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6B58E3" w:rsidRDefault="006B58E3" w:rsidP="006B58E3">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6B58E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digitální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172935">
              <w:rPr>
                <w:rFonts w:ascii="Arial" w:hAnsi="Arial" w:cs="Arial"/>
                <w:bCs/>
                <w:iCs/>
                <w:position w:val="0"/>
                <w:sz w:val="20"/>
                <w:szCs w:val="20"/>
              </w:rPr>
              <w:t>- ošetřuje digitální techniku a chrání ji před poškozením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orientuje se v pracovních činnostech vybraných profesí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posoudí své možnosti při rozhodování o volbě vhodného povolání a profesní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přípravy</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využije profesní informace a poradenské služby pro výběr vhodnéhovzdělávání</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Pr>
                <w:rFonts w:ascii="Arial" w:hAnsi="Arial" w:cs="Arial"/>
                <w:bCs/>
                <w:iCs/>
                <w:position w:val="0"/>
                <w:sz w:val="20"/>
                <w:szCs w:val="20"/>
              </w:rPr>
              <w:t>-</w:t>
            </w:r>
            <w:r w:rsidRPr="006B58E3">
              <w:rPr>
                <w:rFonts w:ascii="Arial" w:hAnsi="Arial" w:cs="Arial"/>
                <w:bCs/>
                <w:iCs/>
                <w:position w:val="0"/>
                <w:sz w:val="20"/>
                <w:szCs w:val="20"/>
              </w:rPr>
              <w:t>prokáže v modelových situacích schopnost prezentace své osoby při vstupuna trh práce</w:t>
            </w:r>
          </w:p>
          <w:p w:rsidR="00CD73CE" w:rsidRDefault="006B58E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w:t>
            </w:r>
            <w:r w:rsidR="003E4BB6">
              <w:rPr>
                <w:rFonts w:ascii="Arial" w:eastAsia="Arial" w:hAnsi="Arial" w:cs="Arial"/>
                <w:color w:val="000000"/>
                <w:sz w:val="20"/>
                <w:szCs w:val="20"/>
              </w:rPr>
              <w:t>osuzuje své možnosti, schopnosti, osobní vlastnosti, zájmy, tělesný a zdravotní stav při rozhodování o volbě vhodného povolání a profesní přípravy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Svět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Možnosti vzdělávání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Využije profesní informace a poradenské služby pro výběr vhodného vzdělávání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Volba profesní orientace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pracovních činnostech vybraných profesí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Posuzuje své možnosti v oblasti </w:t>
            </w:r>
            <w:r>
              <w:rPr>
                <w:rFonts w:ascii="Arial" w:eastAsia="Arial" w:hAnsi="Arial" w:cs="Arial"/>
                <w:color w:val="000000"/>
                <w:sz w:val="20"/>
                <w:szCs w:val="20"/>
              </w:rPr>
              <w:lastRenderedPageBreak/>
              <w:t>profesní orientace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právech a povinnostech zaměstnanců a zaměstnavatelů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Zaměstnání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pracovní příležitosti v obci, regionu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trh práce – nabídka, poptávka pracovních sil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druhy pracovišť a pracovních činností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způsoby hledání zaměstnání, psaní životopisu, pohovor u zaměstnavatele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zákoník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zaměstnance a zaměstnavatel – práva a povinnosti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pracovní smlouva, pracovní podmínky, bezpečnost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nezaměstnanost, úřady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Prokáže v modelových situacích schopnost prezentace své osoby při vstupu na trh 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Napíše strukturovaný životopis na PC, seznámí se s důležitými pojmy a dokumenty v pracovně právní oblasti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nejčastější formy podnikání – živnostenské a podnikání formou obchodní společnosti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Podnikání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druhy a struktura organizací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nejčastější formy podnikání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podnikatelé a zaměstnanci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plánováním podnikatelského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Osvojí si  základní pojmy související s podnikáním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 činnost managementu a marketingu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Vytvoří návrh reklamy pro firmu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6B58E3" w:rsidRDefault="006B58E3" w:rsidP="006B58E3">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6B58E3" w:rsidP="006B58E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w:t>
            </w:r>
            <w:r>
              <w:rPr>
                <w:rFonts w:ascii="Arial" w:eastAsia="TimesNewRomanPSMT" w:hAnsi="Arial" w:cs="Arial"/>
                <w:position w:val="0"/>
                <w:sz w:val="20"/>
                <w:szCs w:val="20"/>
              </w:rPr>
              <w:t xml:space="preserve"> atd</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digitální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hAnsi="Arial" w:cs="Arial"/>
                <w:bCs/>
                <w:iCs/>
                <w:position w:val="0"/>
                <w:sz w:val="20"/>
                <w:szCs w:val="20"/>
              </w:rPr>
              <w:t>- ošetřuje digitální techniku a chrání ji před poškozením</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eastAsia="Arial" w:hAnsi="Arial" w:cs="Arial"/>
                <w:color w:val="000000"/>
                <w:sz w:val="20"/>
                <w:szCs w:val="20"/>
              </w:rPr>
              <w:t>-</w:t>
            </w:r>
            <w:r w:rsidRPr="00172935">
              <w:rPr>
                <w:rFonts w:ascii="Arial" w:hAnsi="Arial" w:cs="Arial"/>
                <w:bCs/>
                <w:iCs/>
                <w:position w:val="0"/>
                <w:sz w:val="20"/>
                <w:szCs w:val="20"/>
              </w:rPr>
              <w:t xml:space="preserve"> pracuje uživatelským způsobem s mobilními technologiemi – cestování,</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hAnsi="Arial" w:cs="Arial"/>
                <w:bCs/>
                <w:iCs/>
                <w:position w:val="0"/>
                <w:sz w:val="20"/>
                <w:szCs w:val="20"/>
              </w:rPr>
              <w:t>obchod, vzdělávání, zábava</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5.20.POZNÁVÁM SVŮJ REGION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Poznáváme svůj region se vyučuje jako samostatných předmět v 6. ročníku v hodinové dotaci 2 hodin týdně. Žák je veden k poznávání dějů, skutků a jevů, k pochopení dějinných procesů, které základním způsobem ovlivnily vývoj společnosti a promítly se do obrazu naší současnosti. Žák poznává region, jeho historii, jeho kulturní a historické památky. Samostatně vyhledává a třídí informace uvádí věci do širších souvislostí. Učí se srovnávat a zpracovávat informace z různých zdrojů, kriticky je hodnotit a utvářet si vlastní názor.</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se klade důraz na formu samostatné práce, skupinové práce, práci s textem a vyhledávání informací v dostupných informačních zdrojích. Vyučovacím předmětem prolíná průřezové téma VM – Evropa a svět nás zajímá, místa, události a artefakty v blízkém okolí mající vztah k Evropě a světu.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rozvíjíme u žáků dovednost objasňovat si nové a nejasné pojmy, porovnávat informace z různých zdrojů, využívat poznatky z jiných předmětů a z reálného života, poznat smysl získávání dějepisných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přemýšlet o příčinách vzniku dějinných situací, vedeme žáky k porovnávání svých názorů s názory spolužáků, k dovednosti obhajovat vlastní názory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formulovat a vyjadřovat své názory, učíme žáky dovednosti využívat i moderní komunikační prostředky k získávání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učíme žáky dovednosti spolupracovat ve skupině spolužáků při plnění úkolů, k pochopení významu spolupráce mezi lidmi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úctě ke kulturnímu i historickému dědictví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t>- přesvědčujeme žáky, že základním předpokladem úspěšného uplatnění je kvalitní vzdělání</w:t>
      </w:r>
    </w:p>
    <w:p w:rsidR="00CD73CE" w:rsidRPr="009049AD" w:rsidRDefault="003E4BB6">
      <w:pPr>
        <w:pBdr>
          <w:top w:val="nil"/>
          <w:left w:val="nil"/>
          <w:bottom w:val="nil"/>
          <w:right w:val="nil"/>
          <w:between w:val="nil"/>
        </w:pBdr>
        <w:spacing w:line="240" w:lineRule="auto"/>
        <w:ind w:left="0" w:hanging="2"/>
        <w:jc w:val="both"/>
        <w:rPr>
          <w:rFonts w:ascii="Arial" w:hAnsi="Arial" w:cs="Arial"/>
          <w:b/>
          <w:sz w:val="22"/>
          <w:szCs w:val="22"/>
        </w:rPr>
      </w:pPr>
      <w:r w:rsidRPr="009049AD">
        <w:rPr>
          <w:rFonts w:ascii="Arial" w:hAnsi="Arial" w:cs="Arial"/>
          <w:b/>
          <w:sz w:val="22"/>
          <w:szCs w:val="22"/>
        </w:rPr>
        <w:t>Kompetence digitální</w:t>
      </w:r>
    </w:p>
    <w:p w:rsidR="00CD73CE" w:rsidRPr="009049AD"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9049AD">
        <w:rPr>
          <w:rFonts w:ascii="Arial" w:hAnsi="Arial" w:cs="Arial"/>
          <w:sz w:val="22"/>
          <w:szCs w:val="22"/>
        </w:rPr>
        <w:t xml:space="preserve">-vytváříme v rámci historického vzdělávání v případě projektové výuky výstupy, </w:t>
      </w:r>
      <w:r w:rsidRPr="009049AD">
        <w:rPr>
          <w:rFonts w:ascii="Arial" w:eastAsia="Arial" w:hAnsi="Arial" w:cs="Arial"/>
          <w:sz w:val="22"/>
          <w:szCs w:val="22"/>
        </w:rPr>
        <w:t>které mají digitální povahu. V rámci zvažování příčin a následků lze například manipulovat s historickými obsahy, resp. využívat historické obsahy pro vytváření vlastních výstupů. Tento způsob práce s historickými zdroji může probíhat i v digitálním prostředí (například tvorba vlastního politického plakátu, návrhu šlechtického erbu atp.).</w:t>
      </w:r>
    </w:p>
    <w:p w:rsidR="00CD73CE" w:rsidRPr="009049AD" w:rsidRDefault="00CD73CE">
      <w:pPr>
        <w:spacing w:line="276" w:lineRule="auto"/>
        <w:ind w:left="0" w:hanging="2"/>
        <w:jc w:val="both"/>
        <w:rPr>
          <w:b/>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tbl>
      <w:tblPr>
        <w:tblStyle w:val="affff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Poznávám svůj region</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chápe význam zkoumání dějin, zná instituce, kde jsou zdroje informací shromažďovány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 čeho poznáváme historii našich předků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umí uvést příklady zdrojů informací o minulosti a rozlišit informační hodnotu různých typů historických pramenů a historické literatury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charakteristika, vývoj a historie regionu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Žatec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Žatecko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zná hlavní poslání archivů, muzeí, knihoven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umí pracovat s různými typy textů, obrazových materiálů, přemýšlí o nich a tvořivě je využívá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Obec, ve které žiji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obecná charakteristika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historie obcí na pozadí československých dějin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vyhledávání historických a kulturních památek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kulturní odkaz</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dovede porovnat vývoj svého regionu s vývojem regionů dalších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vymezí význam husitské tradice pro český politický a kulturní život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objasní postavení českého státu uvnitř habsburské monarchie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aplikuje poznatky získané v průběhu základního vzdělání při návštěvě konkrétních míst, dovede uvést památky ve svém regionu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jc w:val="both"/>
        <w:rPr>
          <w:rFonts w:ascii="Arial" w:eastAsia="Arial" w:hAnsi="Arial" w:cs="Arial"/>
          <w:color w:val="000000"/>
        </w:rPr>
      </w:pPr>
      <w:r>
        <w:rPr>
          <w:rFonts w:ascii="Arial" w:eastAsia="Arial" w:hAnsi="Arial" w:cs="Arial"/>
          <w:b/>
          <w:color w:val="000000"/>
        </w:rPr>
        <w:lastRenderedPageBreak/>
        <w:t>5.21.Konverza</w:t>
      </w:r>
      <w:r>
        <w:rPr>
          <w:rFonts w:ascii="Arial" w:eastAsia="Arial" w:hAnsi="Arial" w:cs="Arial"/>
          <w:b/>
        </w:rPr>
        <w:t>c</w:t>
      </w:r>
      <w:r>
        <w:rPr>
          <w:rFonts w:ascii="Arial" w:eastAsia="Arial" w:hAnsi="Arial" w:cs="Arial"/>
          <w:b/>
          <w:color w:val="000000"/>
        </w:rPr>
        <w:t xml:space="preserve">e v anglickém jazyce - Charakteristika vyučovacího předmětu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color w:val="000000"/>
        </w:rPr>
        <w:t>Konverzace v anglickém jazyce   „KAJ“</w:t>
      </w:r>
    </w:p>
    <w:p w:rsidR="00CD73CE" w:rsidRDefault="003E4BB6">
      <w:pPr>
        <w:pBdr>
          <w:top w:val="nil"/>
          <w:left w:val="nil"/>
          <w:bottom w:val="nil"/>
          <w:right w:val="nil"/>
          <w:between w:val="nil"/>
        </w:pBdr>
        <w:spacing w:line="240" w:lineRule="auto"/>
        <w:ind w:left="0" w:hanging="2"/>
        <w:rPr>
          <w:color w:val="000000"/>
        </w:rPr>
      </w:pPr>
      <w:r>
        <w:rPr>
          <w:color w:val="000000"/>
        </w:rPr>
        <w:t xml:space="preserve">Ve školním roce 2019/2020 byl zařazen tento předmět, jako rozšiřující výuka anglického jazyka pro žáky ročníků 8 a 9.  Velmi potřebná konverzace v anglickém jazyce  je v rámci pouhých tří hodin týdně pro žáky příliš málo, aby získaná slovní zásoba přešla do aktivní fáze. Zařazení tohoto předmětu je tedy pokus, jak dorozumívací úroveň našich absolventů zlepšit. </w:t>
      </w:r>
    </w:p>
    <w:p w:rsidR="00CD73CE" w:rsidRDefault="003E4BB6">
      <w:pPr>
        <w:pBdr>
          <w:top w:val="nil"/>
          <w:left w:val="nil"/>
          <w:bottom w:val="nil"/>
          <w:right w:val="nil"/>
          <w:between w:val="nil"/>
        </w:pBdr>
        <w:spacing w:line="240" w:lineRule="auto"/>
        <w:ind w:left="0" w:hanging="2"/>
        <w:rPr>
          <w:color w:val="000000"/>
        </w:rPr>
      </w:pPr>
      <w:r>
        <w:rPr>
          <w:color w:val="000000"/>
        </w:rPr>
        <w:t>Žáci v tomto předmětu budou vedeni k aktivní komunikaci, tzn. zjištění skutečných a potřebných informací, správné reagování v běžných situacích, vyjádření emocí, řešení problémů, komentáře různého druhu, převyprávění příběhů, vyprávění o proběhlých aktivitách a zážitcích, zařízení dovolené, objednání hotelu, prázdninové brigády, navázání komunikace, přátelství a mnoho dalších praktických témat.</w:t>
      </w:r>
    </w:p>
    <w:p w:rsidR="00CD73CE" w:rsidRDefault="003E4BB6">
      <w:pPr>
        <w:pBdr>
          <w:top w:val="nil"/>
          <w:left w:val="nil"/>
          <w:bottom w:val="nil"/>
          <w:right w:val="nil"/>
          <w:between w:val="nil"/>
        </w:pBdr>
        <w:spacing w:line="240" w:lineRule="auto"/>
        <w:ind w:left="0" w:hanging="2"/>
        <w:rPr>
          <w:color w:val="000000"/>
        </w:rPr>
      </w:pPr>
      <w:r>
        <w:rPr>
          <w:color w:val="000000"/>
        </w:rPr>
        <w:t xml:space="preserve">K dosažení těchto cílů budou využívány materiály, dostupné v učebnicích pro pedagogy z britských univerzit, elektronické materiály, CD-ROMy, časopisy Gate, jednoduché knihy sekce „Readers“, filmy, písně, situační hry, komunikativní hry, problémová výuka, ústní procvičování a dril. </w:t>
      </w:r>
    </w:p>
    <w:p w:rsidR="00CD73CE" w:rsidRDefault="003E4BB6">
      <w:pPr>
        <w:pBdr>
          <w:top w:val="nil"/>
          <w:left w:val="nil"/>
          <w:bottom w:val="nil"/>
          <w:right w:val="nil"/>
          <w:between w:val="nil"/>
        </w:pBdr>
        <w:spacing w:line="240" w:lineRule="auto"/>
        <w:ind w:left="0" w:hanging="2"/>
        <w:rPr>
          <w:color w:val="000000"/>
        </w:rPr>
      </w:pPr>
      <w:r>
        <w:rPr>
          <w:color w:val="000000"/>
        </w:rPr>
        <w:t>Slovní zásoba a jednotlivá zpracovaná témata budou žáci zařazovat do svých portfolií tak, aby měli vše naučené kdykoliv k dispozici k opakování. Žáci  hodnot</w:t>
      </w:r>
      <w:r>
        <w:t>í</w:t>
      </w:r>
      <w:r>
        <w:rPr>
          <w:color w:val="000000"/>
        </w:rPr>
        <w:t xml:space="preserve"> vlastní hlasový projev, vyjadř</w:t>
      </w:r>
      <w:r>
        <w:t>ují</w:t>
      </w:r>
      <w:r>
        <w:rPr>
          <w:color w:val="000000"/>
        </w:rPr>
        <w:t xml:space="preserve"> se ke shlédnutým filmům, písním a počítačovým hrám.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Organizace výuky bude dvouhodinová odpolední výuka ve třídě školy, popřípadě v jiné odborné učebně. Kromě pedagoga bude navštěvovat školu rodilý mluvčí, který dodá předmětu KAJ ještě více reálný rozměr.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k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jsou vedeni k hledání souvislostí u jazykových struktur i slovní zásoby,využívají srovnání s jinými jazyky a mateřštinou, při řešení úkolů vyhledávají a zpracovávají informace z cizojazyčných textů, pracují se slovníky, příručkami, výukovými PC programy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mají prostor k samostatnému řešení problémů, prací s texty, kterým ne vždy zcela rozumějí, jsou vedeni k indukci v neznámém textu, hledání souvislosti a smyslu ve výuce, kde jsou simulovány modelové situace, se kterými se žáci mohou setkat v praktickém životě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rozvoj této kompetence je obsažen v samé podstatě předmětu, dovednosti spojené se čtením, poslechem, mluvením a psaním jsou rozvíjeny standardními i alternativními metodami výuky, v rámci konverzace jsou žáci vedeni vyjadřovat vlastní názor, obhajovat jej a učit se naslouchat druhým. Žák rozumí otázkám i pokynům učitele, které jsou sdělovány pomalu a s pečlivou výslovností, reaguje na ně verbálně i neverbálně. Při práci s materiály jsou žáci vedeni k přesnosti, k identifikaci podstatných informací a rozvíjení interpretační schopnosti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párovým a skupinovým řešením úkolů v hodinách žáci rozvíjejí své schopnosti spolupracovat, specifický charakter učení se jazyku rozvíjí u žáků schopnost soustavné práce s dlouhodobými cíli.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výuce cizího jazyka si žáci uvědomují srozumitelnost češtiny, potažmo příslušnost k českému národu a postupně získávají povědomí o zodpovědnosti, která z toho plyne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 se optimálně plánovat a provádět soustavná pozorování a experimenty a získaná data zpracovávat a vyhodnocovat, seznamuje se s bezpečností práce a ochrany zdraví při práci. </w:t>
      </w:r>
    </w:p>
    <w:p w:rsidR="00410127" w:rsidRDefault="0041012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10127" w:rsidRDefault="00955F05" w:rsidP="00410127">
      <w:pPr>
        <w:spacing w:after="240"/>
        <w:ind w:left="0" w:hanging="2"/>
        <w:jc w:val="both"/>
        <w:rPr>
          <w:rFonts w:ascii="Arial" w:eastAsia="Arial" w:hAnsi="Arial" w:cs="Arial"/>
          <w:b/>
          <w:sz w:val="22"/>
          <w:szCs w:val="22"/>
        </w:rPr>
      </w:pPr>
      <w:r w:rsidRPr="006852D1">
        <w:rPr>
          <w:rFonts w:ascii="Arial" w:eastAsia="Arial" w:hAnsi="Arial" w:cs="Arial"/>
          <w:b/>
          <w:sz w:val="22"/>
          <w:szCs w:val="22"/>
        </w:rPr>
        <w:t>Kompetence digitální</w:t>
      </w:r>
    </w:p>
    <w:p w:rsidR="00955F05" w:rsidRDefault="00955F05" w:rsidP="00410127">
      <w:pPr>
        <w:spacing w:after="240"/>
        <w:ind w:left="0" w:hanging="2"/>
        <w:jc w:val="both"/>
        <w:rPr>
          <w:rFonts w:ascii="Arial" w:hAnsi="Arial" w:cs="Arial"/>
          <w:sz w:val="22"/>
          <w:szCs w:val="22"/>
        </w:rPr>
      </w:pPr>
      <w:r w:rsidRPr="006852D1">
        <w:rPr>
          <w:rFonts w:ascii="Arial" w:eastAsia="Arial" w:hAnsi="Arial" w:cs="Arial"/>
          <w:sz w:val="22"/>
          <w:szCs w:val="22"/>
        </w:rPr>
        <w:lastRenderedPageBreak/>
        <w:t xml:space="preserve">-využíváme nových technologií, které by měly poskytnout </w:t>
      </w:r>
      <w:r w:rsidRPr="006852D1">
        <w:rPr>
          <w:rFonts w:ascii="Arial" w:hAnsi="Arial" w:cs="Arial"/>
          <w:sz w:val="22"/>
          <w:szCs w:val="22"/>
        </w:rPr>
        <w:t>dovednosti potřebné pro jejich využití  v profesním i soukromém životě, ať už se jedná o online kurzy, dohledávání informací, interakce na sociálních sítích, či nové způsoby komunikace. Online svět není ani teritoriálně, ani jazykově ohraničen. Soulad cizích jazyků a nových technologií podporuje žáky, aby se stali kompetentními a autonomními uživateli jazyků a digitálními občany.</w:t>
      </w:r>
    </w:p>
    <w:p w:rsidR="00410127" w:rsidRPr="00667C32" w:rsidRDefault="00410127" w:rsidP="00410127">
      <w:pPr>
        <w:pBdr>
          <w:top w:val="nil"/>
          <w:left w:val="nil"/>
          <w:bottom w:val="nil"/>
          <w:right w:val="nil"/>
          <w:between w:val="nil"/>
        </w:pBdr>
        <w:spacing w:line="240" w:lineRule="auto"/>
        <w:ind w:left="0" w:hanging="2"/>
        <w:jc w:val="both"/>
        <w:rPr>
          <w:rFonts w:ascii="Arial" w:eastAsia="Arial" w:hAnsi="Arial" w:cs="Arial"/>
          <w:b/>
          <w:sz w:val="22"/>
          <w:szCs w:val="22"/>
        </w:rPr>
      </w:pPr>
      <w:r w:rsidRPr="00667C32">
        <w:rPr>
          <w:rFonts w:ascii="Arial" w:eastAsia="Arial" w:hAnsi="Arial" w:cs="Arial"/>
          <w:b/>
          <w:sz w:val="22"/>
          <w:szCs w:val="22"/>
        </w:rPr>
        <w:t xml:space="preserve">Digitální gramotnost </w:t>
      </w:r>
    </w:p>
    <w:p w:rsidR="00410127" w:rsidRPr="00410127" w:rsidRDefault="00410127" w:rsidP="00410127">
      <w:pPr>
        <w:pBdr>
          <w:top w:val="nil"/>
          <w:left w:val="nil"/>
          <w:bottom w:val="nil"/>
          <w:right w:val="nil"/>
          <w:between w:val="nil"/>
        </w:pBdr>
        <w:spacing w:line="240" w:lineRule="auto"/>
        <w:ind w:left="0" w:hanging="2"/>
        <w:jc w:val="both"/>
        <w:rPr>
          <w:rFonts w:ascii="Arial" w:eastAsia="Arial" w:hAnsi="Arial" w:cs="Arial"/>
          <w:sz w:val="22"/>
          <w:szCs w:val="22"/>
        </w:rPr>
      </w:pPr>
      <w:r w:rsidRPr="00410127">
        <w:rPr>
          <w:rFonts w:ascii="Arial" w:eastAsia="Arial" w:hAnsi="Arial" w:cs="Arial"/>
          <w:sz w:val="22"/>
          <w:szCs w:val="22"/>
        </w:rPr>
        <w:t>Žáci volí funkčně jazykové prostředky vzhledem k webovému komunikačnímu prostředí či platformě. Využívají digitální šablony, např. pro strukturovaný životopis. Osvojují si dovednost psát e-maily oficiálního charakteru.</w:t>
      </w:r>
    </w:p>
    <w:p w:rsidR="00410127" w:rsidRPr="006852D1" w:rsidRDefault="00410127" w:rsidP="00955F05">
      <w:pPr>
        <w:shd w:val="clear" w:color="auto" w:fill="FFFFFF"/>
        <w:spacing w:before="160" w:after="160" w:line="276" w:lineRule="auto"/>
        <w:ind w:left="0" w:hanging="2"/>
        <w:jc w:val="both"/>
        <w:rPr>
          <w:rFonts w:ascii="Arial" w:hAnsi="Arial" w:cs="Arial"/>
          <w:sz w:val="22"/>
          <w:szCs w:val="22"/>
        </w:rPr>
      </w:pP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POSLECH S POROZUMĚNÍM </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667C32" w:rsidRPr="00667C32" w:rsidRDefault="00667C32" w:rsidP="00667C32">
      <w:pPr>
        <w:suppressAutoHyphens w:val="0"/>
        <w:autoSpaceDE w:val="0"/>
        <w:autoSpaceDN w:val="0"/>
        <w:adjustRightInd w:val="0"/>
        <w:spacing w:line="240" w:lineRule="auto"/>
        <w:ind w:leftChars="0" w:left="0" w:firstLineChars="0" w:hanging="2"/>
        <w:textDirection w:val="lrTb"/>
        <w:textAlignment w:val="auto"/>
        <w:outlineLvl w:val="9"/>
        <w:rPr>
          <w:rFonts w:ascii="TimesNewRomanPS-ItalicMT" w:hAnsi="TimesNewRomanPS-ItalicMT" w:cs="TimesNewRomanPS-ItalicMT"/>
          <w:i/>
          <w:iCs/>
          <w:color w:val="FF0000"/>
          <w:position w:val="0"/>
        </w:rPr>
      </w:pPr>
      <w:r>
        <w:rPr>
          <w:rFonts w:ascii="TimesNewRomanPS-ItalicMT" w:hAnsi="TimesNewRomanPS-ItalicMT" w:cs="TimesNewRomanPS-ItalicMT"/>
          <w:i/>
          <w:iCs/>
          <w:color w:val="FF0000"/>
          <w:position w:val="0"/>
        </w:rPr>
        <w:t>-</w:t>
      </w:r>
      <w:r w:rsidRPr="00667C32">
        <w:rPr>
          <w:rFonts w:ascii="TimesNewRomanPS-ItalicMT" w:hAnsi="TimesNewRomanPS-ItalicMT" w:cs="TimesNewRomanPS-ItalicMT"/>
          <w:i/>
          <w:iCs/>
          <w:color w:val="FF0000"/>
          <w:position w:val="0"/>
        </w:rPr>
        <w:t>rozumí základním informacím v krátkých poslechových textech, které se týkají</w:t>
      </w:r>
    </w:p>
    <w:p w:rsidR="00667C32" w:rsidRPr="00667C32" w:rsidRDefault="00667C32" w:rsidP="00667C32">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667C32">
        <w:rPr>
          <w:rFonts w:ascii="TimesNewRomanPS-ItalicMT" w:hAnsi="TimesNewRomanPS-ItalicMT" w:cs="TimesNewRomanPS-ItalicMT"/>
          <w:i/>
          <w:iCs/>
          <w:color w:val="FF0000"/>
          <w:position w:val="0"/>
        </w:rPr>
        <w:t>osvojených tematických okruhů</w:t>
      </w:r>
    </w:p>
    <w:p w:rsidR="00CD73CE" w:rsidRDefault="00667C32" w:rsidP="00667C32">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Pr>
          <w:i/>
          <w:iCs/>
          <w:color w:val="FF0000"/>
          <w:position w:val="0"/>
        </w:rPr>
        <w:t>-</w:t>
      </w:r>
      <w:r w:rsidRPr="00667C32">
        <w:rPr>
          <w:rFonts w:ascii="TimesNewRomanPS-ItalicMT" w:hAnsi="TimesNewRomanPS-ItalicMT" w:cs="TimesNewRomanPS-ItalicMT"/>
          <w:i/>
          <w:iCs/>
          <w:color w:val="FF0000"/>
          <w:position w:val="0"/>
        </w:rPr>
        <w:t>rozumí jednoduchým otázkám, které se týkají jeho osoby</w:t>
      </w:r>
    </w:p>
    <w:p w:rsidR="00667C32" w:rsidRPr="00667C32" w:rsidRDefault="00667C32" w:rsidP="00667C32">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MLUVENÍ </w:t>
      </w:r>
    </w:p>
    <w:p w:rsidR="00CD73CE" w:rsidRDefault="003E4BB6" w:rsidP="00667C32">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667C32" w:rsidRPr="00667C32" w:rsidRDefault="00667C32">
      <w:pPr>
        <w:pBdr>
          <w:top w:val="nil"/>
          <w:left w:val="nil"/>
          <w:bottom w:val="nil"/>
          <w:right w:val="nil"/>
          <w:between w:val="nil"/>
        </w:pBdr>
        <w:spacing w:line="240" w:lineRule="auto"/>
        <w:ind w:left="0" w:hanging="2"/>
        <w:jc w:val="both"/>
        <w:rPr>
          <w:b/>
          <w:i/>
          <w:color w:val="FF0000"/>
          <w:sz w:val="22"/>
          <w:szCs w:val="22"/>
        </w:rPr>
      </w:pPr>
      <w:r>
        <w:rPr>
          <w:rFonts w:ascii="TimesNewRomanPS-ItalicMT" w:hAnsi="TimesNewRomanPS-ItalicMT" w:cs="TimesNewRomanPS-ItalicMT"/>
          <w:i/>
          <w:iCs/>
          <w:color w:val="FF0000"/>
          <w:position w:val="0"/>
        </w:rPr>
        <w:t>-</w:t>
      </w:r>
      <w:r w:rsidRPr="00667C32">
        <w:rPr>
          <w:rFonts w:ascii="TimesNewRomanPS-ItalicMT" w:hAnsi="TimesNewRomanPS-ItalicMT" w:cs="TimesNewRomanPS-ItalicMT"/>
          <w:i/>
          <w:iCs/>
          <w:color w:val="FF0000"/>
          <w:position w:val="0"/>
        </w:rPr>
        <w:t>odpoví na jednoduché otázky, které se týkají jeho osoby</w:t>
      </w:r>
    </w:p>
    <w:p w:rsidR="00667C32" w:rsidRDefault="00667C32">
      <w:pPr>
        <w:pBdr>
          <w:top w:val="nil"/>
          <w:left w:val="nil"/>
          <w:bottom w:val="nil"/>
          <w:right w:val="nil"/>
          <w:between w:val="nil"/>
        </w:pBdr>
        <w:spacing w:line="240" w:lineRule="auto"/>
        <w:ind w:left="0" w:hanging="2"/>
        <w:jc w:val="both"/>
        <w:rPr>
          <w:b/>
          <w:i/>
          <w:color w:val="000000"/>
          <w:sz w:val="22"/>
          <w:szCs w:val="22"/>
        </w:rPr>
      </w:pPr>
    </w:p>
    <w:p w:rsidR="00667C32" w:rsidRDefault="00667C32">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ČTENÍ S POROZUMĚNÍM</w:t>
      </w:r>
    </w:p>
    <w:p w:rsidR="00667C32" w:rsidRPr="00667C32" w:rsidRDefault="00667C32" w:rsidP="00667C32">
      <w:pPr>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FF0000"/>
          <w:position w:val="0"/>
          <w:sz w:val="22"/>
          <w:szCs w:val="22"/>
        </w:rPr>
      </w:pPr>
      <w:r w:rsidRPr="00667C32">
        <w:rPr>
          <w:rFonts w:ascii="TimesNewRomanPS-BoldMT" w:hAnsi="TimesNewRomanPS-BoldMT" w:cs="TimesNewRomanPS-BoldMT"/>
          <w:b/>
          <w:bCs/>
          <w:color w:val="FF0000"/>
          <w:position w:val="0"/>
          <w:sz w:val="22"/>
          <w:szCs w:val="22"/>
        </w:rPr>
        <w:t>Minimální doporučená úroveň pro úpravy očekávaných výstupů v rámci podpůrných opatření:</w:t>
      </w:r>
    </w:p>
    <w:p w:rsidR="00667C32" w:rsidRPr="00667C32" w:rsidRDefault="00667C32" w:rsidP="00667C32">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667C32">
        <w:rPr>
          <w:i/>
          <w:iCs/>
          <w:color w:val="FF0000"/>
          <w:position w:val="0"/>
        </w:rPr>
        <w:t>-</w:t>
      </w:r>
      <w:r w:rsidRPr="00667C32">
        <w:rPr>
          <w:rFonts w:ascii="TimesNewRomanPS-ItalicMT" w:hAnsi="TimesNewRomanPS-ItalicMT" w:cs="TimesNewRomanPS-ItalicMT"/>
          <w:i/>
          <w:iCs/>
          <w:color w:val="FF0000"/>
          <w:position w:val="0"/>
        </w:rPr>
        <w:t>rozumí slovům a jednoduchým větám, které se týkají osvojených tematických</w:t>
      </w:r>
    </w:p>
    <w:p w:rsidR="00667C32" w:rsidRPr="00667C32" w:rsidRDefault="00667C32" w:rsidP="00667C32">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667C32">
        <w:rPr>
          <w:rFonts w:ascii="TimesNewRomanPS-ItalicMT" w:hAnsi="TimesNewRomanPS-ItalicMT" w:cs="TimesNewRomanPS-ItalicMT"/>
          <w:i/>
          <w:iCs/>
          <w:color w:val="FF0000"/>
          <w:position w:val="0"/>
        </w:rPr>
        <w:t>okruhů (zejména má</w:t>
      </w:r>
      <w:r w:rsidRPr="00667C32">
        <w:rPr>
          <w:i/>
          <w:iCs/>
          <w:color w:val="FF0000"/>
          <w:position w:val="0"/>
        </w:rPr>
        <w:t xml:space="preserve">-li k </w:t>
      </w:r>
      <w:r w:rsidRPr="00667C32">
        <w:rPr>
          <w:rFonts w:ascii="TimesNewRomanPS-ItalicMT" w:hAnsi="TimesNewRomanPS-ItalicMT" w:cs="TimesNewRomanPS-ItalicMT"/>
          <w:i/>
          <w:iCs/>
          <w:color w:val="FF0000"/>
          <w:position w:val="0"/>
        </w:rPr>
        <w:t>dispozici vizuální oporu)</w:t>
      </w:r>
    </w:p>
    <w:p w:rsidR="00667C32" w:rsidRDefault="00667C32" w:rsidP="00667C32">
      <w:pPr>
        <w:pBdr>
          <w:top w:val="nil"/>
          <w:left w:val="nil"/>
          <w:bottom w:val="nil"/>
          <w:right w:val="nil"/>
          <w:between w:val="nil"/>
        </w:pBdr>
        <w:spacing w:line="240" w:lineRule="auto"/>
        <w:ind w:left="0" w:hanging="2"/>
        <w:jc w:val="both"/>
        <w:rPr>
          <w:b/>
          <w:i/>
          <w:color w:val="000000"/>
          <w:sz w:val="22"/>
          <w:szCs w:val="22"/>
        </w:rPr>
      </w:pP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PSANÍ </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667C32" w:rsidRPr="00667C32" w:rsidRDefault="00667C32">
      <w:pPr>
        <w:pBdr>
          <w:top w:val="nil"/>
          <w:left w:val="nil"/>
          <w:bottom w:val="nil"/>
          <w:right w:val="nil"/>
          <w:between w:val="nil"/>
        </w:pBdr>
        <w:spacing w:line="240" w:lineRule="auto"/>
        <w:ind w:left="0" w:hanging="2"/>
        <w:jc w:val="both"/>
        <w:rPr>
          <w:i/>
          <w:color w:val="FF0000"/>
          <w:sz w:val="23"/>
          <w:szCs w:val="23"/>
        </w:rPr>
      </w:pPr>
      <w:r w:rsidRPr="00667C32">
        <w:rPr>
          <w:rFonts w:ascii="TimesNewRomanPS-ItalicMT" w:hAnsi="TimesNewRomanPS-ItalicMT" w:cs="TimesNewRomanPS-ItalicMT"/>
          <w:i/>
          <w:iCs/>
          <w:color w:val="FF0000"/>
          <w:position w:val="0"/>
        </w:rPr>
        <w:t>-reaguje na jednoduchá písemná sdělení, která se týkají jeho osoby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Pr="00667C32" w:rsidRDefault="00CD73CE">
      <w:pPr>
        <w:pBdr>
          <w:top w:val="nil"/>
          <w:left w:val="nil"/>
          <w:bottom w:val="nil"/>
          <w:right w:val="nil"/>
          <w:between w:val="nil"/>
        </w:pBdr>
        <w:spacing w:line="240" w:lineRule="auto"/>
        <w:ind w:left="0" w:hanging="2"/>
        <w:jc w:val="both"/>
        <w:rPr>
          <w:rFonts w:ascii="Arial" w:eastAsia="Arial" w:hAnsi="Arial" w:cs="Arial"/>
          <w:sz w:val="20"/>
          <w:szCs w:val="20"/>
        </w:rPr>
      </w:pPr>
    </w:p>
    <w:tbl>
      <w:tblPr>
        <w:tblStyle w:val="affff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Konverzace v anglickém jazyce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893529" w:rsidRPr="00893529" w:rsidRDefault="00893529">
            <w:pPr>
              <w:pBdr>
                <w:top w:val="nil"/>
                <w:left w:val="nil"/>
                <w:bottom w:val="nil"/>
                <w:right w:val="nil"/>
                <w:between w:val="nil"/>
              </w:pBdr>
              <w:spacing w:line="240" w:lineRule="auto"/>
              <w:ind w:left="0" w:hanging="2"/>
              <w:rPr>
                <w:rFonts w:ascii="Arial" w:eastAsia="Arial" w:hAnsi="Arial" w:cs="Arial"/>
                <w:b/>
                <w:color w:val="000000"/>
                <w:sz w:val="20"/>
                <w:szCs w:val="20"/>
              </w:rPr>
            </w:pPr>
            <w:r w:rsidRPr="00893529">
              <w:rPr>
                <w:rFonts w:ascii="Arial" w:hAnsi="Arial" w:cs="Arial"/>
                <w:b/>
                <w:bCs/>
                <w:iCs/>
                <w:position w:val="0"/>
                <w:sz w:val="20"/>
                <w:szCs w:val="20"/>
              </w:rPr>
              <w:t>POSLECH S POROZUMĚNÍM</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-rozumí informacím v jednoduchých poslechových textech, jsou-li pronášeny</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pomalu a zřetelně</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-rozumí obsahu jednoduché a zřetelně vyslovované promluvy či konverzace,</w:t>
            </w:r>
          </w:p>
          <w:p w:rsidR="00CD73CE" w:rsidRPr="00893529"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který se týká osvojovaných témat</w:t>
            </w:r>
            <w:r w:rsidR="003E4BB6" w:rsidRPr="00893529">
              <w:rPr>
                <w:rFonts w:ascii="Arial" w:eastAsia="Arial" w:hAnsi="Arial" w:cs="Arial"/>
                <w:b/>
                <w:color w:val="000000"/>
                <w:sz w:val="20"/>
                <w:szCs w:val="20"/>
              </w:rPr>
              <w:t>Receptivní řečové dovednosti</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Žák:</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čte text přiměřeného rozsahu nahlas, plynule a foneticky správně</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rozumí obsahu jednoduchých textů, vyhledá v nich požadované informace</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vyhledá známé výrazy, fráze a odpovědi na otázky v textu</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porozumí jednoduché a zřetelně vyslovované promluvě a konverzaci</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odvodí pravděpodobný význam nových slov z kontextu textu</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používá slovník</w:t>
            </w:r>
          </w:p>
          <w:p w:rsidR="00893529" w:rsidRPr="00893529" w:rsidRDefault="00893529">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lastRenderedPageBreak/>
              <w:t>MLUVENÍ</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zeptá se na základní informace a adekvátně reaguje v běžných formálníchi neformálních situacích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mluví o své rodině, kamarádech, škole, volném čase a dalších osvojovaných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tématech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vypráví jednoduchý příběh či událost; popíše osoby, místa a věci ze svého</w:t>
            </w:r>
          </w:p>
          <w:p w:rsidR="00893529" w:rsidRPr="00893529"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každodenního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omluva, reakce na omluvu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přání, blahopřání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 o pomoc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 – komunikace – přesvědčování, vysvětlování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w:t>
            </w:r>
            <w:r w:rsidR="000A5601">
              <w:rPr>
                <w:rFonts w:ascii="Arial" w:eastAsia="Arial" w:hAnsi="Arial" w:cs="Arial"/>
                <w:color w:val="000000"/>
                <w:sz w:val="20"/>
                <w:szCs w:val="20"/>
              </w:rPr>
              <w:t>E</w:t>
            </w:r>
            <w:r>
              <w:rPr>
                <w:rFonts w:ascii="Arial" w:eastAsia="Arial" w:hAnsi="Arial" w:cs="Arial"/>
                <w:color w:val="000000"/>
                <w:sz w:val="20"/>
                <w:szCs w:val="20"/>
              </w:rPr>
              <w:t xml:space="preserve"> – Evropa a svět nás zajímá</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jednoduché písemné sdělení</w:t>
            </w:r>
          </w:p>
          <w:p w:rsidR="00893529" w:rsidRPr="00893529" w:rsidRDefault="00893529">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t>ČTENÍ S POROZUMĚNÍM</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vyhledá požadované informace v jednoduchých každodenních autentických</w:t>
            </w:r>
          </w:p>
          <w:p w:rsid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materiálech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krátkým a jednoduchým textům, vyhledá v nich požadované</w:t>
            </w:r>
          </w:p>
          <w:p w:rsidR="00893529"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formulář, dotazník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příroda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volný čas, zájmová činnost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některých z běžných formálních i neformálních situací</w:t>
            </w:r>
          </w:p>
          <w:p w:rsidR="00893529" w:rsidRPr="00E471D7" w:rsidRDefault="00893529">
            <w:pPr>
              <w:pBdr>
                <w:top w:val="nil"/>
                <w:left w:val="nil"/>
                <w:bottom w:val="nil"/>
                <w:right w:val="nil"/>
                <w:between w:val="nil"/>
              </w:pBdr>
              <w:spacing w:line="240" w:lineRule="auto"/>
              <w:ind w:left="0" w:hanging="2"/>
              <w:rPr>
                <w:rFonts w:ascii="Arial" w:hAnsi="Arial" w:cs="Arial"/>
                <w:b/>
                <w:bCs/>
                <w:iCs/>
                <w:position w:val="0"/>
                <w:sz w:val="20"/>
                <w:szCs w:val="20"/>
              </w:rPr>
            </w:pPr>
            <w:r w:rsidRPr="00E471D7">
              <w:rPr>
                <w:rFonts w:ascii="Arial" w:hAnsi="Arial" w:cs="Arial"/>
                <w:b/>
                <w:bCs/>
                <w:iCs/>
                <w:position w:val="0"/>
                <w:sz w:val="20"/>
                <w:szCs w:val="20"/>
              </w:rPr>
              <w:t>PSANÍ</w:t>
            </w:r>
          </w:p>
          <w:p w:rsidR="00893529" w:rsidRPr="00E471D7" w:rsidRDefault="00E471D7"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893529" w:rsidRPr="00E471D7">
              <w:rPr>
                <w:rFonts w:ascii="Arial" w:hAnsi="Arial" w:cs="Arial"/>
                <w:bCs/>
                <w:iCs/>
                <w:position w:val="0"/>
                <w:sz w:val="20"/>
                <w:szCs w:val="20"/>
              </w:rPr>
              <w:t>vyplní základní údaje o sobě ve formuláři</w:t>
            </w:r>
          </w:p>
          <w:p w:rsidR="00893529" w:rsidRPr="00E471D7" w:rsidRDefault="00E471D7"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893529" w:rsidRPr="00E471D7">
              <w:rPr>
                <w:rFonts w:ascii="Arial" w:hAnsi="Arial" w:cs="Arial"/>
                <w:bCs/>
                <w:iCs/>
                <w:position w:val="0"/>
                <w:sz w:val="20"/>
                <w:szCs w:val="20"/>
              </w:rPr>
              <w:t>napíše jednoduché texty týkající se jeho samotného, rodiny, školy, volného</w:t>
            </w:r>
          </w:p>
          <w:p w:rsidR="00893529" w:rsidRPr="00E471D7"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71D7">
              <w:rPr>
                <w:rFonts w:ascii="Arial" w:hAnsi="Arial" w:cs="Arial"/>
                <w:bCs/>
                <w:iCs/>
                <w:position w:val="0"/>
                <w:sz w:val="20"/>
                <w:szCs w:val="20"/>
              </w:rPr>
              <w:t>času a dalších osvojovaných témat</w:t>
            </w:r>
          </w:p>
          <w:p w:rsidR="00893529" w:rsidRDefault="00E471D7" w:rsidP="00E471D7">
            <w:pPr>
              <w:pBdr>
                <w:top w:val="nil"/>
                <w:left w:val="nil"/>
                <w:bottom w:val="nil"/>
                <w:right w:val="nil"/>
                <w:between w:val="nil"/>
              </w:pBdr>
              <w:spacing w:line="240" w:lineRule="auto"/>
              <w:ind w:left="-2" w:firstLineChars="0" w:firstLine="0"/>
              <w:rPr>
                <w:rFonts w:ascii="Arial" w:eastAsia="Arial" w:hAnsi="Arial" w:cs="Arial"/>
                <w:color w:val="000000"/>
                <w:sz w:val="20"/>
                <w:szCs w:val="20"/>
              </w:rPr>
            </w:pPr>
            <w:r>
              <w:rPr>
                <w:rFonts w:ascii="Arial" w:hAnsi="Arial" w:cs="Arial"/>
                <w:bCs/>
                <w:iCs/>
                <w:position w:val="0"/>
                <w:sz w:val="20"/>
                <w:szCs w:val="20"/>
              </w:rPr>
              <w:t>-</w:t>
            </w:r>
            <w:r w:rsidR="00893529" w:rsidRPr="00E471D7">
              <w:rPr>
                <w:rFonts w:ascii="Arial" w:hAnsi="Arial" w:cs="Arial"/>
                <w:bCs/>
                <w:iCs/>
                <w:position w:val="0"/>
                <w:sz w:val="20"/>
                <w:szCs w:val="20"/>
              </w:rPr>
              <w:t>reaguje na jednoduché písemné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Konverzace v anglickém jazyce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893529" w:rsidRPr="00893529" w:rsidRDefault="00893529" w:rsidP="00893529">
            <w:pPr>
              <w:pBdr>
                <w:top w:val="nil"/>
                <w:left w:val="nil"/>
                <w:bottom w:val="nil"/>
                <w:right w:val="nil"/>
                <w:between w:val="nil"/>
              </w:pBdr>
              <w:spacing w:line="240" w:lineRule="auto"/>
              <w:ind w:left="0" w:hanging="2"/>
              <w:rPr>
                <w:rFonts w:ascii="Arial" w:eastAsia="Arial" w:hAnsi="Arial" w:cs="Arial"/>
                <w:b/>
                <w:color w:val="000000"/>
                <w:sz w:val="20"/>
                <w:szCs w:val="20"/>
              </w:rPr>
            </w:pPr>
            <w:r w:rsidRPr="00893529">
              <w:rPr>
                <w:rFonts w:ascii="Arial" w:hAnsi="Arial" w:cs="Arial"/>
                <w:b/>
                <w:bCs/>
                <w:iCs/>
                <w:position w:val="0"/>
                <w:sz w:val="20"/>
                <w:szCs w:val="20"/>
              </w:rPr>
              <w:t>POSLECH S POROZUMĚNÍM</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informacím v jednoduchých poslechových textech, jsou-li pronášeny</w:t>
            </w:r>
          </w:p>
          <w:p w:rsid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pomalu a zřetelně</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obsahu jednoduché a zřetelně vyslovované promluvy či konverzace,</w:t>
            </w:r>
          </w:p>
          <w:p w:rsidR="00CD73CE"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který se týká osvojovaných témat</w:t>
            </w:r>
            <w:r w:rsidR="003E4BB6">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 nahlas, plynule a foneticky správně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vyhledá známé výrazy, fráze a odpovědi na otázky v jednoduchých autentických materiále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zřetelně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USA, New York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ve škole v USA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Velká Británie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mladých lidí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w:t>
            </w:r>
            <w:r w:rsidR="000A5601">
              <w:rPr>
                <w:rFonts w:ascii="Arial" w:eastAsia="Arial" w:hAnsi="Arial" w:cs="Arial"/>
                <w:color w:val="000000"/>
                <w:sz w:val="20"/>
                <w:szCs w:val="20"/>
              </w:rPr>
              <w:t>E</w:t>
            </w:r>
            <w:r>
              <w:rPr>
                <w:rFonts w:ascii="Arial" w:eastAsia="Arial" w:hAnsi="Arial" w:cs="Arial"/>
                <w:color w:val="000000"/>
                <w:sz w:val="20"/>
                <w:szCs w:val="20"/>
              </w:rPr>
              <w:t xml:space="preserve"> – objevujeme Evropu a svět – </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893529" w:rsidRPr="00893529" w:rsidRDefault="00893529" w:rsidP="00893529">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t>MLUVENÍ</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zeptá se na základní informace a adekvátně reaguje v běžných formálníchi neformálních situacích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mluví o své rodině, kamarádech, škole, volném čase a dalších osvojovaných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tématech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vypráví jednoduchý příběh či událost; popíše osoby, místa a věci ze svého</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každodenního života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-vyplní základní údaje o sobě ve formuláři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volba povolání a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-moderní technologie a média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Austrálie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 život v budoucnosti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souhlas / nesouhlas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E471D7" w:rsidRPr="00893529" w:rsidRDefault="00E471D7" w:rsidP="00E471D7">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t>ČTENÍ S POROZUMĚNÍM</w:t>
            </w:r>
          </w:p>
          <w:p w:rsidR="00E471D7" w:rsidRPr="00893529"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vyhledá požadované informace v jednoduchých každodenních autentických</w:t>
            </w:r>
          </w:p>
          <w:p w:rsid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materiálech</w:t>
            </w:r>
          </w:p>
          <w:p w:rsidR="00E471D7" w:rsidRPr="00893529"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krátkým a jednoduchým textům, vyhledá v nich požadované</w:t>
            </w:r>
          </w:p>
          <w:p w:rsidR="00E471D7" w:rsidRDefault="00E471D7" w:rsidP="00E471D7">
            <w:pPr>
              <w:pBdr>
                <w:top w:val="nil"/>
                <w:left w:val="nil"/>
                <w:bottom w:val="nil"/>
                <w:right w:val="nil"/>
                <w:between w:val="nil"/>
              </w:pBdr>
              <w:spacing w:line="240" w:lineRule="auto"/>
              <w:ind w:left="0" w:hanging="2"/>
              <w:rPr>
                <w:rFonts w:ascii="Arial" w:eastAsia="Arial" w:hAnsi="Arial" w:cs="Arial"/>
                <w:b/>
                <w:color w:val="000000"/>
                <w:sz w:val="20"/>
                <w:szCs w:val="20"/>
              </w:rPr>
            </w:pPr>
            <w:r w:rsidRPr="00893529">
              <w:rPr>
                <w:rFonts w:ascii="Arial" w:hAnsi="Arial" w:cs="Arial"/>
                <w:bCs/>
                <w:iCs/>
                <w:position w:val="0"/>
                <w:sz w:val="20"/>
                <w:szCs w:val="20"/>
              </w:rPr>
              <w:t>informace</w:t>
            </w:r>
          </w:p>
          <w:p w:rsidR="00CD73CE" w:rsidRDefault="003E4BB6" w:rsidP="00E471D7">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běžných formálních i neformálních každodenních situacích</w:t>
            </w:r>
          </w:p>
          <w:p w:rsidR="00E471D7" w:rsidRPr="00E471D7" w:rsidRDefault="00E471D7" w:rsidP="00E471D7">
            <w:pPr>
              <w:pBdr>
                <w:top w:val="nil"/>
                <w:left w:val="nil"/>
                <w:bottom w:val="nil"/>
                <w:right w:val="nil"/>
                <w:between w:val="nil"/>
              </w:pBdr>
              <w:spacing w:line="240" w:lineRule="auto"/>
              <w:ind w:left="0" w:hanging="2"/>
              <w:rPr>
                <w:rFonts w:ascii="Arial" w:hAnsi="Arial" w:cs="Arial"/>
                <w:b/>
                <w:bCs/>
                <w:iCs/>
                <w:position w:val="0"/>
                <w:sz w:val="20"/>
                <w:szCs w:val="20"/>
              </w:rPr>
            </w:pPr>
            <w:r w:rsidRPr="00E471D7">
              <w:rPr>
                <w:rFonts w:ascii="Arial" w:hAnsi="Arial" w:cs="Arial"/>
                <w:b/>
                <w:bCs/>
                <w:iCs/>
                <w:position w:val="0"/>
                <w:sz w:val="20"/>
                <w:szCs w:val="20"/>
              </w:rPr>
              <w:t>PSANÍ</w:t>
            </w:r>
          </w:p>
          <w:p w:rsidR="00E471D7" w:rsidRP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E471D7">
              <w:rPr>
                <w:rFonts w:ascii="Arial" w:hAnsi="Arial" w:cs="Arial"/>
                <w:bCs/>
                <w:iCs/>
                <w:position w:val="0"/>
                <w:sz w:val="20"/>
                <w:szCs w:val="20"/>
              </w:rPr>
              <w:t>vyplní základní údaje o sobě ve formuláři</w:t>
            </w:r>
          </w:p>
          <w:p w:rsidR="00E471D7" w:rsidRP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E471D7">
              <w:rPr>
                <w:rFonts w:ascii="Arial" w:hAnsi="Arial" w:cs="Arial"/>
                <w:bCs/>
                <w:iCs/>
                <w:position w:val="0"/>
                <w:sz w:val="20"/>
                <w:szCs w:val="20"/>
              </w:rPr>
              <w:t>napíše jednoduché texty týkající se jeho samotného, rodiny, školy, volného</w:t>
            </w:r>
          </w:p>
          <w:p w:rsidR="00E471D7" w:rsidRP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71D7">
              <w:rPr>
                <w:rFonts w:ascii="Arial" w:hAnsi="Arial" w:cs="Arial"/>
                <w:bCs/>
                <w:iCs/>
                <w:position w:val="0"/>
                <w:sz w:val="20"/>
                <w:szCs w:val="20"/>
              </w:rPr>
              <w:t>času a dalších osvojovaných témat</w:t>
            </w:r>
          </w:p>
          <w:p w:rsidR="00E471D7" w:rsidRDefault="00E471D7" w:rsidP="00E471D7">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bCs/>
                <w:iCs/>
                <w:position w:val="0"/>
                <w:sz w:val="20"/>
                <w:szCs w:val="20"/>
              </w:rPr>
              <w:t>-</w:t>
            </w:r>
            <w:r w:rsidRPr="00E471D7">
              <w:rPr>
                <w:rFonts w:ascii="Arial" w:hAnsi="Arial" w:cs="Arial"/>
                <w:bCs/>
                <w:iCs/>
                <w:position w:val="0"/>
                <w:sz w:val="20"/>
                <w:szCs w:val="20"/>
              </w:rPr>
              <w:t>reaguje na jednoduché písemné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3E4BB6" w:rsidP="00857316">
      <w:pPr>
        <w:pBdr>
          <w:top w:val="nil"/>
          <w:left w:val="nil"/>
          <w:bottom w:val="nil"/>
          <w:right w:val="nil"/>
          <w:between w:val="nil"/>
        </w:pBdr>
        <w:shd w:val="clear" w:color="auto" w:fill="BFBFBF"/>
        <w:spacing w:line="240" w:lineRule="auto"/>
        <w:ind w:leftChars="0" w:left="0" w:firstLineChars="0" w:firstLine="0"/>
        <w:rPr>
          <w:rFonts w:ascii="Arial" w:eastAsia="Arial" w:hAnsi="Arial" w:cs="Arial"/>
          <w:color w:val="000000"/>
          <w:sz w:val="32"/>
          <w:szCs w:val="32"/>
        </w:rPr>
      </w:pPr>
      <w:r>
        <w:rPr>
          <w:rFonts w:ascii="Arial" w:eastAsia="Arial" w:hAnsi="Arial" w:cs="Arial"/>
          <w:b/>
          <w:color w:val="000000"/>
          <w:sz w:val="32"/>
          <w:szCs w:val="32"/>
        </w:rPr>
        <w:lastRenderedPageBreak/>
        <w:t>6.HODNOCENÍ ŽÁKŮ A AUTOEVALUACE ŠKOLY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6.1. Pravidla pro hodnocení žáků</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Způsoby hodnocení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Hodnocení výsledků vzdělávání a chování žáků vychází z posouzení míry dosažení očekávaných výstupů formulovaných v učebních osnovách jednotlivých předmětů. Provádí se průběžně po celý školní rok, zpravidla ve vyučovacích hodinách nebo při činnostech, které s výukou bezprostředně souvisejí. Poskytuje žákovi zpětnou vazbu – informaci o tom, jakých dosáhl znalostí, dovedností    a individuálního pokroku, ale také o tom, kde se dopouští chyb a jak má dále postupovat v procesu efektivního učení. Proto je důležité, aby hodnocení bylo jednoznačné, srozumitelné, adresné, srovnatelné s předem stanovenými kritérii, všestranné a doložitelné. </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Hodnocení žáka v prvním a druhém ročníku by mělo mít charakter motivační s důrazem na snahu, píli a morálně volní vlastnosti žáka. S přibývajícím věkem, zejména na druhém stupni, vyjadřuje stupeň prospěchu objektivní míru zvládnutí očekávaných výstupů v jednotlivých předmětech. Žáci jsou rovněž vedeni k sebehodnocení, sebekontrole a vzájemnému hodnocení.</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Základní formou hodnocení výsledků vzdělávání žáka v průběhu školního roku a na vysvědčení je klasifikační stupeň – známka. U žáka s vývojovou poruchou učení rozhodne ředitel školy o použití slovního hodnocení (případně o kombinaci klasifikace a slovního hodnocení) na základě žádosti zákonného zástupce žáka.</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Žáci jsou hodnoceni ze všech vyučovacích předmětů učebního plánu příslušného ročníku             a z chování. Při hodnocení žáků vychází učitel z požadavků stanovenými učebními osnovami, uplatňuje přiměřenou náročnost s ohledem na věkové zvláštnosti žáků a u žáků se speciálními vzdělávacími potřebami přihlédne k charakteru postižení nebo znevýhodnění. Učitel je povinen na začátku školního roku seznámit žáky se zásadami hodnocení individuálních výsledků žáka ve svém předmětu a stanovit kritéria pro hodnocení různých forem týmové práce.</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Kritéria pro jednotlivé stupně prospěchu jsou stanovena především pro celkové hodnocení. Pokud se při dílčím hodnocení využívá i jiných kritérií, musí s nimi žák být seznámen.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Třídní učitel seznámí žáky na začátku školního roku se zásadami hodnocení chování.</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Podklady pro hodnocení žáků získává učitel zejména</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soustavným sledováním práce žáka ve vyučování a jeho připravenosti na výuku</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různými druhy zkoušek – ústní, písemné, grafické, praktické, pohybové</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kontrolními písemnými pracemi</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analýzou výsledků činnosti žáka</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konzultacemi s ostatními vyučujícími, výchovným poradcem a pracovníky pedagogicko-psychologické poradny (případně jiného odborného pracoviště) </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rozhovory se žákem a jeho zákonnými zástupci</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sledováním individuálního pokroku žáka</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hodnocením zapojení, tvořivosti a samostatnosti při týmové práci, schopnosti žáka popsat problém a hledat jeho řešení</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využitím sebehodnocení žáka a hodnocení jeho práce skupinou</w:t>
      </w:r>
    </w:p>
    <w:p w:rsidR="00CD73CE" w:rsidRDefault="00CD73CE">
      <w:pPr>
        <w:pBdr>
          <w:top w:val="nil"/>
          <w:left w:val="nil"/>
          <w:bottom w:val="nil"/>
          <w:right w:val="nil"/>
          <w:between w:val="nil"/>
        </w:pBdr>
        <w:spacing w:line="240" w:lineRule="auto"/>
        <w:ind w:left="0" w:right="34" w:hanging="2"/>
        <w:jc w:val="both"/>
        <w:rPr>
          <w:color w:val="000000"/>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Stupeň prospěchu žáka ve vyučovacím předmětu určí učitel, který vyučuje danému předmětu. V předmětu, ve kterém vyučuje více učitelů, určí celkový stupeň prospěchu za první a druhé pololetí učitelé po vzájemné dohodě. Nedojde-li k dohodě, stanoví se celkový stupeň prospěchu rozhodnutím ředitele školy.</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Učitel provádí dílčí hodnocení výsledků žáka ve vyučovacích předmětech v průběhu prvního          a druhého pololetí a celkové hodnocení na konci každého pololetí. O dosažených výsledcích </w:t>
      </w:r>
      <w:r>
        <w:rPr>
          <w:rFonts w:ascii="Arial" w:eastAsia="Arial" w:hAnsi="Arial" w:cs="Arial"/>
          <w:color w:val="000000"/>
          <w:sz w:val="22"/>
          <w:szCs w:val="22"/>
        </w:rPr>
        <w:lastRenderedPageBreak/>
        <w:t>informuje žáka a jeho zákonné zástupce prostřednictvím žákovské knížky, popřípadě jiným vhodným způsobem. Při ústních, praktických a pohybových zkouškách sdělí žákovi výsledek hodnocení okamžitě, při hodnocení písemných a grafických prací bez zbytečného odkladu.            O nedostatečném nebo výrazně zhoršeném prospěchu žáka informuje pedagogickou radu             a zákonné zástupce žáka. Při určování stupně prospěchu za celé pololetí učitel hodnotí výsledky vzdělávání, jichž žák dosáhl v průběhu celého pololetí. Stupeň prospěchu se neurčuje na základě průměru z klasifikace za příslušné období.</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Učitel rozvrhne písemné práce a další druhy zkoušek rovnoměrně na celý školní rok.</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Stupeň prospěchu žáka v jednotlivých předmětech vyjadřuje kvalitu práce a učební výsledky, jichž žák dosáhl. Nesmí být proto nástrojem represe vůči žákům neukázněným. Při hodnocení žáka se doporučuje brát ohled na jeho případnou předchozí nepřítomnost z důvodu nemoci nebo v jiných odůvodněných případech.</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Třídní učitel navrhuje hodnocení chování žáka za první a druhé pololetí po projednání s ostatními pedagogickými pracovníky a uděluje žákovi stupeň z chování po projednání a schválení pedagogickou radou.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Celkové hodnocení výsledků vzdělávání žáka a chování žáka ve škole a na akcích pořádaných školou se realizuje písemnou formou a vydáním vysvědčení na konci prvního a druhého pololetí školního roku.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Důležitou součástí hodnocení je sebehodnocení žáků, ke kterému jsou žáci postupně vedeni. Jejich zapojování do procesu hodnocení je vede k přijímání zodpovědnosti za své vzděláván</w:t>
      </w:r>
      <w:r w:rsidR="00410127">
        <w:rPr>
          <w:rFonts w:ascii="Arial" w:eastAsia="Arial" w:hAnsi="Arial" w:cs="Arial"/>
          <w:color w:val="000000"/>
          <w:sz w:val="22"/>
          <w:szCs w:val="22"/>
        </w:rPr>
        <w:t xml:space="preserve">í </w:t>
      </w:r>
      <w:r>
        <w:rPr>
          <w:rFonts w:ascii="Arial" w:eastAsia="Arial" w:hAnsi="Arial" w:cs="Arial"/>
          <w:color w:val="000000"/>
          <w:sz w:val="22"/>
          <w:szCs w:val="22"/>
        </w:rPr>
        <w:t>a k utváření reálných představ o sobě, svých schopnostech, vědomostech, dovednostech  a předpokladech pro další studium a budoucí profesní uplatnění.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Vlastní hodnocení by mělo vést žáka k pozitivnímu sebepojetí a posilování sebedůvěry. Prostřednictvím sebehodnocení se žáci učí popisovat svou práci a její výsledky, hodnotit je vzhledem ke stanoveným kritériím, poznat své silné i slabší stránky, posoudit svůj pokrok ve srovnání s předcházejícími výsledky, hledat společně s učitelem příčiny případného neúspěchu a cesty k nápravě nedostatků. Sebehodnocení zároveň učí žáka chápat práci s chybou jako přirozenou věc v průběhu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Sebehodnocení se realizuje ústní nebo písemnou formou, ve vyučovacích hodinách nebo při činnostech, které s výukou souvisejí, průběžně po celý školní rok nebo za určité časové období.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Předpokladem spolupráce učitele a žáka při učební činnosti a společných hodnotících aktivitách je navození dobrého sociálního klimatu, pozitivní přístup učitele k žákům a podpora vzájemné komunikace.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Sebehodnocení nenahrazuje hodnocení učitelem.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 Kritéria hodnocení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Při hodnocení žáka sleduje učitel zejména</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jaké míře si žák osvojuje klíčové kompetence potřebné pro jeho další vzdělávání              a budoucí profesní uplatnění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jaké kvalitě naplňuje výstupy jednotlivých vyučovacích předmětů, jak pevně a trvale si osvojuje poznatky důležité pro pochopení dalšího učiva, zda projevuje zájem                       o obohacování svých znalostí  a dovedností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dovede používat získané vědomosti a dovednosti při řešení problémů a praktických situací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umí srozumitelně, výstižně a kultivovaně formulovat a obhájit své myšlenky, na jaké úrovni jsou jeho písemné a grafické projevy, jak tvořivě rozvíjí své osobní předpoklady</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se u žáka projevují rysy samostatného myšlení, zda chápe souvislosti a dokáže poznatky z různých vzdělávacích oblastí propojovat do širších celků</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využívá vhodné postupy pro efektivní učení, jak dovede vyhledat a uspořádat informace a pracovat s informačními zdroji</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přijímá a chápe mravní hodnoty, zákony a společenské normy, respektuje přesvědčení ostatních lidí, jaký má vztah k národním tradicím a národní kultuře, k svému domovu, k životnímu prostředí, jak dovede pečovat o své zdraví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jak žák spolehlivě a odpovědně plní své povinnosti, zda dovede účinně spolupracovat, být vstřícný a tolerantní ke spolužákům, dodržovat pravidla kulturního chování a lidského soužití a kultivovaně hodnotit svou vlastní práci i práci ostatních spolužáků</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Pro potřeby hodnocení se vyučovací předměty dělí do dvou skupin:</w:t>
      </w:r>
    </w:p>
    <w:p w:rsidR="00CD73CE" w:rsidRDefault="003E4BB6" w:rsidP="008706BC">
      <w:pPr>
        <w:numPr>
          <w:ilvl w:val="0"/>
          <w:numId w:val="69"/>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teoretického zaměření a praktických činností</w:t>
      </w:r>
    </w:p>
    <w:p w:rsidR="00CD73CE" w:rsidRDefault="003E4BB6" w:rsidP="008706BC">
      <w:pPr>
        <w:numPr>
          <w:ilvl w:val="0"/>
          <w:numId w:val="69"/>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výchovného zaměření</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teoretického zaměření a praktických činností: český jazyk a literatura, anglický jazyk, matematika, informatika, dějepis, fyzika, chemie, přírodopis, zeměpis, pracovní činnosti, prvouka, vlastivěda, přírodověda, německý jazyk, ruský jazyk, cvičení z matematiky, praktika z matematiky, konverzace v anglickém jazyce, informační a komunikační technologie, digitální technologie, aplikovaná informatika, matematicko-fyzikální praktika, seminář z českého jazyka, cvičení z českého jazyka, literární seminář.</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výchovného zaměření: občanská výchova, výchova ke zdraví, hudební výchova, výtvarná výchova, tělesná výchova, sportovní hry.</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Klasifikační řád, který je přílohou Školního vzdělávacího programu, obsahuje podrobně rozpracovaná kritéria pro jednotlivé vyučovací předměty, skupiny předmětů a ročníky – klasifikační stupně prospěchu žáků v  1. – 5. ročníku a v 6. - 9. ročníku, dále hodnocení chování žáků ve škole a na akcích organizovaných školou, výchovná opatření, hodnocení žáků se speciálními vzdělávacími potřebami, hodnocení žáků mimořádně nadaných, slovní hodnocení a výstupní hodnocení.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9C5058" w:rsidRPr="009C5058" w:rsidRDefault="009C5058">
      <w:pPr>
        <w:pBdr>
          <w:top w:val="nil"/>
          <w:left w:val="nil"/>
          <w:bottom w:val="nil"/>
          <w:right w:val="nil"/>
          <w:between w:val="nil"/>
        </w:pBdr>
        <w:spacing w:line="240" w:lineRule="auto"/>
        <w:ind w:left="0" w:hanging="2"/>
        <w:rPr>
          <w:rFonts w:ascii="Arial" w:eastAsia="Arial" w:hAnsi="Arial" w:cs="Arial"/>
          <w:color w:val="FF0000"/>
          <w:sz w:val="22"/>
          <w:szCs w:val="22"/>
        </w:rPr>
      </w:pPr>
      <w:r w:rsidRPr="009C5058">
        <w:rPr>
          <w:rFonts w:ascii="Arial" w:eastAsia="Arial" w:hAnsi="Arial" w:cs="Arial"/>
          <w:color w:val="FF0000"/>
          <w:sz w:val="22"/>
          <w:szCs w:val="22"/>
        </w:rPr>
        <w:t>Hodnocení žáků je od 1.9.2021 zařazeno do programu Škola on-line.</w:t>
      </w:r>
    </w:p>
    <w:p w:rsidR="009C5058" w:rsidRPr="009C5058" w:rsidRDefault="009C5058">
      <w:pPr>
        <w:pBdr>
          <w:top w:val="nil"/>
          <w:left w:val="nil"/>
          <w:bottom w:val="nil"/>
          <w:right w:val="nil"/>
          <w:between w:val="nil"/>
        </w:pBdr>
        <w:spacing w:line="240" w:lineRule="auto"/>
        <w:ind w:left="0" w:hanging="2"/>
        <w:rPr>
          <w:rFonts w:ascii="Arial" w:eastAsia="Arial" w:hAnsi="Arial" w:cs="Arial"/>
          <w:color w:val="FF0000"/>
          <w:sz w:val="22"/>
          <w:szCs w:val="22"/>
        </w:rPr>
      </w:pPr>
      <w:r w:rsidRPr="009C5058">
        <w:rPr>
          <w:rFonts w:ascii="Arial" w:eastAsia="Arial" w:hAnsi="Arial" w:cs="Arial"/>
          <w:color w:val="FF0000"/>
          <w:sz w:val="22"/>
          <w:szCs w:val="22"/>
        </w:rPr>
        <w:t>Od 1.9.2021 přechází ZŠ Měcholupy na elektronické třídní knihy a žákovské knížky.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6.2.Autoevaluace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Autoevaluace je hodnotící proces, který prostřednictvím informací z různých zdrojů poskytuje škole zpětnou vazbu o tom, jak jsou naplňovány cíle Školního vzdělávacího programu a jaké okolnosti    a souvislosti ovlivňují práci školy. Směřuje k tomu, aby škola po vyhodnocení současného stavu určila další směr rozvoje školy a zkvalitňování výchovně vzdělávacího procesu. Autoevaluace je zaměřena na naplňování koncepčních cílů, které si škola stanovila, na oblasti, ve kterých škola dosahuje dobrých výsledků, a na oblasti, ve kterých je třeba úroveň vzdělávání zlepšit, včetně návrhů příslušných opatření.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Oblasti autoevaluace: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podmínky ke vzdělávání</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průběh vzdělávání</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úroveň podpory žáků, spolupráce s rodiči, vliv vzájemných vztahů školy, žáků, rodičů a dalších osob na vzdělávání</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výsledky vzdělávání žáků</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řízení školy, kvalita personální práce, kvalita dalšího vzdělávání pedagogických pracovníků</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úroveň výsledků práce školy, zejména vzhledem k podmínkám vzdělávání                 a ekonomickým zdrojům</w:t>
      </w:r>
    </w:p>
    <w:p w:rsidR="000B3CB3" w:rsidRDefault="000B3CB3" w:rsidP="000B3CB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0B3CB3" w:rsidRDefault="000B3CB3" w:rsidP="000B3CB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0B3CB3" w:rsidRDefault="000B3CB3" w:rsidP="000B3CB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0B3CB3" w:rsidRDefault="000B3CB3" w:rsidP="000B3CB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lastRenderedPageBreak/>
        <w:t xml:space="preserve">Cíle a kritéria autoevaluace: </w:t>
      </w:r>
    </w:p>
    <w:p w:rsidR="00CD73CE" w:rsidRDefault="00CD73CE">
      <w:pPr>
        <w:pBdr>
          <w:top w:val="nil"/>
          <w:left w:val="nil"/>
          <w:bottom w:val="nil"/>
          <w:right w:val="nil"/>
          <w:between w:val="nil"/>
        </w:pBdr>
        <w:spacing w:line="240" w:lineRule="auto"/>
        <w:ind w:left="0" w:hanging="2"/>
        <w:rPr>
          <w:color w:val="000000"/>
        </w:rPr>
      </w:pPr>
    </w:p>
    <w:tbl>
      <w:tblPr>
        <w:tblStyle w:val="afffffff9"/>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1"/>
        <w:gridCol w:w="3103"/>
        <w:gridCol w:w="3094"/>
      </w:tblGrid>
      <w:tr w:rsidR="00CD73CE">
        <w:tc>
          <w:tcPr>
            <w:tcW w:w="3091" w:type="dxa"/>
            <w:shd w:val="clear" w:color="auto" w:fill="E6E6E6"/>
          </w:tcPr>
          <w:p w:rsidR="00CD73CE" w:rsidRDefault="003E4BB6">
            <w:pPr>
              <w:pBdr>
                <w:top w:val="nil"/>
                <w:left w:val="nil"/>
                <w:bottom w:val="nil"/>
                <w:right w:val="nil"/>
                <w:between w:val="nil"/>
              </w:pBdr>
              <w:spacing w:line="240" w:lineRule="auto"/>
              <w:ind w:left="0" w:hanging="2"/>
              <w:rPr>
                <w:color w:val="000000"/>
              </w:rPr>
            </w:pPr>
            <w:r>
              <w:rPr>
                <w:color w:val="000000"/>
              </w:rPr>
              <w:t>Oblast</w:t>
            </w:r>
          </w:p>
        </w:tc>
        <w:tc>
          <w:tcPr>
            <w:tcW w:w="3103" w:type="dxa"/>
            <w:shd w:val="clear" w:color="auto" w:fill="E6E6E6"/>
          </w:tcPr>
          <w:p w:rsidR="00CD73CE" w:rsidRDefault="003E4BB6">
            <w:pPr>
              <w:pBdr>
                <w:top w:val="nil"/>
                <w:left w:val="nil"/>
                <w:bottom w:val="nil"/>
                <w:right w:val="nil"/>
                <w:between w:val="nil"/>
              </w:pBdr>
              <w:spacing w:line="240" w:lineRule="auto"/>
              <w:ind w:left="0" w:hanging="2"/>
              <w:rPr>
                <w:color w:val="000000"/>
              </w:rPr>
            </w:pPr>
            <w:r>
              <w:rPr>
                <w:color w:val="000000"/>
              </w:rPr>
              <w:t xml:space="preserve">Cíle </w:t>
            </w:r>
          </w:p>
        </w:tc>
        <w:tc>
          <w:tcPr>
            <w:tcW w:w="3094" w:type="dxa"/>
            <w:shd w:val="clear" w:color="auto" w:fill="E6E6E6"/>
          </w:tcPr>
          <w:p w:rsidR="00CD73CE" w:rsidRDefault="003E4BB6">
            <w:pPr>
              <w:pBdr>
                <w:top w:val="nil"/>
                <w:left w:val="nil"/>
                <w:bottom w:val="nil"/>
                <w:right w:val="nil"/>
                <w:between w:val="nil"/>
              </w:pBdr>
              <w:spacing w:line="240" w:lineRule="auto"/>
              <w:ind w:left="0" w:hanging="2"/>
              <w:rPr>
                <w:color w:val="000000"/>
              </w:rPr>
            </w:pPr>
            <w:r>
              <w:rPr>
                <w:color w:val="000000"/>
              </w:rPr>
              <w:t>Kritéria</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Podmínky ke vzdělávání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materiálně technické</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klima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příjemné a inspirující prostředí, kvalitní vybavení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bezpečné sociální prostředí,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pozitivní pracovní atmosféra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spokojenost žáků, rodičů         a učitelů</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Průběh vzdělávání</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kvalitní práce učitelů při naplňování ŠVP</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spokojenost žáků i rodičů,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Podpora žáků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Spolupráce s rodiči </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přiměřená podpora žáků se speciálními vzdělávacími potřebami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rozvoj schopností žáků talentovaných a mimořádně nadaných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aktivní spolupráce rodičů se školou při naplňování cílů ŠVP</w:t>
            </w: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účast v soutěžích                    a olympiádách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účast rodičů na životě školy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 činnosti školské rady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Výsledky vzdělávání</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úspěšné zvládnutí výstupů ŠVP, rozvoj klíčových kompetencí</w:t>
            </w: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úspěšnost žáků při přijímacím řízení na střední školy</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Řízení školy</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efektivní chod školy,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vytvoření podmínek pro práci učitelů i žáků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převaha pozitivního hodnocení</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Výsledky práce školy</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naplnění záměrů ŠVP</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převaha pozitivního hodnocení</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Nástroje autoevaluace, časové rozvržení autoevaluačních činností:</w:t>
      </w:r>
    </w:p>
    <w:p w:rsidR="00CD73CE" w:rsidRDefault="00CD73CE">
      <w:pPr>
        <w:pBdr>
          <w:top w:val="nil"/>
          <w:left w:val="nil"/>
          <w:bottom w:val="nil"/>
          <w:right w:val="nil"/>
          <w:between w:val="nil"/>
        </w:pBdr>
        <w:spacing w:line="240" w:lineRule="auto"/>
        <w:ind w:left="0" w:hanging="2"/>
        <w:rPr>
          <w:color w:val="000000"/>
        </w:rPr>
      </w:pPr>
    </w:p>
    <w:tbl>
      <w:tblPr>
        <w:tblStyle w:val="afffffffa"/>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0"/>
        <w:gridCol w:w="4628"/>
      </w:tblGrid>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SWOT analýza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hodnocení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Jedenkrát za tři roky</w:t>
            </w: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Výroční zpráva o činnosti školy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Výroční zpráva o hospodaření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dalšího vzdělávání pedagogických pracovníků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Testy Kalibro, Cermat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Vyhodnocení přijímacího řízení na střední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Vyhodnocení zápisu do 1. tříd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Roční prověrka bezpečnosti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účinnosti prevence sociálně -patologických jevů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spolupráce s jinými subjekty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grantů a jiných finančních zdrojů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Jedenkrát za rok</w:t>
            </w: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Rozbory hospodaření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Účast rodičů na třídních schůzkách                         a konzultacích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Hodnocení činnosti metodického sdružení       1. stupně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Čtvrtletně</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Plnění ročního plánu práce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Plnění tematických plánů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Rozbor pedagogické dokumentace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Rozbory žákovských prací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Spolupráce se žákovskou samosprávou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Hospitace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Analýza hodnocení a klasifikace žáků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Účast žáků v soutěžích a olympiádách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Pedagogická tvořivost, zapojení do projektů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Činnost školské rady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Dotazníky, ankety, sociometrická šetření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Průběžně</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školy zřizovatelem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školy jinými subjekty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 neovlivní</w:t>
            </w: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Kontroly technického stavu, revize, dokumentace</w:t>
            </w: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Dle předpisů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C0C0C0"/>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6.3.PRAVIDLA PRO HODNOCENÍ VÝSLEDKŮ VZDĚLÁVÁNÍ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w:t>
      </w:r>
      <w:r>
        <w:rPr>
          <w:rFonts w:ascii="Arial" w:eastAsia="Arial" w:hAnsi="Arial" w:cs="Arial"/>
          <w:color w:val="000000"/>
          <w:sz w:val="22"/>
          <w:szCs w:val="22"/>
        </w:rPr>
        <w:t>                  </w:t>
      </w:r>
      <w:r>
        <w:rPr>
          <w:rFonts w:ascii="Arial" w:eastAsia="Arial" w:hAnsi="Arial" w:cs="Arial"/>
          <w:b/>
          <w:color w:val="000000"/>
          <w:sz w:val="22"/>
          <w:szCs w:val="22"/>
        </w:rPr>
        <w:t>Úvodní ustanovení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II.</w:t>
      </w:r>
      <w:r>
        <w:rPr>
          <w:rFonts w:ascii="Arial" w:eastAsia="Arial" w:hAnsi="Arial" w:cs="Arial"/>
          <w:color w:val="000000"/>
          <w:sz w:val="22"/>
          <w:szCs w:val="22"/>
        </w:rPr>
        <w:t>                 </w:t>
      </w:r>
      <w:r>
        <w:rPr>
          <w:rFonts w:ascii="Arial" w:eastAsia="Arial" w:hAnsi="Arial" w:cs="Arial"/>
          <w:b/>
          <w:color w:val="000000"/>
          <w:sz w:val="22"/>
          <w:szCs w:val="22"/>
        </w:rPr>
        <w:t>Zásady hodnocení výsledků vzdělávání a chování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III.</w:t>
      </w:r>
      <w:r>
        <w:rPr>
          <w:rFonts w:ascii="Arial" w:eastAsia="Arial" w:hAnsi="Arial" w:cs="Arial"/>
          <w:color w:val="000000"/>
          <w:sz w:val="22"/>
          <w:szCs w:val="22"/>
        </w:rPr>
        <w:t xml:space="preserve">                </w:t>
      </w:r>
      <w:r>
        <w:rPr>
          <w:rFonts w:ascii="Arial" w:eastAsia="Arial" w:hAnsi="Arial" w:cs="Arial"/>
          <w:b/>
          <w:color w:val="000000"/>
          <w:sz w:val="22"/>
          <w:szCs w:val="22"/>
        </w:rPr>
        <w:t>Podklady pro 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IV.</w:t>
      </w:r>
      <w:r>
        <w:rPr>
          <w:rFonts w:ascii="Arial" w:eastAsia="Arial" w:hAnsi="Arial" w:cs="Arial"/>
          <w:color w:val="000000"/>
          <w:sz w:val="22"/>
          <w:szCs w:val="22"/>
        </w:rPr>
        <w:t xml:space="preserve">               </w:t>
      </w:r>
      <w:r>
        <w:rPr>
          <w:rFonts w:ascii="Arial" w:eastAsia="Arial" w:hAnsi="Arial" w:cs="Arial"/>
          <w:b/>
          <w:color w:val="000000"/>
          <w:sz w:val="22"/>
          <w:szCs w:val="22"/>
        </w:rPr>
        <w:t>Sebehodnocení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w:t>
      </w:r>
      <w:r>
        <w:rPr>
          <w:rFonts w:ascii="Arial" w:eastAsia="Arial" w:hAnsi="Arial" w:cs="Arial"/>
          <w:color w:val="000000"/>
          <w:sz w:val="22"/>
          <w:szCs w:val="22"/>
        </w:rPr>
        <w:t xml:space="preserve">                 </w:t>
      </w:r>
      <w:r>
        <w:rPr>
          <w:rFonts w:ascii="Arial" w:eastAsia="Arial" w:hAnsi="Arial" w:cs="Arial"/>
          <w:b/>
          <w:color w:val="000000"/>
          <w:sz w:val="22"/>
          <w:szCs w:val="22"/>
        </w:rPr>
        <w:t>Hodnocení žáků na vysvědčení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VI.</w:t>
      </w:r>
      <w:r>
        <w:rPr>
          <w:rFonts w:ascii="Arial" w:eastAsia="Arial" w:hAnsi="Arial" w:cs="Arial"/>
          <w:color w:val="000000"/>
          <w:sz w:val="22"/>
          <w:szCs w:val="22"/>
        </w:rPr>
        <w:t xml:space="preserve">               </w:t>
      </w:r>
      <w:r>
        <w:rPr>
          <w:rFonts w:ascii="Arial" w:eastAsia="Arial" w:hAnsi="Arial" w:cs="Arial"/>
          <w:b/>
          <w:color w:val="000000"/>
          <w:sz w:val="22"/>
          <w:szCs w:val="22"/>
        </w:rPr>
        <w:t>Dílčí hodnocení žáků, celkové 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VII.</w:t>
      </w:r>
      <w:r>
        <w:rPr>
          <w:rFonts w:ascii="Arial" w:eastAsia="Arial" w:hAnsi="Arial" w:cs="Arial"/>
          <w:color w:val="000000"/>
          <w:sz w:val="22"/>
          <w:szCs w:val="22"/>
        </w:rPr>
        <w:t xml:space="preserve">             </w:t>
      </w:r>
      <w:r>
        <w:rPr>
          <w:rFonts w:ascii="Arial" w:eastAsia="Arial" w:hAnsi="Arial" w:cs="Arial"/>
          <w:b/>
          <w:color w:val="000000"/>
          <w:sz w:val="22"/>
          <w:szCs w:val="22"/>
        </w:rPr>
        <w:t>Komisionální přezkoušení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VIII.</w:t>
      </w:r>
      <w:r>
        <w:rPr>
          <w:rFonts w:ascii="Arial" w:eastAsia="Arial" w:hAnsi="Arial" w:cs="Arial"/>
          <w:color w:val="000000"/>
          <w:sz w:val="22"/>
          <w:szCs w:val="22"/>
        </w:rPr>
        <w:t xml:space="preserve">            </w:t>
      </w:r>
      <w:r>
        <w:rPr>
          <w:rFonts w:ascii="Arial" w:eastAsia="Arial" w:hAnsi="Arial" w:cs="Arial"/>
          <w:b/>
          <w:color w:val="000000"/>
          <w:sz w:val="22"/>
          <w:szCs w:val="22"/>
        </w:rPr>
        <w:t>Opravné zkoušky</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IX.</w:t>
      </w:r>
      <w:r>
        <w:rPr>
          <w:rFonts w:ascii="Arial" w:eastAsia="Arial" w:hAnsi="Arial" w:cs="Arial"/>
          <w:color w:val="000000"/>
          <w:sz w:val="22"/>
          <w:szCs w:val="22"/>
        </w:rPr>
        <w:t>              </w:t>
      </w:r>
      <w:r>
        <w:rPr>
          <w:rFonts w:ascii="Arial" w:eastAsia="Arial" w:hAnsi="Arial" w:cs="Arial"/>
          <w:b/>
          <w:color w:val="000000"/>
          <w:sz w:val="22"/>
          <w:szCs w:val="22"/>
        </w:rPr>
        <w:t>Klasifikační stupně prospěchu žáků v 1.- 5. ročníku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w:t>
      </w:r>
      <w:r>
        <w:rPr>
          <w:rFonts w:ascii="Arial" w:eastAsia="Arial" w:hAnsi="Arial" w:cs="Arial"/>
          <w:color w:val="000000"/>
          <w:sz w:val="22"/>
          <w:szCs w:val="22"/>
        </w:rPr>
        <w:t>               </w:t>
      </w:r>
      <w:r>
        <w:rPr>
          <w:rFonts w:ascii="Arial" w:eastAsia="Arial" w:hAnsi="Arial" w:cs="Arial"/>
          <w:b/>
          <w:color w:val="000000"/>
          <w:sz w:val="22"/>
          <w:szCs w:val="22"/>
        </w:rPr>
        <w:t>Klasifikační stupně prospěchu žáků v 6.- 9. ročníku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w:t>
      </w:r>
      <w:r>
        <w:rPr>
          <w:rFonts w:ascii="Arial" w:eastAsia="Arial" w:hAnsi="Arial" w:cs="Arial"/>
          <w:color w:val="000000"/>
          <w:sz w:val="22"/>
          <w:szCs w:val="22"/>
        </w:rPr>
        <w:t>              </w:t>
      </w:r>
      <w:r>
        <w:rPr>
          <w:rFonts w:ascii="Arial" w:eastAsia="Arial" w:hAnsi="Arial" w:cs="Arial"/>
          <w:b/>
          <w:color w:val="000000"/>
          <w:sz w:val="22"/>
          <w:szCs w:val="22"/>
        </w:rPr>
        <w:t>Hodnocení chování žáků ve škole a na akcích organizovaných školou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XII.</w:t>
      </w:r>
      <w:r>
        <w:rPr>
          <w:rFonts w:ascii="Arial" w:eastAsia="Arial" w:hAnsi="Arial" w:cs="Arial"/>
          <w:color w:val="000000"/>
          <w:sz w:val="22"/>
          <w:szCs w:val="22"/>
        </w:rPr>
        <w:t xml:space="preserve">             </w:t>
      </w:r>
      <w:r>
        <w:rPr>
          <w:rFonts w:ascii="Arial" w:eastAsia="Arial" w:hAnsi="Arial" w:cs="Arial"/>
          <w:b/>
          <w:color w:val="000000"/>
          <w:sz w:val="22"/>
          <w:szCs w:val="22"/>
        </w:rPr>
        <w:t>Výchovná opatření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XIII.</w:t>
      </w:r>
      <w:r>
        <w:rPr>
          <w:rFonts w:ascii="Arial" w:eastAsia="Arial" w:hAnsi="Arial" w:cs="Arial"/>
          <w:color w:val="000000"/>
          <w:sz w:val="22"/>
          <w:szCs w:val="22"/>
        </w:rPr>
        <w:t xml:space="preserve">           </w:t>
      </w:r>
      <w:r>
        <w:rPr>
          <w:rFonts w:ascii="Arial" w:eastAsia="Arial" w:hAnsi="Arial" w:cs="Arial"/>
          <w:b/>
          <w:color w:val="000000"/>
          <w:sz w:val="22"/>
          <w:szCs w:val="22"/>
        </w:rPr>
        <w:t>Hodnocení  žáků se speciálními vzdělávacími potřebami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XIV.</w:t>
      </w:r>
      <w:r>
        <w:rPr>
          <w:rFonts w:ascii="Arial" w:eastAsia="Arial" w:hAnsi="Arial" w:cs="Arial"/>
          <w:color w:val="000000"/>
          <w:sz w:val="22"/>
          <w:szCs w:val="22"/>
        </w:rPr>
        <w:t xml:space="preserve">          </w:t>
      </w:r>
      <w:r>
        <w:rPr>
          <w:rFonts w:ascii="Arial" w:eastAsia="Arial" w:hAnsi="Arial" w:cs="Arial"/>
          <w:b/>
          <w:color w:val="000000"/>
          <w:sz w:val="22"/>
          <w:szCs w:val="22"/>
        </w:rPr>
        <w:t>Hodnocení žáků mimořádně nadaných</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XV.</w:t>
      </w:r>
      <w:r>
        <w:rPr>
          <w:rFonts w:ascii="Arial" w:eastAsia="Arial" w:hAnsi="Arial" w:cs="Arial"/>
          <w:color w:val="000000"/>
          <w:sz w:val="22"/>
          <w:szCs w:val="22"/>
        </w:rPr>
        <w:t xml:space="preserve">           </w:t>
      </w:r>
      <w:r>
        <w:rPr>
          <w:rFonts w:ascii="Arial" w:eastAsia="Arial" w:hAnsi="Arial" w:cs="Arial"/>
          <w:b/>
          <w:color w:val="000000"/>
          <w:sz w:val="22"/>
          <w:szCs w:val="22"/>
        </w:rPr>
        <w:t>Slovní hodnocení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XVI.</w:t>
      </w:r>
      <w:r>
        <w:rPr>
          <w:rFonts w:ascii="Arial" w:eastAsia="Arial" w:hAnsi="Arial" w:cs="Arial"/>
          <w:color w:val="000000"/>
          <w:sz w:val="22"/>
          <w:szCs w:val="22"/>
        </w:rPr>
        <w:t xml:space="preserve">          </w:t>
      </w:r>
      <w:r>
        <w:rPr>
          <w:rFonts w:ascii="Arial" w:eastAsia="Arial" w:hAnsi="Arial" w:cs="Arial"/>
          <w:b/>
          <w:color w:val="000000"/>
          <w:sz w:val="22"/>
          <w:szCs w:val="22"/>
        </w:rPr>
        <w:t>Doporučené počty známek</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XVII.</w:t>
      </w:r>
      <w:r>
        <w:rPr>
          <w:rFonts w:ascii="Arial" w:eastAsia="Arial" w:hAnsi="Arial" w:cs="Arial"/>
          <w:color w:val="000000"/>
          <w:sz w:val="22"/>
          <w:szCs w:val="22"/>
        </w:rPr>
        <w:t xml:space="preserve">        </w:t>
      </w:r>
      <w:r>
        <w:rPr>
          <w:rFonts w:ascii="Arial" w:eastAsia="Arial" w:hAnsi="Arial" w:cs="Arial"/>
          <w:b/>
          <w:color w:val="000000"/>
          <w:sz w:val="22"/>
          <w:szCs w:val="22"/>
        </w:rPr>
        <w:t>Vysvědčení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b/>
          <w:color w:val="000000"/>
          <w:sz w:val="22"/>
          <w:szCs w:val="22"/>
        </w:rPr>
      </w:pPr>
      <w:r>
        <w:rPr>
          <w:rFonts w:ascii="Arial" w:eastAsia="Arial" w:hAnsi="Arial" w:cs="Arial"/>
          <w:b/>
          <w:color w:val="000000"/>
          <w:sz w:val="22"/>
          <w:szCs w:val="22"/>
        </w:rPr>
        <w:t> </w:t>
      </w:r>
    </w:p>
    <w:p w:rsidR="005311DA" w:rsidRDefault="005311DA">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u w:val="single"/>
        </w:rPr>
      </w:pPr>
      <w:r>
        <w:rPr>
          <w:rFonts w:ascii="Arial" w:eastAsia="Arial" w:hAnsi="Arial" w:cs="Arial"/>
          <w:b/>
          <w:color w:val="000000"/>
          <w:sz w:val="22"/>
          <w:szCs w:val="22"/>
          <w:u w:val="single"/>
        </w:rPr>
        <w:t>I.  Úvodní ustanovení</w:t>
      </w:r>
    </w:p>
    <w:p w:rsidR="00CD73CE" w:rsidRDefault="003E4BB6">
      <w:pPr>
        <w:pBdr>
          <w:top w:val="nil"/>
          <w:left w:val="nil"/>
          <w:bottom w:val="nil"/>
          <w:right w:val="nil"/>
          <w:between w:val="nil"/>
        </w:pBdr>
        <w:spacing w:before="12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Pravidla pro hodnocení výsledků vzdělávání žáků Základní školy Měcholupy, okres Louny je zpracován na základě platných předpisů a je závazný pro všechny pedagogické pracovníky školy.</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1.      Zákon č. 561/2004 Sb.o předškolním, základním, středním, vyšším odborném a jiném vzdělávání (školský zákon), v platném znění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2.      Vyhláška č. 48/2005 Sb. o základním vzdělávání a některých náležitostech plnění povinné školní docházky, ve znění vyhlášky č. 454/2006 Sb.</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3.      Vyhláška č. 73/2005 Sb. o vzdělávání dětí, žáků a studentů se speciálními vzdělávacími potřebami a dětí, žáků a studentů mimořádně nadaných</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u w:val="single"/>
        </w:rPr>
      </w:pPr>
      <w:r>
        <w:rPr>
          <w:rFonts w:ascii="Arial" w:eastAsia="Arial" w:hAnsi="Arial" w:cs="Arial"/>
          <w:color w:val="000000"/>
          <w:sz w:val="22"/>
          <w:szCs w:val="22"/>
        </w:rPr>
        <w:t> </w:t>
      </w:r>
      <w:r>
        <w:rPr>
          <w:rFonts w:ascii="Arial" w:eastAsia="Arial" w:hAnsi="Arial" w:cs="Arial"/>
          <w:b/>
          <w:color w:val="000000"/>
          <w:sz w:val="22"/>
          <w:szCs w:val="22"/>
          <w:u w:val="single"/>
        </w:rPr>
        <w:t>II. Zásady hodnocení výsledků vzdělávání a chování 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Hodnocení výsledků vzdělávání a chování žáků vychází z  posouzení míry dosažení očekávaných výstupů formulovaných v  učebních osnovách jednotlivých předmětů. Provádí se  průběžně po celý školní rok, zpravidla ve vyučovacích hodinách nebo při  činnostech, které s výukou bezprostředně souvisejí. Poskytuje žákovi zpětnou vazbu – informaci o  tom,  jakých dosáhl znalostí, dovedností a individuálního pokroku, ale také o tom, kde se dopouští chyb a jak má dále postupovat v procesu efektivního učení. Proto je důležité, aby hodnocení bylo jednoznačné, srozumitelné, adresné, srovnatelné  s  předem stanovenými kritérii, všestranné a doložitelné.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Základní formou hodnocení výsledků vzdělávání žáka v průběhu školního roku a na vysvědčení je klasifikační stupeň – známka.  U žáka s vývojovou poruchou učení rozhodne ředitel školy o použití slovního hodnocení (případně o kombinaci klasifikace      a slovního hodnocení) na základě žádosti zákonného zástupce žáka. Škola převede slovní hodnocení do klasifikace nebo klasifikaci do slovního hodnocení v případě přestupu žáka na školu, která hodnotí odlišným způsobem, a to na žádost této školy nebo zákonného zástupce žáka. Pro účely přijímacího řízení ke střednímu vzdělávání se převede slovní hodnocení do klasifikace.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2. Žáci jsou hodnoceni ze všech vyučovacích předmětů učebního plánu příslušného ročníku a z  chování. Při hodnocení žáků vychází učitel z  požadavků stanovených učebními osnovami, uplatňuje přiměřenou náročnost s ohledem na věkové zvláštnosti žáků a u žáků se speciálními vzdělávacími potřebami přihlédne k charakteru postižení nebo znevýhodnění. Učitel je povinen na začátku školního roku seznámit žáky se zásadami hodnocení individuálních výsledků žáka ve svém předmětu a stanovit kritéria pro hodnocení různých forem týmové práce. Třídní učitel seznámí žáky na začátku školního roku se zásadami hodnocení chování.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Pro potřeby hodnocení se vyučovací předměty dělí do dvou skupin:</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a)  předměty s převahou teoretického zaměření a praktických činností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 předměty s převahou výchovného zaměření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Předměty s  převahou teoretického zaměření a praktických činností: český jazyk,  anglický jazyk, matematika, informatika, dějepis, fyzika, chemie, přírodopis, zeměpis, pracovní činnosti, prvouka, vlastivěda, přírodověda, německý jazyk, poznáváme svůj region, ekologie</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Předměty s převahou výchovného zaměření: výchova k občanství, výchova ke zdraví, hudební výchova, výtvarná výchova, tělesná výchova.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Hodnotící kritéria pro vyučovací předměty, skupiny předmětů a ročníky jsou podrobně rozpracována v kapitolách IX. a  X. Kromě nich se pro jednotlivé stupně prospěchu uplatňují společná hodnotící kritéria, která vyjadřují kvalitu naplňování výstupů vyučovacích předmětů, úroveň komunikačních dovedností žáka, jeho zapojení do týmové práce a schopnost sebehodnocení a vzájemného hodnocení.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ve výborné kvalitě, vyjadřuje se výstižně a kultivovaně, účinně se zapojuje do diskuze, je aktivní a tvořivý při týmové spolupráci, je téměř vždy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ve velmi dobré kvalitě, vyjadřuje se vesměs výstižně a kultivovaně,  zapojuje se do diskuze, téměř vždy aktivně spolupracuje v týmu, je většinou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v  průměrné kvalitě, ne vždy výstižně  a kultivovaně se vyjadřuje, částečně se zapojuje do diskuze, je méně aktivní při týmové spolupráci a jeho působení je přínosné v menší míře, ne vždy bývá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se značnými obtížemi a v podprůměrné kvalitě, má závažnější nedostatky ve výstižnosti a kultivovanosti vyjadřování, velmi málo se zapojuje do diskuze, práce v týmu se pouze účastní bez výraznějšího přínosu, jen málokdy je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Žák nenaplňuje výstupy předmětu, má závažné nedostatky ve výstižnosti a kultivovanosti vyjadřování, nezapojuje se do diskuze, nespolupracuje v týmu, není schopen sebehodnocení a hodnocení ostatních spolužáků.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4. Kritéria pro jednotlivé stupně prospěchu jsou stanovena především pro celkové hodnocení. Pokud se pří dílčím hodnocení využívá i jiných kritérií, musí s nimi být žák předem seznámen. Celkové hodnocení se realizuje prostřednictvím vysvědčení na konci prvního a druhého pololetí školního roku.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5.  V  případě pochybnosti  o  správnosti  hodnocení  žáka na konci prvního nebo druhého pololetí  se  postupuje  v  souladu  s  ustanovením  § 52 odst. 4  zákona  č. 561/2004 Sb., v platném znění.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Opravné  zkoušky  se  řídí ustanovením  §  53  zákona  č. 561/2004 Sb., v platném znění.</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III. Podklady pro 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Podklady pro hodnocení žáků získává učitel zejména těmito formami: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     soustavným sledováním práce žáka ve vyučování a jeho připravenosti na výuku </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b)     různými druhy zkoušek – ústní, písemné, grafické, praktické, pohybové</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c)      kontrolními písemnými pracemi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d)     analýzou výsledků činnosti žáka</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e)     konzultacemi s ostatními vyučujícími, výchovným poradcem a pracovníky pedagogicko-psychologické poradny (případně jiného odborného pracoviště) </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f)        rozhovory se žákem a jeho zákonnými zástupci </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g)     sledováním individuálního pokroku žáka</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h)      hodnocením zapojení, tvořivosti a samostatnosti při týmové práci, schopnosti žáka popsat problém a hledat jeho řešení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i)        využitím sebehodnocení žáka a hodnocení jeho práce skupinou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hodnocení žáka sleduje učitel zejména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v jaké míře si žák osvojuje klíčové kompetence potřebné pro jeho další vzdělávání       a budoucí profesní uplatnění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v jaké kvalitě naplňuje výstupy jednotlivých vyučovacích předmětů, jak pevně a trvale si osvojuje poznatky důležité pro pochopení dalšího učiva, zda projevuje zájem o obohacování svých znalostí a dovedností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c)      jak žák dovede používat získané vědomosti a dovednosti při řešení problémů  a praktických situací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     jak žák umí srozumitelně, výstižně a kultivovaně formulovat své myšlenky, na jaké úrovni jsou jeho písemné a grafické projevy, jak tvořivě rozvíjí své osobní předpoklady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     jak se u žáka projevují rysy samostatného myšlení, zda  chápe souvislosti a dokáže poznatky z různých vzdělávacích oblastí propojovat do širších celků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        jak žák využívá vhodné postupy pro efektivní učení, jak dovede vyhledávat  a zpracovávat informace a pracovat s informačními zdroji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g)     jak žák přijímá a chápe mravní  hodnoty, zákony a společenské normy, respektuje přesvědčení ostatních lidí, jaký má vztah k národním tradicím a národní kultuře, k svému domovu, k přírodě, k životnímu prostředí, jak dovede pečovat o své zdraví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      jak žák spolehlivě a odpovědně plní své povinnosti, zda dovede účinně spolupracovat, být vstřícný a tolerantní ke spolužákům, dodržovat pravidla kulturního chování a lidského soužití a kultivovaně hodnotit svou vlastní práci i práci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Učitel provádí hodnocení žáků průběžně po celý školní rok, zpravidla ve vyučovacích hodinách nebo při činnostech, které s výukou bezprostředně souvisejí.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Kontrolní písemné práce a další druhy zkoušek rozvrhne rovnoměrně na celý školní rok.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Stupeň prospěchu žáka v jednotlivých předmětech vyjadřuje kvalitu práce a učební výsledky, jichž žák dosáhl. Nesmí být proto nástrojem represe vůči žákům neukázněným. Při hodnocení žáka se doporučuje brát ohled na jeho případnou předchozí nepřítomnost ve škole z důvodu nemoci nebo v jiných odůvodněných případech.</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 žáka, který po dobu nemoci či lázeňského léčení navštěvoval školu při nemocničním nebo lázeňském zařízení a byl tam hodnocen, se po návratu přihlédne k hodnocení v těch předmětech, ve kterých byl hodnocen.</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prvního a druhého pololetí, v termínu, který určí ředitel školy, zapíší učitelé jednotlivých předmětů stupeň prospěchu žáka do katalogových listů a připraví návrhy na hodnocení v náhradním termínu a na opravné zkoušky.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žáka v prvním a druhém ročníku by mělo mít charakter motivační s důrazem na snahu, píli a morálně volní vlastnosti žáka. S přibývajícím věkem žáka, zejména pak na druhém stupni, vyjadřuje stupeň prospěchu objektivní míru zvládnutí učiva a dovedností    v jednotlivých předmětech.</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IV.  Sebehodnocení žáků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Důležitou součástí hodnocení je sebehodnocení žáků, ke kterému jsou žáci postupně vedeni. Jejich zapojování do procesu hodnocení je vede k přijímání zodpovědnosti za své vzdělávání a k utváření reálných představ o sobě, svých schopnostech, vědomostech, dovednostech a předpokladech pro další studium a budoucí profesní uplatnění.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Vlastní hodnocení by mělo vést žáka k pozitivnímu sebepojetí a k posilování sebedůvěry. Prostřednictvím sebehodnocení se žáci učí popisovat svou práci a její výsledky, hodnotit je vzhledem ke stanoveným kritériím, poznat své silné a slabší stránky,  posoudit svůj pokrok ve srovnání s předcházejícími výsledky, hledat společně s  učitelem příčiny případného neúspěchu a cesty k nápravě nedostatků.  Sebehodnocení zároveň učí žáka chápat práci s chybou jako přirozenou věc v průběhu učení.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Sebehodnocení žáka se realizuje ústní nebo písemnou formou, ve vyučovacích hodinách nebo při činnostech, které souvisejí s výukou, průběžně po celý školní rok nebo za určité časové období.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Předpokladem spolupráce učitele a žáka při učební činnosti a společných hodnotících aktivitách je navození dobrého sociálního klimatu, pozitivní přístup učitele k žákům a podpora vzájemné komunikace.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Sebehodnocení nenahrazuje hodnocení učitelem.</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 Hodnocení žáků na vysvědčení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Chování žáka ve škole a na akcích pořádaných školou se  hodnotí na vysvědčení stupni: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1 --  velmi dobré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2 – 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3 – neuspokojivé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b/>
          <w:color w:val="000000"/>
          <w:sz w:val="22"/>
          <w:szCs w:val="22"/>
        </w:rPr>
        <w:t xml:space="preserve">. </w:t>
      </w:r>
      <w:r>
        <w:rPr>
          <w:rFonts w:ascii="Arial" w:eastAsia="Arial" w:hAnsi="Arial" w:cs="Arial"/>
          <w:color w:val="000000"/>
          <w:sz w:val="22"/>
          <w:szCs w:val="22"/>
        </w:rPr>
        <w:t>Výsledky vzdělávání žáka v jednotlivých povinných a nepovinných předmětech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Výsledky vzdělávání žáka v jednotlivých povinných a nepovinných předmětech se v případě použití klasifikace hodnotí na vysvědčení stupni prospěchu: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1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2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3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4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5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Při použití klasifikace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k jeho vzdělávacím a osobnostním předpokladům a k věku žáka. Klasifikace zahrnuje ohodnocení píle žáka a jeho přístupu ke vzdělání i v souvislostech, které ovlivňují jeho výkon.</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Při hodnocení žáka podle odstavců 1 a 3 se na prvním stupni použije pro zápis stupně hodnocení číslice, na druhém stupni se použije slovní označení stupně hodnocení podle odstavců 1 a 3.</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Celkové hodnocení žáka se na vysvědčení vyjadřuje stupni: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prospěl(a) s vyznamenáním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prospěl(a)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neprospěl(a)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         nehodnocen(a)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Žák je hodnocen stupněm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     prospěl(a) s vyznamenáním, není-li v žádném z povinných předmětů hodnocen na vysvědčení stupněm prospěchu horším než 2 – chvalitebný, průměr stupňů prospěchu ze všech povinných předmětů není vyšší než 1,5 a jeho chování je hodnoceno stupněm velmi dobré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prospěl(a), není-li v žádném z povinných předmětů hodnocen na vysvědčení stupněm prospěchu 5 – nedostatečný nebo odpovídajícím slovním hodnocením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      neprospěl(a), je-li v některém z povinných předmětů hodnocen na vysvědčení stupněm prospěchu 5 – nedostatečný nebo odpovídajícím slovním hodnocením, je-li na konci druhého pololetí nehodnocen z některého z povinných předmětů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     nehodnocen(a), není-li možné žáka hodnotit z některého z povinných předmětů na konci prvního pololetí.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hodnocení prospěchu žáka ve všech  předmětech slovním hodnocením nelze průměrný prospěch  vypočítat. Na vysvědčení se uvede celkové hodnocení, které bude adekvátní k hodnocení žáka v povinných předmětech.</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kombinaci klasifikačních stupňů a slovního hodnocení se průměrný prospěch vypočítá z  povinných předmětů, z nichž byl žák na vysvědčení hodnocen klasifikačními stupni.  Na vysvědčení se uvede celkové hodnocení, které bude adekvátní k  hodnocení žáka ve všech povinných předmětech. Pokud by slovní hodnocení povinných předmětů nebylo adekvátní pro celkové hodnocení prospěl(a) s vyznamenáním, nelze tento stupeň pro celkové hodnocení použít.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8. Výsledky práce v zájmových útvarech organizovaných školou se  hodnotí na vysvědčení stupni</w:t>
      </w:r>
      <w:r>
        <w:rPr>
          <w:rFonts w:ascii="Arial" w:eastAsia="Arial" w:hAnsi="Arial" w:cs="Arial"/>
          <w:b/>
          <w:color w:val="000000"/>
          <w:sz w:val="22"/>
          <w:szCs w:val="22"/>
        </w:rPr>
        <w:t xml:space="preserv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pracoval(a) úspěšně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pracoval(a)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9. Při hodnocení žáků, kteří nejsou státními občany České republiky a plní v České republice povinnou školní docházku, se dosažená úroveň znalosti českého jazyka považuje za závažnou souvislost, která ovlivňuje výkon žáka. Při hodnocení těchto žáků z předmětu český jazyk a literatura se na konci tří po sobě jdoucích pololetí po zahájení docházky do školy v České republice vždy považuje dosažená úroveň znalosti českého jazyka za závažnou souvislost, která ovlivňuje výkon žáka.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10. Do vyššího ročníku postoupí žák, který na konci druhého pololetí prospěl ze všech povinných předmětů s výjimkou předmětů výchovného zaměření a předmětů, z nichž byl uvolněn. Do vyššího ročníku postoupí i žák prvního stupně, který již v rámci prvního stupně opakoval ročník, a žák druhého stupně, který již v rámci druhého stupně opakoval ročník, a to bez ohledu na prospěch tohoto žáka.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11.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12. 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13. Má-li zákonný zástupce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 V odůvodněných případech může krajský úřad rozhodnout o konání komisionálního přezkoušení na jiné základní škole. Zkoušky se na žádost krajského úřadu účastní školní inspektor.</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14. Žák, který plní povinnou školní docházku, opakuje ročník, pokud na konci druhého pololetí neprospěl nebo nemohl být hodnocen. To neplatí o žákovi, který na daném stupni již jednou ročník opakoval. Tomuto žákovi může ředitel školy na žádost jeho zákonného zástupce povolit opakování ročníku pouze z vážných zdravotních důvodů.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15. Ředitel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16. Při hodnocení výsledků vzdělávání žáka, který plní povinnou školní docházku v zahraniční škole nebo formou individuální výuky v zahraničí, se postupuje podle § 18 až 21 vyhlášky č. 48/2005 Sb. o základním vzdělávání a některých náležitostech plnění povinné školní docházky, v platném znění.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VI.  Dílčí hodnocení žáků, celkové hodnocení 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Stupeň prospěchu žáka ve vyučovacím předmětu určí učitel, který vyučuje danému předmětu. V předmětu, ve kterém vyučuje více učitelů, určí celkový stupeň prospěchu za první a druhé pololetí učitelé po vzájemné dohodě. Nedojde-li k dohodě, stanoví se celkový stupeň prospěchu rozhodnutím ředitele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Učitel provádí dílčí hodnocení výsledků žáka ve vyučovacích předmětech v průběhu  prvního a druhého pololetí a celkové hodnocení na konci každého pololetí. O dosažených výsledcích informuje žáka a jeho zákonné zástupce prostřednictvím žákovské knížky, popřípadě jiným vhodným způsobem. Při ústních, praktických a pohybových zkouškách sdělí žákovi výsledek hodnocení okamžitě, při hodnocení písemných a grafických prací bez zbytečného odkladu. O nedostatečném nebo výrazně zhoršeném prospěchu žáka informuje pedagogickou radu a zákonné zástupce žáka. Při určování stupně prospěchu za celé pololetí učitel hodnotí výsledky vzdělávání, jichž žák dosáhl v průběhu celého pololetí. Stupeň prospěchu se neurčuje na základě průměru z klasifikace za příslušné období.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Třídní učitel navrhuje hodnocení chování žáka za první a druhé pololetí po projednání s ostatními pedagogickými pracovníky a uděluje žákovi stupeň z chování po projednání    a schválení pedagogickou radou.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Celkové hodnocení výsledků vzdělávání žáka a chování žáka ve škole a na akcích pořádaných školou se realizuje písemnou formou a vydáním vysvědčení na konci prvního a druhého pololetí školního roku.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Třídní učitel stanoví na základě stupňů prospěchu z povinných předmětů a  z chování celkové hodnocení žáka. Celkové hodnocení nezahrnuje stupně prospěchu v nepovinných předmětech. Stupeň celkového hodnocení se uvádí na vysvědčení.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VII.   Komisionální přezkoušení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Komisi pro komisionální přezkoušení (dále jen „přezkoušení“) jmenuje ředitel školy. V případě, že je vyučujícím daného předmětu ředitel školy, jmenuje komisi krajský úřad.</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Komise je tříčlenná a tvoří ji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předseda, kterým je ředitel školy, popřípadě jím pověřený učitel, nebo v případě, že vyučujícím daného předmětu je ředitel školy, krajským úřadem jmenovaný jiný pedagogický pracovník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zkoušející učitel, jímž je vyučující daného předmětu ve třídě, v níž je žák zařazen, popřípadě jiný vyučující daného předmětu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      přísedící, kterým je jiný vyučující daného předmětu nebo předmětu stejné vzdělávací oblasti.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Výsledek přezkoušení již nelze napadnout novou žádostí o přezkoušení. Výsledek přezkoušení stanoví komise hlasováním. Výsledek přezkoušení se vyjádří slovním hodnocením nebo stupněm prospěchu. Ředitel školy sdělí výsledek přezkoušení prokazatelným způsobem žákovi a zákonnému zástupci žáka. V případě změny hodnocení na konci prvního nebo druhého pololetí se žákovi vydá nové vysvědčení.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O přezkoušení se pořizuje protokol, který se stává součástí dokumentace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Žák může v jednom dni vykonat přezkoušení pouze z jednoho předmětu. Není-li možné žáka ze závažných důvodů ve stanoveném termínu přezkoušet, stanoví orgán jmenující komisi náhradní termín přezkoušení.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Konkrétní obsah a rozsah přezkoušení stanoví ředitel školy v souladu s učebními osnovami daného předmětu.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Vykonáním přezkoušení není dotčena možnost vykonat opravnou zkoušku.</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VIII.</w:t>
      </w:r>
      <w:r>
        <w:rPr>
          <w:rFonts w:ascii="Arial" w:eastAsia="Arial" w:hAnsi="Arial" w:cs="Arial"/>
          <w:color w:val="000000"/>
          <w:sz w:val="22"/>
          <w:szCs w:val="22"/>
          <w:u w:val="single"/>
        </w:rPr>
        <w:t xml:space="preserve">        </w:t>
      </w:r>
      <w:r>
        <w:rPr>
          <w:rFonts w:ascii="Arial" w:eastAsia="Arial" w:hAnsi="Arial" w:cs="Arial"/>
          <w:b/>
          <w:color w:val="000000"/>
          <w:sz w:val="22"/>
          <w:szCs w:val="22"/>
          <w:u w:val="single"/>
        </w:rPr>
        <w:t>Opravné zkoušky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Žáci devátých ročníků a žáci, kteří na daném stupni dosud neopakovali ročník, kteří na konci druhého pololetí neprospěli nejvýše ze dvou povinných předmětů s výjimkou předmětů výchovného zaměření, konají opravné zkoušky.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Opravné zkoušky se konají nejpozději do konce příslušného školního roku nebo v termínu stanoveném ředitelem školy. Žák může v jednom dni skládat pouze jednu opravnou zkoušku. Opravné zkoušky jsou komisionální. Komisi pro opravnou zkoušku jmenuje ředitel školy. V případě, že je vyučujícím daného předmětu ředitel školy, jmenuje komisi krajský úřad. Pro složení komise a její činnost platí obdobně ustanovení o komisionálním přezkoušení.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3.      Žák, který nevykoná opravnou zkoušku úspěšně nebo se k jejímu vykonání nedostaví, neprospěl. Ze závažných důvodů může ředitel školy žákovi stanovit náhradní termín opravné </w:t>
      </w:r>
      <w:r>
        <w:rPr>
          <w:rFonts w:ascii="Arial" w:eastAsia="Arial" w:hAnsi="Arial" w:cs="Arial"/>
          <w:color w:val="000000"/>
          <w:sz w:val="22"/>
          <w:szCs w:val="22"/>
        </w:rPr>
        <w:lastRenderedPageBreak/>
        <w:t>zkoušky nejpozději do 15. září následujícího školního roku. Do té doby je žák zařazen do nejbližšího vyššího ročníku, popřípadě znovu do devátého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V odůvodněných případech může krajský úřad rozhodnout o konání opravné zkoušky na jiné základní škole. Zkoušky se na žádost krajského úřadu účastní školní inspektor.</w:t>
      </w:r>
    </w:p>
    <w:p w:rsidR="005311DA" w:rsidRDefault="005311DA">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IX.  Klasifikační  stupně prospěchu žáků v 1. – 5.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Český jazyk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vyjadřuje  srozumitelně a výstižně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mluvnické a pravopisné jevy ovládá a správně aplikuje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čte s porozuměním přiměřeně náročné texty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písmo je úhledné, úprava velmi dobrá</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sestaví věcně i formálně správně jednoduché ústní a písemné sdělení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vyjadřuje  vesměs výstižně  a srozumitelně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mluvnické a pravopisné jevy ovládá, dopouští se jen nepodstatných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své znalosti umí většinou správně aplikovat v praxi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přiměřeně náročné texty čte s porozuměním, pouze s drobnějšími chybami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písmo odpovídá vcelku platné normě, písemný projev je estetický, bez větších                                    nepřesností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sestaví jednoduché ústní a písemné sdělení bez závažnějších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vyjadřování žáka není vždy dostatečně výstižné a srozumitelné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ovládá mluvnické a pravopisné jevy, ale dopouští se závažnějších chyb při jejich aplikaci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 pomocí učitele dovede chyby opravit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 návodných otázkách žák zpravidla prokazuje porozumění přiměřeně náročnému textu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technika psaní vykazuje nedostatky, které se projevují nesprávnými tvary písmen        a málo úhlednou úpravou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jednoduché ústní a písemné sdělení dovede zpracovat a uspořádat za pomoci učitele</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má závažnější nedostatky ve srozumitelnosti a výstižnosti vyjadřování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mluvnické a pravopisné jevy zvládá jen za pomoci učitele a se značnými obtížemi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neumí samostatně uplatnit znalosti v praxi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jen částečné porozumění přiměřeně náročnému textu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písemný projev je neuspořádaný, špatně čitelný, neestetický, tvary písmen neodpovídají normě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zpracování jednoduchého ústního a písemného sdělení se neobejde bez pomoci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má závažné nedostatky ve srozumitelnosti a výstižnosti vyjadřování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částečné a izolované poznatky nedokáže uplatnit ani s pomocí učitele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čte jen s velkými obtížemi, bez porozumění textu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neovládá techniku psaní, nedokáže správně psát tvary písmen, písmo je velmi špatně čitelné, úprava neestetická</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ani za pomoci učitele není schopen zpracovat jednoduché ústní a písemné sdělení</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Matematika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si osvojil trvale a pevně učivo stanovené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jistotu a zběhlost v provádění numerických operací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samostatně řeší slovní úlohy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konstruktivní úlohy v geometrii řeší samostatně, přesně a s velmi dobrou úpravou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žák velmi dobře ovládá učivo stanovené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znalosti a dovednosti jsou trvalého charakteru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numerické výpočty provádí s jistotou, jen občas se dopouští drobných a méně závažných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slovní a geometrické úlohy řeší převážně samostatně a správně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práce jsou vesměs přesné a mají úhlednou úpravu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podstatě ovládá učivo stanovené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provádění numerických operací je pomalejší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dopouští se chyb, které po upozornění učitelem dokáže sám opravit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snadné úlohy řeší samostatně, složitější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geometrii se dopouští nepřesností, grafický projev je méně úhledný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ovládá stanovené učivo jen zčásti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numerických operacích je pomalý a málo pohotový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dopouští se četných chyb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pomoci učitele zpravidla není schopen řešit slovní ani geometrické úlohy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jeho grafický projev je neuspořádaný a málo úhledný </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neovládá učivo předepsané osnovami, případně má jen dílčí a izolované poznatky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nedokáže plnit úlohy ani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celkové vědomosti a dovednosti nejsou na takové úrovni, aby mohl pochopit         a zvládnout další učivo</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Prvouka, přírodověda, vlastivěda, informatika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stupeň 1 – výborný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ovládá uceleně a přesně předepsané učivo, dokáže se v něm orientovat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pohotově, samostatně a tvořivě uplatňuje získané poznatky při řešení praktických úkolů</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velmi dobře ovládá předepsané učivo a dokáže se v něm orientovat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dokáže uplatnit v praxi samostatně nebo podle pokynů učitele, občas se dopouští méně závažných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ovládá předepsané učivo, na návodné otázky reaguje vesměs správně, dopouští se méně závažných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 vždy dokáže samostatně uplatnit získané poznatky v praxi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má závažné nedostatky v osvojení znalostí a dovedností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dokáže získané poznatky aplikovat v praxi jen za soustavné pomoci učitele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neovládá předepsané učivo, případně má jen částečné a izolované znalosti, které mu neumožňují zvládnout další učivo</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nechápe souvislosti a není schopen se orientovat v učivu ani s pomocí učitele</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Cizí jazyk</w:t>
      </w:r>
      <w:r>
        <w:rPr>
          <w:rFonts w:ascii="Arial" w:eastAsia="Arial" w:hAnsi="Arial" w:cs="Arial"/>
          <w:b/>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správně reaguje v běžných situacích a vede jednoduchý dialog, pohotově ovládá slovní zásobu a základní pravidla výslovnosti a stavby vět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obtíží porozumí přiměřenému textu a vyhledá požadovanou informaci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obtíží zvládá techniku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vesměs správně reaguje v běžných situacích, celkem pohotově ovládá slovní zásobu a základní pravidla výslovnosti a stavby vět, s drobnými chybami vede jednoduchý dialog</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větších obtíží porozumí přiměřenému textu a vyhledá požadovanou informaci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bez větších obtíží zvládá techniku čtení a psaní (od 3. ročníku)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reaguje méně pohotově v běžných situacích, za pomoci učitele dovede své znalosti uplatnit v praxi, slovní zásobu a základní pravidla výslovnosti a stavby vět v podstatě ovládá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dopouští se chyb při porozumění přiměřenému textu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dopouští se chyb při zvládání techniky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reaguje v běžných situacích s velkými obtížemi a jen za pomoci učitele, má značné nedostatky ve slovní zásobě, stavbě vět a výslovnosti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přiměřenému textu porozumí jen za soustavné pomoci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má závažné nedostatky v základech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nedovede ani s pomocí učitele reagovat v běžných  situacích a porozumět přiměřenému textu, neovládá slovní zásobu, výslovnost ani základy stavby vět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má jen dílčí a izolované poznatky, které mu neumožňují zvládnout další učivo</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znalosti mu neumožňují zvládnout techniku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Pracovní činnosti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vykonává činnosti pohotově, samostatně a tvořivě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kladný vztah k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udržuje pracoviště v pořádku</w:t>
      </w:r>
      <w:r>
        <w:rPr>
          <w:rFonts w:ascii="Arial" w:eastAsia="Arial" w:hAnsi="Arial" w:cs="Arial"/>
          <w:b/>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vykonává činnosti samostatně, bez podstatných chyb, ale méně tvořivě a s menší jistotou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kladný vztah k práci a udržuje pracoviště v pořádku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práce mají jen drobné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žák projevuje výkyvy ve výkonnosti, v pracovním úsilí a v udržování pořádku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potřebuje občasnou pomoc učitele při organizaci vlastní práce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 pomoci učitele dokáže nedostatky ve výsledcích své práce korigovat</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pracuje bez zájmu a zadané úkoly plní jen za soustavné pomoci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málo 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výsledcích své práce má závažné nedostatky, své výkony se nesnaží zlepšit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nedokáže zadané úkoly plnit ani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neprojevuje zájem o práci a nedbá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pracovní činnosti jsou nedokončené a neúplné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u w:val="single"/>
        </w:rPr>
        <w:t>Tělesná výchova, výtvarná výchova, hudební výchova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tvořivě a samostatně rozvíjí své osobní předpoklady podle požadavků osnov</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aktivní, snaživý a vytrvalý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pracuje se zájmem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odpovídají jeho nadání a píli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převážně tvořivě a samostatně rozvíjí své osobní předpoklady podle požadavků osnov</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většinou je aktivní a snaživý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mají jen drobné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nevyužívá dostatečně své schopnosti a osobní předpoklady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méně  tvořivý, aktivní a samostatný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projevuje malý zájem a jeho výkony jsou průměrné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projevuje velmi malou snahu a zájem o  rozvoj svých osobních předpokladů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jsou podprůměrné a neodpovídají jeho schopnostem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neprojevuje snahu a zájem, je převážně pasivní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nerozvíjí své osobní předpoklady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práce jsou neuspokojivé a neodpovídají jeho schopnostem</w:t>
      </w:r>
    </w:p>
    <w:p w:rsidR="005311DA" w:rsidRDefault="005311DA">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u w:val="single"/>
        </w:rPr>
        <w:t xml:space="preserve">X. Klasifikační stupně prospěchu žáků v 6. – 9. ročníku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u w:val="single"/>
        </w:rPr>
        <w:t>Vyučovací předměty s převahou teoretického zaměření a praktických činností</w:t>
      </w:r>
      <w:r>
        <w:rPr>
          <w:rFonts w:ascii="Arial" w:eastAsia="Arial" w:hAnsi="Arial" w:cs="Arial"/>
          <w:b/>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ovládá uceleně, přesně a úplně učivo předepsané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samostatně a pohotově uplatňuje osvojené znalosti a dovednosti při řešení teoretických i praktických úkolů a při hodnocení jevů a zákonitostí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správně chápe souvislosti, v jeho myšlení se projevuje logika a tvořivost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praktické činnosti vykonává pohotově, samostatně a se zájmem, bezpečně ovládá postupy a způsoby práce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účelně si organizuje vlastní práci, udržuje pracoviště v pořádku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ústní a písemný projev je správný, výstižný a přesný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estetický a přesný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činnosti jsou kvalitní, jen občas se dopouští nepodstatných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schopen samostatně vyhledat potřebné informace a studovat  vhodné texty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uceleně, přesně a úplně ovládá učivo předepsané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samostatně nebo podle menších podnětů učitele uplatňuje osvojené znalosti  a dovednosti při řešení teoretických i praktických úkolů a při hodnocení jevů  a zákonitostí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správně chápe souvislosti, v jeho myšlení se projevuje logika a tvořivost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praktické činnosti vykonává samostatně a se zájmem, v postupech a způsobech práce se nevyskytují podstatné chyby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účelně si organizuje vlastní práci, udržuje pracoviště v pořádku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ústní a písemný projev mívá menší nedostatky ve správnosti, přesnosti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estetický, bez větších nepřesností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kvalita výsledků činnosti je zpravidla bez podstatných nedostatků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schopen samostatně nebo s menší pomocí vyhledat potřebné informace a studovat vhodné texty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ovládá učivo, dopouští se ale chyb v aplikaci osvojených poznatků při řešení teoretických a praktických úkolů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myšlení je vcelku správné, ale málo tvořivé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nedostatky v ucelenosti, přesnosti a úplnosti znalostí a dovedností si dokáže za pomoci učitele uvědomit a korigovat je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praktických činnostech projevuje výkyvy ve výkonnosti a pracovním úsilí, méně 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ústním a písemném projevu mívá závažnější nedostatky ve správnosti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méně přesný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kvalitě výsledků jeho činnosti se projevují častější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schopen podle návodu učitele vyhledat potřebné informace a studovat vhodné texty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má závažné nedostatky v  ucelenosti, přesnosti a úplnosti osvojení požadovaných znalostí a dovedností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uplatňování získaných poznatků při řešení teoretických a praktických úkolů je nesamostatný, málo pohotový a potřebuje stálé podněty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obtížně chápe souvislosti, myšlení není tvořivé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ústní a písemný projev má podstatné chyby ve správnosti, přesnosti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praktických činnostech žák plní zadané úkoly jen za soustavné pomoci učitele, pracuje bez zájmu, méně dbá o pořádek na pracovišti a své výsledky se nesnaží zlepšit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kvalitě výsledků jeho činnosti a v grafickém projevu se vyskytují vážné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vyhledání potřebných informací a samostatném studiu má žák velké těžkosti i přes pomoc učitele</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si požadované znalosti a dovednosti  neosvojil přesně, uceleně a úplně, jeho poznatky jsou jen dílčí a izolované, nedovede je uplatnit při řešení teoretických a praktických úkolů ani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nechápe souvislosti, neprojevuje samostatnost v myšlení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praktických činnostech nedokáže postupovat ani s pomocí učitele, neumí si zorganizovat práci, neprojevuje o ni zájem, nedbá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činnosti jsou nedokončené, neúplné, nepřesné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ústní a písemný projev vykazuje závažné chyby ve správnosti, přesnosti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neestetický a neuspořádaný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pomoc a pobízení jsou neúčinné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není schopen pracovat s informacemi a samostatně studovat ani přes soustavnou pomoc učitele</w:t>
      </w:r>
    </w:p>
    <w:p w:rsidR="00410127"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Předměty s převahou výchovného zaměření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tvořivě a samostatně rozvíjí své schopnosti a předpoklady, plně a přesně využívá znalost základních pojmů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velmi aktivní, snaživý a vytrvalý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pracuje se zájmem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výkony odpovídají jeho nadání a píli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převážně tvořivě a samostatně rozvíjí své osobní předpoklady a schopnosti, v podstatě správně využívá znalost základních pojmů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většinou je snaživý, pracuje se zájmem, bývá však méně vytrvalý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mají jen drobné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nevyužívá své schopnosti a osobní předpoklady v plném rozsahu, částečně využívá znalost základních pojmů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méně aktivní, tvořivý a samostatný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jsou průměrné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častěji potřebuje pomoc učitele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projevuje velmi malou snahu a zájem o rozvoj svých osobních předpokladů, obtížně zvládá a využívá základní pojmy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málo aktivní a tvořivý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potřebuje značnou pomoc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jsou podprůměrné a neodpovídají jeho schopnostem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nemá snahu a zájem o rozvoj svých osobních předpokladů, neovládá základní pojmy a nedokáže je využít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zřetelně projevuje nezájem o práci, případně negativistický vztah k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činnosti jsou neuspokojivé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pomoc a pobízení ze strany učitele jsou neúčinné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 Hodnocení chování žáků ve škole a na akcích pořádaných školou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velmi dobré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 škole a na akcích pořádaných školou uvědoměle dodržuje školní řád a pravidla chování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jen ojediněle se dopouští méně závažných přestupků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chování žáka ve škole a na akcích pořádaných školou je v podstatě v souladu se školním řádem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opakovaně dopouští méně závažných přestupků, nebo se dopustí závažnějšího přestupku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přístupný výchovnému působení, má snahu o zlepšení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neuspokojivé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chování žáka ve škole a na akcích pořádaných školou je v rozporu se školním řádem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dopouští opakovaně závažných přestupků, nebo se dopustí velmi závažného přestupku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neprojevuje snahu o nápravu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není přístupný výchovnému působení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výchovná opatření jsou neúčinná </w:t>
      </w: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XII. Výchovná opatření</w:t>
      </w: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Výchovná opatření jsou pochvaly nebo jiná ocenění a kázeňská opatření.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dlouhodobou úspěšnou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Při porušení povinností stanovených školním řádem lze podle závažnosti tohoto porušení žákovi uložit napomenutí třídního učitele, důtku třídního učitele, důtku ředitele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Třídní učitel neprodleně oznámí řediteli školy uložení důtky třídního učitele. Důtku ředitele školy lze žákovi uložit pouze po projednání v pedagogické radě.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Ředitel školy nebo třídní učitel neprodleně oznámí udělení pochvaly a jiného ocenění nebo uložení napomenutí nebo důtky a jeho důvody prokazatelným způsobem žákovi a jeho zákonnému zástupci.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Pochvaly a jiná ocenění udělená ředitelem školy nebo třídním učitelem a uložení napomenutí nebo důtky se zaznamenají do dokumentace školy. Pochvaly a jiná ocenění udělená ředitelem školy nebo třídním učitelem se zaznamenají na vysvědčení za pololetí, v němž byly uděleny.</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XIII. Hodnocení žáků se speciálními vzdělávacími potřebami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 žáků se zdravotním postižením, zdravotním znevýhodněním nebo sociálním znevýhodněním  se při hodnocení výsledků jejich vzdělávání a chování přihlédne k charakteru postižení nebo znevýhodnění.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zjišťování úrovně žákových znalostí a dovedností volí učitel vhodné formy a druhy prověřování. Žák nemá být vystavován úkolům, v nichž vzhledem k postižení  nebo znevýhodnění nemůže podávat výkony odpovídající jeho předpokladům. Je žádoucí klást důraz na ten druh projevu, ve kterém má žák předpoklady podávat lepší výkony. Hodnocení by mělo být doprovázeno vyjádřením pozitivních stránek výkonu, rozborem příčin případného neúspěchu, návodem, jak nedostatky překonat.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Žáci s diagnostikovanou specifickou vývojovou poruchou učení mohou být na žádost zákonného zástupce a po schválení ředitelem školy hodnoceni po celou dobu jejich vzdělávání slovním hodnocením (jak v průběhu školního roku, tak na konci prvního a druhého pololetí), a to ve všech předmětech, do nichž se porucha promítá.</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výsledků vzdělávání žáka může být vyjádřeno klasifikačním stupněm s tím, že se specifická porucha vezme v úvahu.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Při uplatňování možností hodnocení žáka s poruchou je třeba postupovat individuálně, s využitím všech dostupných informací o žákovi, a zaměřit se na podporu jeho motivace a pozitivního vztahu ke školní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XIV.  Hodnocení žáků mimořádně nadaných</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Ředitel školy může přeřadit mimořádně nadaného žáka do vyššího ročníku bez absolvování   předchozího ročníku na základě zkoušky před komisí, kterou jmenuje ředitel školy.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Komise je nejméně tříčlenná a tvoří ji vždy: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předseda, kterým je zpravidla ředitel školy nebo jím pověřený učitel</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zkoušející učitel, jímž je vyučující předmětu dané vzdělávací oblasti, v prvním až pátém ročníku vyučující daného ročníku</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 přísedící, jímž je vyučující předmětu dané vzdělávací oblasti.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Termín konání zkoušky stanoví ředitel školy v dohodě se zákonným zástupcem žáka. Není-li možné žáka ze závažných důvodů ve stanoveném termínu přezkoušet,  stanoví ředitel školy náhradní termín zkoušky.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Žák může v jednom dni skládat jen jednu zkoušku.</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Ředitel školy stanoví obsah, formu a časové rozložení zkoušky s ohledem na věk žáka. Zkouška ověřuje vědomosti a dovednosti umožňující žákovi plynulý přechod do vyššího ročníku a je zaměřena na jednotlivý předmět nebo vzdělávací oblast.</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Výsledek zkoušky určí komise hlasováním. V případě rovnosti hlasů rozhodne hlas předsedy.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O zkoušce se pořizuje protokol, který je součástí dokumentace žáka.</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8. Ředitel školy sdělí výsledek zkoušky prokazatelným způsobem zákonnému zástupci žáka.</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9. Za neabsolvovaný ročník nebude žákovi vydáno vysvědčení. V následujících vysvědčeních se na zadní straně uvede, které ročníky žák neabsolvoval. </w:t>
      </w:r>
    </w:p>
    <w:p w:rsidR="00A75CE8" w:rsidRDefault="00A75CE8"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2751D9" w:rsidRPr="0047526E" w:rsidRDefault="002751D9" w:rsidP="002751D9">
      <w:pPr>
        <w:pStyle w:val="Normlnweb"/>
        <w:shd w:val="clear" w:color="auto" w:fill="FFFFFF"/>
        <w:ind w:left="0" w:hanging="2"/>
        <w:rPr>
          <w:rFonts w:ascii="Arial" w:eastAsia="Arial" w:hAnsi="Arial" w:cs="Arial"/>
          <w:b/>
          <w:color w:val="000000"/>
          <w:sz w:val="22"/>
          <w:szCs w:val="22"/>
          <w:u w:val="single"/>
        </w:rPr>
      </w:pPr>
      <w:r w:rsidRPr="0047526E">
        <w:rPr>
          <w:rFonts w:ascii="Arial" w:eastAsia="Arial" w:hAnsi="Arial" w:cs="Arial"/>
          <w:b/>
          <w:color w:val="000000"/>
          <w:sz w:val="22"/>
          <w:szCs w:val="22"/>
          <w:u w:val="single"/>
        </w:rPr>
        <w:t>XV. Hodnocení žáků s OMJ</w:t>
      </w:r>
    </w:p>
    <w:p w:rsidR="002751D9" w:rsidRPr="00DF1F8B" w:rsidRDefault="002751D9" w:rsidP="002751D9">
      <w:pPr>
        <w:ind w:left="0" w:hanging="2"/>
        <w:rPr>
          <w:rFonts w:ascii="Arial" w:hAnsi="Arial" w:cs="Arial"/>
          <w:sz w:val="22"/>
          <w:szCs w:val="22"/>
        </w:rPr>
      </w:pPr>
      <w:r w:rsidRPr="002751D9">
        <w:rPr>
          <w:rFonts w:asciiTheme="minorHAnsi" w:hAnsiTheme="minorHAnsi" w:cstheme="minorHAnsi"/>
        </w:rPr>
        <w:t xml:space="preserve"> </w:t>
      </w:r>
      <w:r w:rsidRPr="00DF1F8B">
        <w:rPr>
          <w:rFonts w:ascii="Arial" w:hAnsi="Arial" w:cs="Arial"/>
          <w:sz w:val="22"/>
          <w:szCs w:val="22"/>
        </w:rPr>
        <w:t>Hodnocení se obvykle u žáků s OMJ, kteří nerozumí jazyku, jeví jako neřešitelný problém. Za co žáka hodnotit, když nerozumí a nemluví česky? Řešením je </w:t>
      </w:r>
      <w:hyperlink r:id="rId14" w:history="1">
        <w:r w:rsidRPr="00DF1F8B">
          <w:rPr>
            <w:rStyle w:val="Hypertextovodkaz"/>
            <w:rFonts w:ascii="Arial" w:hAnsi="Arial" w:cs="Arial"/>
            <w:color w:val="203A78"/>
            <w:sz w:val="22"/>
            <w:szCs w:val="22"/>
          </w:rPr>
          <w:t>vyhláška č. 48/2005 Sb.</w:t>
        </w:r>
      </w:hyperlink>
      <w:r w:rsidRPr="00DF1F8B">
        <w:rPr>
          <w:rFonts w:ascii="Arial" w:hAnsi="Arial" w:cs="Arial"/>
          <w:sz w:val="22"/>
          <w:szCs w:val="22"/>
        </w:rPr>
        <w:t>, která stanovuje v §15 odst. 6, že v případě „hodnocení žáků cizinců, kteří plní v České republice povinnou školní docházku, se </w:t>
      </w:r>
      <w:r w:rsidRPr="00DF1F8B">
        <w:rPr>
          <w:rStyle w:val="Siln"/>
          <w:rFonts w:ascii="Arial" w:hAnsi="Arial" w:cs="Arial"/>
          <w:color w:val="444444"/>
          <w:sz w:val="22"/>
          <w:szCs w:val="22"/>
        </w:rPr>
        <w:t>úroveň znalosti českého jazyka </w:t>
      </w:r>
      <w:r w:rsidRPr="00DF1F8B">
        <w:rPr>
          <w:rFonts w:ascii="Arial" w:hAnsi="Arial" w:cs="Arial"/>
          <w:sz w:val="22"/>
          <w:szCs w:val="22"/>
        </w:rPr>
        <w:t>považuje za závažnou souvislost podle odstavců 2 a 4, která </w:t>
      </w:r>
      <w:r w:rsidRPr="00DF1F8B">
        <w:rPr>
          <w:rStyle w:val="Siln"/>
          <w:rFonts w:ascii="Arial" w:hAnsi="Arial" w:cs="Arial"/>
          <w:color w:val="444444"/>
          <w:sz w:val="22"/>
          <w:szCs w:val="22"/>
        </w:rPr>
        <w:t>ovlivňuje jejich výkon</w:t>
      </w:r>
      <w:r w:rsidRPr="00DF1F8B">
        <w:rPr>
          <w:rFonts w:ascii="Arial" w:hAnsi="Arial" w:cs="Arial"/>
          <w:sz w:val="22"/>
          <w:szCs w:val="22"/>
        </w:rPr>
        <w:t>." To znamená, že při hodnocení těchto žáků v jakémkoliv předmětu přihlížíme k úrovni jejich jazyka.</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V příloze </w:t>
      </w:r>
      <w:hyperlink r:id="rId15" w:history="1">
        <w:r w:rsidRPr="00DF1F8B">
          <w:rPr>
            <w:rStyle w:val="Hypertextovodkaz"/>
            <w:rFonts w:ascii="Arial" w:hAnsi="Arial" w:cs="Arial"/>
            <w:color w:val="203A78"/>
            <w:sz w:val="22"/>
            <w:szCs w:val="22"/>
          </w:rPr>
          <w:t>vyhlášky č. 27/2016 Sb</w:t>
        </w:r>
      </w:hyperlink>
      <w:r w:rsidRPr="00DF1F8B">
        <w:rPr>
          <w:rFonts w:ascii="Arial" w:hAnsi="Arial" w:cs="Arial"/>
          <w:sz w:val="22"/>
          <w:szCs w:val="22"/>
        </w:rPr>
        <w:t>., o vzdělávání žáků se speciálními vzdělávacími potřebami a žáků nadaných, se v části hodnocení ve 2. a 3. stupni podpůrných opatření uvádí, že hodnocení vychází ze zjištěných specifik žáka (např. neznalosti vyučovacího jazyka). Nastavují se taková kritéria hodnocení, která žákovi umožní dosahovat osobního pokroku.</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Ale i v případě, že žák s OMJ teprve čeká na vyšetření v PPP, a tudíž ještě nemůže mít IVP, ale je zjevné, že mu jeho nedostatečná znalost češtiny neumožňuje se plnohodnotně zapojovat do výuky, je vhodné i žádoucí, abychom žáka hodnotili individuálně za jeho osobní pokrok, s ohledem na jeho neznalost vyučovacího jazyka. Můžete se přitom opřít o </w:t>
      </w:r>
      <w:hyperlink r:id="rId16" w:history="1">
        <w:r w:rsidRPr="00DF1F8B">
          <w:rPr>
            <w:rStyle w:val="Hypertextovodkaz"/>
            <w:rFonts w:ascii="Arial" w:hAnsi="Arial" w:cs="Arial"/>
            <w:color w:val="203A78"/>
            <w:sz w:val="22"/>
            <w:szCs w:val="22"/>
          </w:rPr>
          <w:t>vyjádření MŠMT</w:t>
        </w:r>
      </w:hyperlink>
      <w:r w:rsidRPr="00DF1F8B">
        <w:rPr>
          <w:rFonts w:ascii="Arial" w:hAnsi="Arial" w:cs="Arial"/>
          <w:sz w:val="22"/>
          <w:szCs w:val="22"/>
        </w:rPr>
        <w:t>.</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Z výše uvedeného vyplývá, že máme-li žáka, který nedostatečně rozumí nebo nerozumí vyučovacímu jazyku, vždy </w:t>
      </w:r>
      <w:r w:rsidRPr="00DF1F8B">
        <w:rPr>
          <w:rStyle w:val="Siln"/>
          <w:rFonts w:ascii="Arial" w:hAnsi="Arial" w:cs="Arial"/>
          <w:color w:val="444444"/>
          <w:sz w:val="22"/>
          <w:szCs w:val="22"/>
        </w:rPr>
        <w:t>hodnotíme zejména jeho individuální pokroky a nesrovnáváme jej s ostatními žáky</w:t>
      </w:r>
      <w:r w:rsidRPr="00DF1F8B">
        <w:rPr>
          <w:rFonts w:ascii="Arial" w:hAnsi="Arial" w:cs="Arial"/>
          <w:sz w:val="22"/>
          <w:szCs w:val="22"/>
        </w:rPr>
        <w:t> ve třídě, protože jeho výchozí pozice je odlišná. Doporučujeme také používat formativní hodnocení, které klade důraz na motivační složku. Často může pomoci také </w:t>
      </w:r>
      <w:hyperlink r:id="rId17" w:history="1">
        <w:r w:rsidRPr="00DF1F8B">
          <w:rPr>
            <w:rStyle w:val="Hypertextovodkaz"/>
            <w:rFonts w:ascii="Arial" w:hAnsi="Arial" w:cs="Arial"/>
            <w:color w:val="203A78"/>
            <w:sz w:val="22"/>
            <w:szCs w:val="22"/>
          </w:rPr>
          <w:t>slovní hodnocení</w:t>
        </w:r>
      </w:hyperlink>
      <w:r w:rsidRPr="00DF1F8B">
        <w:rPr>
          <w:rFonts w:ascii="Arial" w:hAnsi="Arial" w:cs="Arial"/>
          <w:sz w:val="22"/>
          <w:szCs w:val="22"/>
        </w:rPr>
        <w:t>, které lépe postihne individuální úspěchy a pokroky žáka. Případně může být v kombinaci se známkou.</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V rámci školního řádu, jehož součástí je i hodnotící řád, by pak škola měla zvolené hodnocení žáků cizinců specifikovat, stejně jako by v ŠVP měla procesně popsat jejich postupnou integraci do výuky. Při klasifikaci cizince je nutné především zvážit </w:t>
      </w:r>
      <w:hyperlink r:id="rId18" w:history="1">
        <w:r w:rsidRPr="00DF1F8B">
          <w:rPr>
            <w:rStyle w:val="Hypertextovodkaz"/>
            <w:rFonts w:ascii="Arial" w:hAnsi="Arial" w:cs="Arial"/>
            <w:color w:val="203A78"/>
            <w:sz w:val="22"/>
            <w:szCs w:val="22"/>
          </w:rPr>
          <w:t xml:space="preserve">referenční </w:t>
        </w:r>
        <w:r w:rsidRPr="00DF1F8B">
          <w:rPr>
            <w:rStyle w:val="Hypertextovodkaz"/>
            <w:rFonts w:ascii="Arial" w:hAnsi="Arial" w:cs="Arial"/>
            <w:color w:val="203A78"/>
            <w:sz w:val="22"/>
            <w:szCs w:val="22"/>
          </w:rPr>
          <w:lastRenderedPageBreak/>
          <w:t>rámec</w:t>
        </w:r>
      </w:hyperlink>
      <w:r w:rsidRPr="00DF1F8B">
        <w:rPr>
          <w:rFonts w:ascii="Arial" w:hAnsi="Arial" w:cs="Arial"/>
          <w:sz w:val="22"/>
          <w:szCs w:val="22"/>
        </w:rPr>
        <w:t>, na jehož principu je žák hodnocen, protože ten do určité míry ovlivňuje naše chápání klasifikace jako srovnání s ostatními, což u cizince aplikovat nelze.</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Východisko z obtížné situace nabízí vypracování </w:t>
      </w:r>
      <w:r w:rsidRPr="00DF1F8B">
        <w:rPr>
          <w:rStyle w:val="Siln"/>
          <w:rFonts w:ascii="Arial" w:hAnsi="Arial" w:cs="Arial"/>
          <w:color w:val="444444"/>
          <w:sz w:val="22"/>
          <w:szCs w:val="22"/>
        </w:rPr>
        <w:t>plánu podpory</w:t>
      </w:r>
      <w:r w:rsidRPr="00DF1F8B">
        <w:rPr>
          <w:rFonts w:ascii="Arial" w:hAnsi="Arial" w:cs="Arial"/>
          <w:sz w:val="22"/>
          <w:szCs w:val="22"/>
        </w:rPr>
        <w:t>, na jehož základě je žák do výuky postupně integrován a ve kterém je i konkrétně stanoveno, jak a za co je žák hodnocen. Nejlepší je, pokud je pro takového žáka hned na začátku vytvořen</w:t>
      </w:r>
      <w:r w:rsidRPr="00DF1F8B">
        <w:rPr>
          <w:rStyle w:val="Siln"/>
          <w:rFonts w:ascii="Arial" w:hAnsi="Arial" w:cs="Arial"/>
          <w:color w:val="444444"/>
          <w:sz w:val="22"/>
          <w:szCs w:val="22"/>
        </w:rPr>
        <w:t> individuální vzdělávací plán </w:t>
      </w:r>
      <w:r w:rsidRPr="00DF1F8B">
        <w:rPr>
          <w:rFonts w:ascii="Arial" w:hAnsi="Arial" w:cs="Arial"/>
          <w:sz w:val="22"/>
          <w:szCs w:val="22"/>
        </w:rPr>
        <w:t>(na základě doporučení z PPP), v němž jsou stanoveny reálné vzdělávací cíle v konkrétních předmětech, které by žák měl za stanovené časové období zhruba zvládnout. Žáka následně hodnotíme za dosažení těchto cílů, které jsou stanoveny s přihlédnutím k jazykovým možnostem. Pokud žák nemá doporučení z PPP, můžeme pro něj vytvořit alespoň plán pedagogické podpory. Více o plánech podpory najdete v článku </w:t>
      </w:r>
      <w:hyperlink r:id="rId19" w:history="1">
        <w:r w:rsidRPr="00DF1F8B">
          <w:rPr>
            <w:rStyle w:val="Hypertextovodkaz"/>
            <w:rFonts w:ascii="Arial" w:hAnsi="Arial" w:cs="Arial"/>
            <w:color w:val="203A78"/>
            <w:sz w:val="22"/>
            <w:szCs w:val="22"/>
          </w:rPr>
          <w:t>Plány podpory</w:t>
        </w:r>
      </w:hyperlink>
      <w:r w:rsidRPr="00DF1F8B">
        <w:rPr>
          <w:rFonts w:ascii="Arial" w:hAnsi="Arial" w:cs="Arial"/>
          <w:sz w:val="22"/>
          <w:szCs w:val="22"/>
        </w:rPr>
        <w:t>.</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Existuje také možnost v pololetí žáka z některého předmětu nehodnotit. Každopádně na konci školního roku musí být žák s OMJ ohodnocen, chceme-li, aby postoupil do vyššího ročníku, a to ze všech předmětů. V § 52 </w:t>
      </w:r>
      <w:hyperlink r:id="rId20" w:history="1">
        <w:r w:rsidRPr="00DF1F8B">
          <w:rPr>
            <w:rStyle w:val="Hypertextovodkaz"/>
            <w:rFonts w:ascii="Arial" w:hAnsi="Arial" w:cs="Arial"/>
            <w:color w:val="203A78"/>
            <w:sz w:val="22"/>
            <w:szCs w:val="22"/>
          </w:rPr>
          <w:t>školského zákona</w:t>
        </w:r>
      </w:hyperlink>
      <w:r w:rsidRPr="00DF1F8B">
        <w:rPr>
          <w:rFonts w:ascii="Arial" w:hAnsi="Arial" w:cs="Arial"/>
          <w:sz w:val="22"/>
          <w:szCs w:val="22"/>
        </w:rPr>
        <w:t> (v odstavcích 2 a 3) a v § 69 školského zákona pro střední školy (v odstavcích 5 a 6) je uvedeno: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 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Závažné nedostatky v osvojených vědomostech jsou tedy považovány za objektivní příčinu, pro kterou nemusí být žák hodnocen pouze v průběhu prvního pololetí docházky ve škole v České republice, ale čím dříve začne škola tyto „závažné nedostatky“ řešit, tím lépe pro všechny zúčastněné. </w:t>
      </w:r>
      <w:r w:rsidRPr="00DF1F8B">
        <w:rPr>
          <w:rStyle w:val="Siln"/>
          <w:rFonts w:ascii="Arial" w:hAnsi="Arial" w:cs="Arial"/>
          <w:color w:val="444444"/>
          <w:sz w:val="22"/>
          <w:szCs w:val="22"/>
        </w:rPr>
        <w:t>Měli bychom však mít na paměti, že nehodnocení může pro žáky působit demotivačně, proto jej považujeme za krajní řešení.</w:t>
      </w:r>
    </w:p>
    <w:p w:rsidR="002751D9" w:rsidRPr="00DF1F8B" w:rsidRDefault="002751D9" w:rsidP="002751D9">
      <w:pPr>
        <w:pStyle w:val="Bezmezer"/>
        <w:ind w:left="0" w:hanging="2"/>
        <w:rPr>
          <w:rFonts w:ascii="Arial" w:hAnsi="Arial" w:cs="Arial"/>
          <w:b/>
          <w:sz w:val="22"/>
          <w:szCs w:val="22"/>
          <w:u w:val="single"/>
        </w:rPr>
      </w:pPr>
    </w:p>
    <w:p w:rsidR="00CD73CE" w:rsidRPr="00DF1F8B" w:rsidRDefault="002751D9">
      <w:pPr>
        <w:pBdr>
          <w:top w:val="nil"/>
          <w:left w:val="nil"/>
          <w:bottom w:val="nil"/>
          <w:right w:val="nil"/>
          <w:between w:val="nil"/>
        </w:pBdr>
        <w:spacing w:before="280" w:after="280" w:line="240" w:lineRule="auto"/>
        <w:ind w:left="0" w:hanging="2"/>
        <w:jc w:val="both"/>
        <w:rPr>
          <w:rFonts w:ascii="Arial" w:eastAsia="Arial" w:hAnsi="Arial" w:cs="Arial"/>
          <w:b/>
          <w:color w:val="000000"/>
          <w:sz w:val="22"/>
          <w:szCs w:val="22"/>
          <w:u w:val="single"/>
        </w:rPr>
      </w:pPr>
      <w:r w:rsidRPr="00DF1F8B">
        <w:rPr>
          <w:rFonts w:ascii="Arial" w:eastAsia="Arial" w:hAnsi="Arial" w:cs="Arial"/>
          <w:b/>
          <w:color w:val="000000"/>
          <w:sz w:val="22"/>
          <w:szCs w:val="22"/>
          <w:u w:val="single"/>
        </w:rPr>
        <w:t>XVI. Hodnocení distančního vzdělávání</w:t>
      </w:r>
    </w:p>
    <w:p w:rsidR="002751D9" w:rsidRPr="00DF1F8B" w:rsidRDefault="002751D9" w:rsidP="002751D9">
      <w:pPr>
        <w:spacing w:before="72" w:after="144"/>
        <w:ind w:left="0" w:hanging="2"/>
        <w:rPr>
          <w:rFonts w:ascii="Arial" w:hAnsi="Arial" w:cs="Arial"/>
          <w:color w:val="7C7C7C"/>
          <w:spacing w:val="2"/>
          <w:sz w:val="22"/>
          <w:szCs w:val="22"/>
        </w:rPr>
      </w:pPr>
      <w:r w:rsidRPr="00DF1F8B">
        <w:rPr>
          <w:rFonts w:ascii="Arial" w:hAnsi="Arial" w:cs="Arial"/>
          <w:color w:val="000000"/>
          <w:sz w:val="22"/>
          <w:szCs w:val="22"/>
        </w:rPr>
        <w:t>Ministerstvo školství, mládeže a tělovýchovy stanoví podle § 56, 71 a 112 zákona č.561/2004 Sb., o předškolním, základním, středním, vyšším odborném a jiném vzdělávání (školský zákon), vyhláška 21/2020</w:t>
      </w:r>
    </w:p>
    <w:p w:rsidR="002751D9" w:rsidRPr="00DF1F8B" w:rsidRDefault="002751D9" w:rsidP="002751D9">
      <w:pPr>
        <w:pStyle w:val="Default"/>
        <w:ind w:left="0" w:hanging="2"/>
        <w:rPr>
          <w:rFonts w:ascii="Arial" w:hAnsi="Arial" w:cs="Arial"/>
          <w:sz w:val="22"/>
          <w:szCs w:val="22"/>
        </w:rPr>
      </w:pPr>
      <w:r w:rsidRPr="00DF1F8B">
        <w:rPr>
          <w:rFonts w:ascii="Arial" w:hAnsi="Arial" w:cs="Arial"/>
          <w:sz w:val="22"/>
          <w:szCs w:val="22"/>
        </w:rPr>
        <w:t xml:space="preserve"> ZPŮSOBY A PRAVIDLA HODNOCENÍ - doporučení</w:t>
      </w:r>
    </w:p>
    <w:p w:rsidR="002751D9" w:rsidRPr="00DF1F8B" w:rsidRDefault="002751D9" w:rsidP="002751D9">
      <w:pPr>
        <w:pStyle w:val="Default"/>
        <w:ind w:left="0" w:hanging="2"/>
        <w:rPr>
          <w:rFonts w:ascii="Arial" w:hAnsi="Arial" w:cs="Arial"/>
          <w:b/>
          <w:bCs/>
          <w:sz w:val="22"/>
          <w:szCs w:val="22"/>
        </w:rPr>
      </w:pPr>
      <w:r w:rsidRPr="00DF1F8B">
        <w:rPr>
          <w:rFonts w:ascii="Arial" w:hAnsi="Arial" w:cs="Arial"/>
          <w:b/>
          <w:bCs/>
          <w:sz w:val="22"/>
          <w:szCs w:val="22"/>
        </w:rPr>
        <w:t xml:space="preserve">  </w:t>
      </w:r>
    </w:p>
    <w:p w:rsidR="002751D9" w:rsidRPr="00DF1F8B" w:rsidRDefault="002751D9" w:rsidP="002751D9">
      <w:pPr>
        <w:pStyle w:val="Default"/>
        <w:ind w:left="0" w:hanging="2"/>
        <w:rPr>
          <w:rFonts w:ascii="Arial" w:hAnsi="Arial" w:cs="Arial"/>
          <w:sz w:val="22"/>
          <w:szCs w:val="22"/>
        </w:rPr>
      </w:pPr>
      <w:r w:rsidRPr="00DF1F8B">
        <w:rPr>
          <w:rFonts w:ascii="Arial" w:hAnsi="Arial" w:cs="Arial"/>
          <w:sz w:val="22"/>
          <w:szCs w:val="22"/>
        </w:rPr>
        <w:t xml:space="preserve">     Způsob hodnocení distančního způsobu vzdělávání škola přizpůsobí podmínkám dítěte/žáka/studenta pro tento způsob vzdělávání.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Hodnocení je nedílnou součástí jakéhokoli procesu vzdělávání a zejména formativní hodnocení významným způsobem ovlivňuje jeho efektivitu a dosahování očekávaných výstupů. Při výuce distančním způsobem je </w:t>
      </w:r>
      <w:r w:rsidRPr="00DF1F8B">
        <w:rPr>
          <w:rFonts w:ascii="Arial" w:hAnsi="Arial" w:cs="Arial"/>
          <w:b/>
          <w:bCs/>
          <w:sz w:val="22"/>
          <w:szCs w:val="22"/>
        </w:rPr>
        <w:t>poskytování kvalitní zpětné vazby nepostradatelné, neboť podporuje motivaci a ukazuje cestu k dosahování pokroku</w:t>
      </w:r>
      <w:r w:rsidRPr="00DF1F8B">
        <w:rPr>
          <w:rFonts w:ascii="Arial" w:hAnsi="Arial" w:cs="Arial"/>
          <w:sz w:val="22"/>
          <w:szCs w:val="22"/>
        </w:rPr>
        <w:t xml:space="preserve">. Úkolem učitele po dobu vzdělávání na dálku je průběžně monitorovat zapojení a aktivitu všech dětí/žáků/studentů, poskytovat jim v přiměřeném čase zpětnou vazbu, podporovat je v hledání řešení a motivovat k dalšímu pokroku. V případě, že se dítě/žák/student nezapojuje nebo se zapojuje v nedostatečné míře, není řešením pouhé konstatování v rámci hodnocení </w:t>
      </w:r>
      <w:r w:rsidRPr="00DF1F8B">
        <w:rPr>
          <w:rFonts w:ascii="Arial" w:hAnsi="Arial" w:cs="Arial"/>
          <w:i/>
          <w:iCs/>
          <w:sz w:val="22"/>
          <w:szCs w:val="22"/>
        </w:rPr>
        <w:t>(např. snížený klasifikační stupeň)</w:t>
      </w:r>
      <w:r w:rsidRPr="00DF1F8B">
        <w:rPr>
          <w:rFonts w:ascii="Arial" w:hAnsi="Arial" w:cs="Arial"/>
          <w:sz w:val="22"/>
          <w:szCs w:val="22"/>
        </w:rPr>
        <w:t xml:space="preserve">. </w:t>
      </w:r>
      <w:r w:rsidRPr="00DF1F8B">
        <w:rPr>
          <w:rFonts w:ascii="Arial" w:hAnsi="Arial" w:cs="Arial"/>
          <w:b/>
          <w:bCs/>
          <w:sz w:val="22"/>
          <w:szCs w:val="22"/>
        </w:rPr>
        <w:t>Hodnocení není využíváno jako forma nátlaku</w:t>
      </w:r>
      <w:r w:rsidRPr="00DF1F8B">
        <w:rPr>
          <w:rFonts w:ascii="Arial" w:hAnsi="Arial" w:cs="Arial"/>
          <w:sz w:val="22"/>
          <w:szCs w:val="22"/>
        </w:rPr>
        <w:t xml:space="preserve">. Naopak je potřeba, aby učitel zjišťoval důvody a ve spolupráci se zákonnými zástupci a zletilými žáky a studenty hledal způsoby, jak dítě/žáka/studenta/ podpořit a zvýšit míru jeho zapojení. V závažnějších případech je vhodné, aby učitel o situaci informoval vedení školy a byl zvolen koordinovaný přístup. Ve vyšším odborném vzdělávání probíhá hodnocení studentů v souladu s akreditovanými vzdělávacími programy.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Pro hodnocení distanční práce žáků se užívá častěji formativní hodnocení. Oproti tradičnímu sumativnímu hodnocení přináší řadu výhod.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1) Formativní hodnocení </w:t>
      </w:r>
      <w:r w:rsidRPr="00DF1F8B">
        <w:rPr>
          <w:rFonts w:ascii="Arial" w:hAnsi="Arial" w:cs="Arial"/>
          <w:sz w:val="22"/>
          <w:szCs w:val="22"/>
        </w:rPr>
        <w:t xml:space="preserve">je hodnocení průběžné, které přináší dítěti/žákovi užitečnou informaci o tom, co ví, čemu rozumí nebo co dokáže průběžně v rámci vzdělávacího </w:t>
      </w:r>
      <w:r w:rsidRPr="00DF1F8B">
        <w:rPr>
          <w:rFonts w:ascii="Arial" w:hAnsi="Arial" w:cs="Arial"/>
          <w:sz w:val="22"/>
          <w:szCs w:val="22"/>
        </w:rPr>
        <w:lastRenderedPageBreak/>
        <w:t xml:space="preserve">procesu, a směřuje ho k naplnění stanového cíle. Umožňuje mu sledovat vlastní pokrok, vede ho k řízení svého učení a pomáhá komplexně rozvíjet jeho osobnost. Účelem formativního hodnocení je tedy identifikovat vzdělávací potřeby účastníků a přizpůsobit těmto zjištěním vyučování a učení tak, aby každý dosáhl maxima ve svém rozvoji vzhledem ke svým individuálním možnostem.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2) Sumativní hodnocení </w:t>
      </w:r>
      <w:r w:rsidRPr="00DF1F8B">
        <w:rPr>
          <w:rFonts w:ascii="Arial" w:hAnsi="Arial" w:cs="Arial"/>
          <w:sz w:val="22"/>
          <w:szCs w:val="22"/>
        </w:rPr>
        <w:t xml:space="preserve">je hodnocení souhrnné, které informuje o tom, co dotyčný žák zvládl na konci určitého období. Jeho mou sumativního hodnocení je známkování, ale i slovní hodnocení může být formou sumativního hodnocení, pokud je zaměřené pouze na výsledek. </w:t>
      </w:r>
    </w:p>
    <w:p w:rsidR="002751D9" w:rsidRPr="00DF1F8B" w:rsidRDefault="002751D9" w:rsidP="002751D9">
      <w:pPr>
        <w:pStyle w:val="Default"/>
        <w:ind w:left="0" w:hanging="2"/>
        <w:rPr>
          <w:rFonts w:ascii="Arial" w:hAnsi="Arial" w:cs="Arial"/>
          <w:b/>
          <w:bCs/>
          <w:sz w:val="22"/>
          <w:szCs w:val="22"/>
        </w:rPr>
      </w:pP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Distanční způsob výuky je vhodnou příležitostí pro </w:t>
      </w:r>
      <w:r w:rsidRPr="00DF1F8B">
        <w:rPr>
          <w:rFonts w:ascii="Arial" w:hAnsi="Arial" w:cs="Arial"/>
          <w:b/>
          <w:bCs/>
          <w:sz w:val="22"/>
          <w:szCs w:val="22"/>
        </w:rPr>
        <w:t xml:space="preserve">sebehodnocení </w:t>
      </w:r>
      <w:r w:rsidRPr="00DF1F8B">
        <w:rPr>
          <w:rFonts w:ascii="Arial" w:hAnsi="Arial" w:cs="Arial"/>
          <w:sz w:val="22"/>
          <w:szCs w:val="22"/>
        </w:rPr>
        <w:t xml:space="preserve">dětí/žáků/studentů, které představuje důležitou součást vzdělávání a posiluje schopnost žáků/studentů sledovat a hodnotit rozvoj svých vědomostí a dovedností. Proto je vhodné zadání pro žáky/studenty formulovat tak, aby z nich byla jasná kritéria dobrého výkonu, a využívat při vzdělávání na dálku nejrůznější nástroje podporující autoevaluaci </w:t>
      </w:r>
      <w:r w:rsidRPr="00DF1F8B">
        <w:rPr>
          <w:rFonts w:ascii="Arial" w:hAnsi="Arial" w:cs="Arial"/>
          <w:i/>
          <w:iCs/>
          <w:sz w:val="22"/>
          <w:szCs w:val="22"/>
        </w:rPr>
        <w:t>(např. Kahoot, Socrative Microsoft Forms, GoogleForms, testovací moduly ve školních informačních systémech, nejrůznější mobilní aplikace atp.)</w:t>
      </w:r>
      <w:r w:rsidRPr="00DF1F8B">
        <w:rPr>
          <w:rFonts w:ascii="Arial" w:hAnsi="Arial" w:cs="Arial"/>
          <w:sz w:val="22"/>
          <w:szCs w:val="22"/>
        </w:rPr>
        <w:t xml:space="preserve">. </w:t>
      </w:r>
    </w:p>
    <w:p w:rsidR="002751D9" w:rsidRPr="00DF1F8B" w:rsidRDefault="002751D9" w:rsidP="002751D9">
      <w:pPr>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Jednou ze žádoucích změn je i </w:t>
      </w:r>
      <w:r w:rsidRPr="00DF1F8B">
        <w:rPr>
          <w:rFonts w:ascii="Arial" w:hAnsi="Arial" w:cs="Arial"/>
          <w:b/>
          <w:bCs/>
          <w:sz w:val="22"/>
          <w:szCs w:val="22"/>
        </w:rPr>
        <w:t>práce s chybou</w:t>
      </w:r>
      <w:r w:rsidRPr="00DF1F8B">
        <w:rPr>
          <w:rFonts w:ascii="Arial" w:hAnsi="Arial" w:cs="Arial"/>
          <w:sz w:val="22"/>
          <w:szCs w:val="22"/>
        </w:rPr>
        <w:t xml:space="preserve">, která nemá být vnímána jako selhání či důvod k trestu, nýbrž jako přirozená součást procesu učení, hledání řešení a osvojování si efektivních postupů. Přínosné může být vytváření osobních portfolií dětí/žáků/studentů, a to buď v papírové nebo digitální podobě, dle individuálních podmínek a preferencí. </w:t>
      </w:r>
    </w:p>
    <w:p w:rsidR="002751D9" w:rsidRPr="00DF1F8B" w:rsidRDefault="002751D9" w:rsidP="002751D9">
      <w:pPr>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Při hodnocení v průběhu distančního vzdělávání škola dodržuje pravidla a kritéria hodnocení, která jsou dle školského zákona součástí školního řádu konkrétní školy. Pokud to situace vyžaduje, je možné školní řád v této oblasti upravit/doplnit tak, aby odpovídal i požadavkům případného distančního způsobu vzdělávání.</w:t>
      </w:r>
    </w:p>
    <w:p w:rsidR="002751D9" w:rsidRPr="00DF1F8B" w:rsidRDefault="002751D9" w:rsidP="002751D9">
      <w:pPr>
        <w:ind w:left="0" w:hanging="2"/>
        <w:rPr>
          <w:rFonts w:ascii="Arial" w:hAnsi="Arial" w:cs="Arial"/>
          <w:sz w:val="22"/>
          <w:szCs w:val="22"/>
        </w:rPr>
      </w:pPr>
    </w:p>
    <w:p w:rsidR="002751D9" w:rsidRPr="00DF1F8B" w:rsidRDefault="002751D9" w:rsidP="002751D9">
      <w:pPr>
        <w:ind w:left="0" w:hanging="2"/>
        <w:rPr>
          <w:rFonts w:ascii="Arial" w:hAnsi="Arial" w:cs="Arial"/>
          <w:sz w:val="22"/>
          <w:szCs w:val="22"/>
        </w:rPr>
      </w:pPr>
    </w:p>
    <w:p w:rsidR="002751D9" w:rsidRPr="00DF1F8B" w:rsidRDefault="002751D9" w:rsidP="002751D9">
      <w:pPr>
        <w:ind w:left="0" w:hanging="2"/>
        <w:rPr>
          <w:rFonts w:ascii="Arial" w:hAnsi="Arial" w:cs="Arial"/>
          <w:sz w:val="22"/>
          <w:szCs w:val="22"/>
        </w:rPr>
      </w:pPr>
    </w:p>
    <w:p w:rsidR="002751D9" w:rsidRPr="00DF1F8B" w:rsidRDefault="002751D9" w:rsidP="002751D9">
      <w:pPr>
        <w:ind w:left="0" w:hanging="2"/>
        <w:jc w:val="both"/>
        <w:rPr>
          <w:rFonts w:ascii="Arial" w:hAnsi="Arial" w:cs="Arial"/>
          <w:sz w:val="22"/>
          <w:szCs w:val="22"/>
        </w:rPr>
      </w:pPr>
    </w:p>
    <w:p w:rsidR="002751D9" w:rsidRPr="00DF1F8B" w:rsidRDefault="002751D9" w:rsidP="002751D9">
      <w:pPr>
        <w:ind w:left="0" w:hanging="2"/>
        <w:rPr>
          <w:rFonts w:ascii="Arial" w:hAnsi="Arial" w:cs="Arial"/>
          <w:b/>
          <w:color w:val="FF0000"/>
          <w:sz w:val="22"/>
          <w:szCs w:val="22"/>
        </w:rPr>
      </w:pPr>
      <w:r w:rsidRPr="00DF1F8B">
        <w:rPr>
          <w:rFonts w:ascii="Arial" w:hAnsi="Arial" w:cs="Arial"/>
          <w:b/>
          <w:color w:val="FF0000"/>
          <w:sz w:val="22"/>
          <w:szCs w:val="22"/>
        </w:rPr>
        <w:t>ZPŮSOBY A PRAVIDLA HODNOCENÍ ( vnitřní předpis do školního řádu)</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Způsoby hodnocení: klasifikací s podpůrným formativním hodnocením (zpětná vazba).</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Do hodnocení se zahrnuje množství odevzdané práce, kvalita a dodržování termínu.</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 xml:space="preserve">Pokud žák neodevzdá práci, je klasifikován </w:t>
      </w:r>
      <w:r w:rsidR="009F1C80" w:rsidRPr="00A75CE8">
        <w:rPr>
          <w:rFonts w:ascii="Arial" w:hAnsi="Arial" w:cs="Arial"/>
          <w:color w:val="000000"/>
          <w:spacing w:val="2"/>
          <w:sz w:val="20"/>
          <w:szCs w:val="20"/>
        </w:rPr>
        <w:t>nedostatečnou</w:t>
      </w:r>
      <w:r w:rsidRPr="00A75CE8">
        <w:rPr>
          <w:rFonts w:ascii="Arial" w:hAnsi="Arial" w:cs="Arial"/>
          <w:color w:val="000000"/>
          <w:spacing w:val="2"/>
          <w:sz w:val="20"/>
          <w:szCs w:val="20"/>
        </w:rPr>
        <w:t>.</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Pokud je žák přihlášen na synchronní výuku, ale několikrát nereaguje na výzvu učitele, je možné ho klasifikovat jako N (nehodnocen).</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spacing w:val="2"/>
          <w:sz w:val="20"/>
          <w:szCs w:val="20"/>
        </w:rPr>
      </w:pPr>
      <w:r w:rsidRPr="00A75CE8">
        <w:rPr>
          <w:rFonts w:ascii="Arial" w:hAnsi="Arial" w:cs="Arial"/>
          <w:spacing w:val="2"/>
          <w:sz w:val="20"/>
          <w:szCs w:val="20"/>
        </w:rPr>
        <w:t>Pokud žák není přihlášen, je nutné kontaktovat zákonného zástupce zjistit, zda nemohl být připojen z důvodu připojení internetu nebo žák nemá IT techniku - PC nebo se žák nepřipojuje z důvodu pasivity ke vzdělávání.</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Na pedagogické poradě vždy každý třídní učitel vyhodnotí žáky, u kterých podíl z celkového počtu známek tvoří </w:t>
      </w:r>
      <w:r w:rsidRPr="00A75CE8">
        <w:rPr>
          <w:rFonts w:ascii="Arial" w:hAnsi="Arial" w:cs="Arial"/>
          <w:b/>
          <w:bCs/>
          <w:color w:val="000000"/>
          <w:spacing w:val="2"/>
          <w:sz w:val="20"/>
          <w:szCs w:val="20"/>
        </w:rPr>
        <w:t>50% a více</w:t>
      </w:r>
      <w:r w:rsidRPr="00A75CE8">
        <w:rPr>
          <w:rFonts w:ascii="Arial" w:hAnsi="Arial" w:cs="Arial"/>
          <w:color w:val="000000"/>
          <w:spacing w:val="2"/>
          <w:sz w:val="20"/>
          <w:szCs w:val="20"/>
        </w:rPr>
        <w:t> N (nehodnoceno).</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Následně AŘŠ vypíše termíny pro individuální přezkoušení ve škole a seznámí s nimi třídního učitele.</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Třídní učitel telefonicky oznámí zákonnému zástupci, z jakého předmětu bude žák zkoušen a kdy.</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Individuální přezkoušení proběhne v čase stanoveném kompetentním učitelem.</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Pokud se žák do školy nedostaví, třídní učitel písemně vyzve zákonného zástupce k projednání vzniklé situace, škola nabídne individuální podporu.</w:t>
      </w:r>
    </w:p>
    <w:p w:rsidR="0047526E" w:rsidRPr="00A75CE8" w:rsidRDefault="002751D9" w:rsidP="0047526E">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Pokud nedojde ke zlepšení situace, třídní učitel kontaktuje OSPOD.</w:t>
      </w:r>
    </w:p>
    <w:p w:rsidR="002751D9" w:rsidRPr="00A75CE8" w:rsidRDefault="002751D9" w:rsidP="0047526E">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Arial" w:hAnsi="Arial" w:cs="Arial"/>
          <w:color w:val="7C7C7C"/>
          <w:spacing w:val="2"/>
          <w:sz w:val="20"/>
          <w:szCs w:val="20"/>
        </w:rPr>
      </w:pPr>
      <w:r w:rsidRPr="00A75CE8">
        <w:rPr>
          <w:rFonts w:ascii="Arial" w:hAnsi="Arial" w:cs="Arial"/>
          <w:iCs/>
          <w:sz w:val="20"/>
          <w:szCs w:val="20"/>
        </w:rPr>
        <w:t>Toto ustanovení vnitřního předpisu se vydává na dobu neurčitou.</w:t>
      </w:r>
    </w:p>
    <w:p w:rsidR="00CD73CE" w:rsidRDefault="003E4BB6" w:rsidP="0047526E">
      <w:pPr>
        <w:pBdr>
          <w:top w:val="nil"/>
          <w:left w:val="nil"/>
          <w:bottom w:val="nil"/>
          <w:right w:val="nil"/>
          <w:between w:val="nil"/>
        </w:pBdr>
        <w:spacing w:before="280" w:after="280" w:line="240" w:lineRule="auto"/>
        <w:ind w:leftChars="0" w:left="0" w:firstLineChars="0" w:firstLine="0"/>
        <w:jc w:val="both"/>
        <w:rPr>
          <w:rFonts w:ascii="Arial" w:eastAsia="Arial" w:hAnsi="Arial" w:cs="Arial"/>
          <w:color w:val="000000"/>
          <w:sz w:val="22"/>
          <w:szCs w:val="22"/>
          <w:u w:val="single"/>
        </w:rPr>
      </w:pPr>
      <w:r>
        <w:rPr>
          <w:rFonts w:ascii="Arial" w:eastAsia="Arial" w:hAnsi="Arial" w:cs="Arial"/>
          <w:b/>
          <w:color w:val="000000"/>
          <w:sz w:val="22"/>
          <w:szCs w:val="22"/>
          <w:u w:val="single"/>
        </w:rPr>
        <w:t>XV</w:t>
      </w:r>
      <w:r w:rsidR="002751D9">
        <w:rPr>
          <w:rFonts w:ascii="Arial" w:eastAsia="Arial" w:hAnsi="Arial" w:cs="Arial"/>
          <w:b/>
          <w:color w:val="000000"/>
          <w:sz w:val="22"/>
          <w:szCs w:val="22"/>
          <w:u w:val="single"/>
        </w:rPr>
        <w:t>II</w:t>
      </w:r>
      <w:r>
        <w:rPr>
          <w:rFonts w:ascii="Arial" w:eastAsia="Arial" w:hAnsi="Arial" w:cs="Arial"/>
          <w:b/>
          <w:color w:val="000000"/>
          <w:sz w:val="22"/>
          <w:szCs w:val="22"/>
          <w:u w:val="single"/>
        </w:rPr>
        <w:t>.  Slovní hodnocení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Zahrnuje všechny složky daného předmětu a vyjadřuje, jak žák zvládl učivo předepsané osnovami, úroveň žákova myšlení, úroveň vyjadřování, úroveň aplikace vědomostí,  žákovu píli a zájem o učení.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Formulace  slovního hodnocení je v kompetenci učitele daného předmětu.</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color w:val="000000"/>
          <w:sz w:val="22"/>
          <w:szCs w:val="22"/>
          <w:u w:val="single"/>
        </w:rPr>
        <w:t>zvládnutí učiva předepsaného osnovami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ovládá bezpečně</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ovládá</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podstatě ovládá</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ovládá se značnými mezerami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neovládá</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b)     </w:t>
      </w:r>
      <w:r>
        <w:rPr>
          <w:rFonts w:ascii="Arial" w:eastAsia="Arial" w:hAnsi="Arial" w:cs="Arial"/>
          <w:color w:val="000000"/>
          <w:sz w:val="22"/>
          <w:szCs w:val="22"/>
          <w:u w:val="single"/>
        </w:rPr>
        <w:t>úroveň myšlení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pohotové a bystré myšlení s pochopením souvislostí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uvažuje celkem samostatně</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vcelku správné, ale méně samostatné a tvořivé myšlení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nesamostatné myšlení, žák obtížně chápe souvislosti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reaguje nesprávně i na návodné otázky, nechápe souvislosti </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c)      </w:t>
      </w:r>
      <w:r>
        <w:rPr>
          <w:rFonts w:ascii="Arial" w:eastAsia="Arial" w:hAnsi="Arial" w:cs="Arial"/>
          <w:color w:val="000000"/>
          <w:sz w:val="22"/>
          <w:szCs w:val="22"/>
          <w:u w:val="single"/>
        </w:rPr>
        <w:t>úroveň vyjadřování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vystižné, přesné, logicky uspořádané</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celkem výstižné s nepodstatnými chybami ve správnosti a přesnosti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méně výstižné s častějšími chybami ve správnosti a přesnosti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závažné nedostatky ve správnosti, výstižnosti a přesnosti vyjadřování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vyjadřuje nesprávně, s velkými obtížemi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     </w:t>
      </w:r>
      <w:r>
        <w:rPr>
          <w:rFonts w:ascii="Arial" w:eastAsia="Arial" w:hAnsi="Arial" w:cs="Arial"/>
          <w:color w:val="000000"/>
          <w:sz w:val="22"/>
          <w:szCs w:val="22"/>
          <w:u w:val="single"/>
        </w:rPr>
        <w:t>úroveň aplikace vědomostí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samostatně  a uvědoměle užívá vědomostí a dovedností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dovede používat vědomosti a dovednosti, dopouští se drobných chyb</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 pomocí učitele řeší úkoly, překonává obtíže </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dělá podstatné chyby, plní zadané úkoly jen za soustavné pomoci učitele</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úkoly nedokáže plnit ani s pomocí učitele</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     </w:t>
      </w:r>
      <w:r>
        <w:rPr>
          <w:rFonts w:ascii="Arial" w:eastAsia="Arial" w:hAnsi="Arial" w:cs="Arial"/>
          <w:color w:val="000000"/>
          <w:sz w:val="22"/>
          <w:szCs w:val="22"/>
          <w:u w:val="single"/>
        </w:rPr>
        <w:t>píle a zájem o učení</w:t>
      </w:r>
    </w:p>
    <w:p w:rsidR="00CD73CE" w:rsidRDefault="003E4BB6" w:rsidP="00A75CE8">
      <w:pPr>
        <w:pBdr>
          <w:top w:val="nil"/>
          <w:left w:val="nil"/>
          <w:bottom w:val="nil"/>
          <w:right w:val="nil"/>
          <w:between w:val="nil"/>
        </w:pBdr>
        <w:spacing w:before="24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je aktivní, učí se svědomitě a se zájmem</w:t>
      </w:r>
    </w:p>
    <w:p w:rsidR="00A75CE8"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pracuje svědomitě a většinou je snaživý</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menší zájem, potřebuje povzbuzení a podněty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malý zájem o učení, potřebuje stálé podněty a pomoc</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je převážně pasivní, pomoc a pobízení k učení jsou neúčinné</w:t>
      </w:r>
    </w:p>
    <w:p w:rsidR="00496570" w:rsidRPr="00C47DA3" w:rsidRDefault="00496570" w:rsidP="00A75CE8">
      <w:pPr>
        <w:pStyle w:val="Odstavecseseznamem"/>
        <w:ind w:left="0" w:hanging="2"/>
        <w:jc w:val="both"/>
        <w:rPr>
          <w:sz w:val="20"/>
          <w:szCs w:val="20"/>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XVI</w:t>
      </w:r>
      <w:r w:rsidR="002751D9">
        <w:rPr>
          <w:rFonts w:ascii="Arial" w:eastAsia="Arial" w:hAnsi="Arial" w:cs="Arial"/>
          <w:b/>
          <w:color w:val="000000"/>
          <w:sz w:val="22"/>
          <w:szCs w:val="22"/>
          <w:u w:val="single"/>
        </w:rPr>
        <w:t>II</w:t>
      </w:r>
      <w:r>
        <w:rPr>
          <w:rFonts w:ascii="Arial" w:eastAsia="Arial" w:hAnsi="Arial" w:cs="Arial"/>
          <w:b/>
          <w:color w:val="000000"/>
          <w:sz w:val="22"/>
          <w:szCs w:val="22"/>
          <w:u w:val="single"/>
        </w:rPr>
        <w:t xml:space="preserve">. Doporučené počty známek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Doporučené minimální počty známek pro celkové hodnocení žáka za pololetí pro vyučovací předmět: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1 hodina týdně                             3 známky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2 - 3 hodiny týdně                        5 známek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4 hodiny týdně                             7 známek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5 hodin týdně                               9 známek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Při hodinové dotaci 6 a více hodin týdně                  11 známek </w:t>
      </w: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w:t>
      </w:r>
      <w:r w:rsidR="002751D9">
        <w:rPr>
          <w:rFonts w:ascii="Arial" w:eastAsia="Arial" w:hAnsi="Arial" w:cs="Arial"/>
          <w:b/>
          <w:color w:val="000000"/>
          <w:sz w:val="22"/>
          <w:szCs w:val="22"/>
          <w:u w:val="single"/>
        </w:rPr>
        <w:t>IX</w:t>
      </w:r>
      <w:r>
        <w:rPr>
          <w:rFonts w:ascii="Arial" w:eastAsia="Arial" w:hAnsi="Arial" w:cs="Arial"/>
          <w:b/>
          <w:color w:val="000000"/>
          <w:sz w:val="22"/>
          <w:szCs w:val="22"/>
          <w:u w:val="single"/>
        </w:rPr>
        <w:t xml:space="preserve">. Vysvědčení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Za každé pololetí se vydává žákovi vysvědčení. Za první pololetí lze místo vysvědčení vydat žákovi výpis z vysvědčení.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Vysvědčení, resp. výpis z vysvědčení za první pololetí se vydává žákovi  na určenou dobu.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Vysvědčení za druhé pololetí se vydává žákovi  při ukončení druhého pololetí, resp. po opravných zkouškách.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Vysvědčení musí být vyplněno trvalým způsobem na předepsaných tiskopisech. Jeho správnost stvrzuje svým podpisem třídní učitel. Ředitel školy potvrzuje platnost vysvědčení kulatým razítkem školy a svým podpisem. Bez uvedených náležitostí je vysvědčení neplatné a nesmí být žákovi vydáno. Na vysvědčení není přípustné provádět opravy zápisu.</w:t>
      </w:r>
    </w:p>
    <w:p w:rsidR="00CD73CE" w:rsidRDefault="003E4BB6"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9C5058" w:rsidRDefault="009C5058" w:rsidP="009C5058">
      <w:pPr>
        <w:shd w:val="clear" w:color="auto" w:fill="BFBFBF" w:themeFill="background1" w:themeFillShade="BF"/>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000000"/>
          <w:position w:val="0"/>
          <w:sz w:val="32"/>
          <w:szCs w:val="32"/>
        </w:rPr>
      </w:pPr>
      <w:r>
        <w:rPr>
          <w:b/>
          <w:bCs/>
          <w:color w:val="000000"/>
          <w:position w:val="0"/>
          <w:sz w:val="32"/>
          <w:szCs w:val="32"/>
        </w:rPr>
        <w:t>7.</w:t>
      </w:r>
      <w:r>
        <w:rPr>
          <w:rFonts w:ascii="TimesNewRomanPS-BoldMT" w:hAnsi="TimesNewRomanPS-BoldMT" w:cs="TimesNewRomanPS-BoldMT"/>
          <w:b/>
          <w:bCs/>
          <w:color w:val="000000"/>
          <w:position w:val="0"/>
          <w:sz w:val="32"/>
          <w:szCs w:val="32"/>
        </w:rPr>
        <w:t>Materiální, personální, hygienické, organizační a jiné</w:t>
      </w:r>
    </w:p>
    <w:p w:rsidR="009C5058" w:rsidRDefault="009C5058" w:rsidP="009C5058">
      <w:pPr>
        <w:shd w:val="clear" w:color="auto" w:fill="BFBFBF" w:themeFill="background1" w:themeFillShade="BF"/>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000000"/>
          <w:position w:val="0"/>
          <w:sz w:val="32"/>
          <w:szCs w:val="32"/>
        </w:rPr>
      </w:pPr>
      <w:r>
        <w:rPr>
          <w:rFonts w:ascii="TimesNewRomanPS-BoldMT" w:hAnsi="TimesNewRomanPS-BoldMT" w:cs="TimesNewRomanPS-BoldMT"/>
          <w:b/>
          <w:bCs/>
          <w:color w:val="000000"/>
          <w:position w:val="0"/>
          <w:sz w:val="32"/>
          <w:szCs w:val="32"/>
        </w:rPr>
        <w:t>podmínky pro uskutečňování RVP ZV</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Vzdělávání vycházející z RVP ZV by mělo být podpořeno odpovídajícími podmínkami.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 souladu s koncepčními vzdělávacími dokumenty, obecně platnými předpisy a normami, vzdělávacími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potřebami žáků a potřebami pro pedagogickou činnost učitelů jsou v RVP ZV vymezeny materiální,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personální, hygienické, organizační a jiné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Uvedené podmínky představují optimální stav, se kterým by se měly jednotlivé školy poměřovat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k němuž by se měly s podporou zřizovatele postupně přibližovat a dále jej rozvíjet.</w:t>
      </w:r>
    </w:p>
    <w:p w:rsidR="00B01F9D" w:rsidRPr="00410127" w:rsidRDefault="00B01F9D"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Při vytváření podmínek na konkrétní škole je vhodné zvažovat: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potřeby žáků a učitelů;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kvalitu, funkčnost a estetičnost prostředí ve škole;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optimalizaci sociálních vztahů;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efektivitu vzdělávání žáků a dosahování osobního maxima každého žáka;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realizaci zájmových činností;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spolupráci se všemi účastníky a partnery vzdělávacího a výchovného procesu.</w:t>
      </w:r>
    </w:p>
    <w:p w:rsidR="00B01F9D" w:rsidRPr="00410127" w:rsidRDefault="00B01F9D"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Prostorové a materiální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 xml:space="preserve">kmenové (univerzální) učebny vybavené víceúčelovým a funkčním zařízením </w:t>
      </w:r>
      <w:r w:rsidRPr="00410127">
        <w:rPr>
          <w:rFonts w:ascii="Arial" w:hAnsi="Arial" w:cs="Arial"/>
          <w:color w:val="000000" w:themeColor="text1"/>
          <w:position w:val="0"/>
          <w:sz w:val="20"/>
          <w:szCs w:val="20"/>
        </w:rPr>
        <w:t>a podle potřeby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digitální technikou a připojením k internetu;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speciální učebny a prostory (v souladu se vzdělávacím obsahem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position w:val="0"/>
          <w:sz w:val="20"/>
          <w:szCs w:val="20"/>
        </w:rPr>
        <w:t xml:space="preserve">- jazykové, </w:t>
      </w:r>
      <w:r w:rsidRPr="00410127">
        <w:rPr>
          <w:rFonts w:ascii="Arial" w:hAnsi="Arial" w:cs="Arial"/>
          <w:color w:val="000000" w:themeColor="text1"/>
          <w:position w:val="0"/>
          <w:sz w:val="20"/>
          <w:szCs w:val="20"/>
        </w:rPr>
        <w:t>informatické, fyzikální, chemické, přírodopisné, zeměpisné, pro hudební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a výtvarnou výchovu aj. vybavené speciálním nábytkem, (laboratorními) přístroji, nástroji,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materiálem a pomůckami, multimediální technikou, podle potřeby digitální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technikou a připojením k internetu,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lastRenderedPageBreak/>
        <w:t>- tělovýchovné (i přírodní a pronajaté) vybavené bezpečným povrchem, nářadím a náčiním,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 pracovní (dílny, kuchyně, pozemky pro zahradnickou činnost) vybavené vhodnými přístroji,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nářadím atd.;</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prostorové uspořádání třídy a pracovního místa respektující nároky na žáka se speciálními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vzdělávacími potřebami;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uložení pomůcek a přípravnou práci učitele (kabinety) vybavené odpovídajícím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position w:val="0"/>
          <w:sz w:val="20"/>
          <w:szCs w:val="20"/>
        </w:rPr>
        <w:t>úložným nábytkem a pomůckami pro výuku v jednotlivých vzdělávacích oblastech</w:t>
      </w:r>
      <w:r w:rsidRPr="00410127">
        <w:rPr>
          <w:rFonts w:ascii="Arial" w:hAnsi="Arial" w:cs="Arial"/>
          <w:color w:val="000000" w:themeColor="text1"/>
          <w:position w:val="0"/>
          <w:sz w:val="20"/>
          <w:szCs w:val="20"/>
        </w:rPr>
        <w:t>, připojením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sidRPr="00410127">
        <w:rPr>
          <w:rFonts w:ascii="Arial" w:hAnsi="Arial" w:cs="Arial"/>
          <w:position w:val="0"/>
          <w:sz w:val="20"/>
          <w:szCs w:val="20"/>
        </w:rPr>
        <w:t>k internetu a vhodným zařízením pro přípravu učitele a jeho odpočinek;</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sidRPr="00410127">
        <w:rPr>
          <w:rFonts w:ascii="Arial" w:eastAsia="Wingdings-Regular" w:hAnsi="Arial" w:cs="Arial"/>
          <w:position w:val="0"/>
          <w:sz w:val="20"/>
          <w:szCs w:val="20"/>
        </w:rPr>
        <w:t xml:space="preserve"> </w:t>
      </w:r>
      <w:r w:rsidRPr="00410127">
        <w:rPr>
          <w:rFonts w:ascii="Arial" w:hAnsi="Arial" w:cs="Arial"/>
          <w:position w:val="0"/>
          <w:sz w:val="20"/>
          <w:szCs w:val="20"/>
        </w:rPr>
        <w:t>studijní zóny pro aktivní využití volného času (další studium a sebevzdělávání žáků i učitelů)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position w:val="0"/>
          <w:sz w:val="20"/>
          <w:szCs w:val="20"/>
        </w:rPr>
        <w:t>s připojením k internetu – knihovny a studovny, multimediální</w:t>
      </w:r>
      <w:r w:rsidRPr="00410127">
        <w:rPr>
          <w:rFonts w:ascii="Arial" w:hAnsi="Arial" w:cs="Arial"/>
          <w:color w:val="000000"/>
          <w:position w:val="0"/>
          <w:sz w:val="20"/>
          <w:szCs w:val="20"/>
        </w:rPr>
        <w:t>centra;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pracovní a relaxační prostory, prostory pro nenáročné pohybové aktivity – pro společné</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i individuální tvořivé činnosti a pro společnou či individuální relaxaci (pro žáky i učitele);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hromadné setkávání žáků celé školy či většího počtu tříd (sály, auly, výstavní prostory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či jiné prostory tomu přizpůsobené);</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zájmovou činnost po vyučování (družiny, kluby) vybavené pracovním a odpočinkovým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nábytkem, pomůckami pro aktivní i pasivní relaxaci a pro učení;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odkládání oděvu a obuvi (šatny), včetně prostor pro převlékání žáků před tělesnou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výchovou a po ní v počtu, který odpovídá počtu cvičišť, návaznému střídání žáků, oddělené činnosti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chlapců a děvčat;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osobní hygienu žáků a učitelů – WC a umývárny vybavené dostatečným počtem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hygienických zařízení odpovídajících fyziologickým potřebám daného věku a příslušným normám;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společné stravování k tomuto účelu náležitě vybavené a respektující hygienické normy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věkové zvláštnosti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určené k ošetření úrazu a ke krátkodobému pobytu zraněného, popřípadě k poskytnutí další</w:t>
      </w:r>
    </w:p>
    <w:p w:rsidR="00CD73CE" w:rsidRPr="00410127" w:rsidRDefault="009C5058" w:rsidP="009C5058">
      <w:pPr>
        <w:pBdr>
          <w:top w:val="nil"/>
          <w:left w:val="nil"/>
          <w:bottom w:val="nil"/>
          <w:right w:val="nil"/>
          <w:between w:val="nil"/>
        </w:pBdr>
        <w:spacing w:line="240" w:lineRule="auto"/>
        <w:ind w:left="0" w:hanging="2"/>
        <w:rPr>
          <w:rFonts w:ascii="Arial" w:hAnsi="Arial" w:cs="Arial"/>
          <w:color w:val="000000"/>
          <w:position w:val="0"/>
          <w:sz w:val="20"/>
          <w:szCs w:val="20"/>
        </w:rPr>
      </w:pPr>
      <w:r w:rsidRPr="00410127">
        <w:rPr>
          <w:rFonts w:ascii="Arial" w:hAnsi="Arial" w:cs="Arial"/>
          <w:color w:val="000000"/>
          <w:position w:val="0"/>
          <w:sz w:val="20"/>
          <w:szCs w:val="20"/>
        </w:rPr>
        <w:t>pomoci při zdravotních problémech;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(pracovny) pro další pedagogické (ředitel, zástupce ředitele) a nepedagogické pracovníky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školy (hospodářka, správce sítě aj.), vybavené účelným zařízením;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20"/>
          <w:szCs w:val="20"/>
        </w:rPr>
      </w:pPr>
      <w:r w:rsidRPr="00410127">
        <w:rPr>
          <w:rFonts w:ascii="Arial" w:eastAsia="Wingdings-Regular" w:hAnsi="Arial" w:cs="Arial"/>
          <w:color w:val="000000"/>
          <w:position w:val="0"/>
          <w:sz w:val="20"/>
          <w:szCs w:val="20"/>
        </w:rPr>
        <w:t> učebnice, didaktické pomůcky</w:t>
      </w:r>
      <w:r w:rsidR="00B01F9D" w:rsidRPr="00410127">
        <w:rPr>
          <w:rFonts w:ascii="Arial" w:eastAsia="Wingdings-Regular" w:hAnsi="Arial" w:cs="Arial"/>
          <w:position w:val="0"/>
          <w:sz w:val="20"/>
          <w:szCs w:val="20"/>
        </w:rPr>
        <w:t xml:space="preserve">, </w:t>
      </w:r>
      <w:r w:rsidRPr="00410127">
        <w:rPr>
          <w:rFonts w:ascii="Arial" w:eastAsia="Wingdings-Regular" w:hAnsi="Arial" w:cs="Arial"/>
          <w:position w:val="0"/>
          <w:sz w:val="20"/>
          <w:szCs w:val="20"/>
        </w:rPr>
        <w:t>digitální technologies připojením k internetu a další potřeby a pomůcky (např. pomůcky pro tělesnou výchovu, pracovní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vyučování, hudební a výtvarnou výchovu) umožňující efektivní vyučování a podporující aktivitu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tvořivost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speciální učebnice, kompenzační a jiné pomůcky, které jsou nezbytné pro vzdělávání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se speciálními vzdělávacími potřebami, žáků nadaných a mimořádně nadaných;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další pomocné prostory pro zajištění chodu školy (sklady, prostory pro třídění odpadu aj.);</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školní poradenské pracoviště.</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Podmínky pro hygienické a bezpečné vzdělávání a život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vhodná struktura pracovního a odpočinkového režimu žáků a učitelů s dostatkem relaxace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aktivního pohybu;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vhodný režim vyučování respektující hygienu učení a věk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vhodný stravovací a pitný režim (podle věkových a individuálních potřeb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zdravé prostředí učeben a ostatních prostorů školy – podle platných norem (odpovídající světlo,</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teplo, bezhlučnost, čistota, větrání, velikost sedacího a pracovního nábytku, hygienické vybavení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prostorů);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dodržování zákazu kouření, pití alkoholu a požívání jiných škodlivin v budově a areálu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ochrana žáků před úrazy;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výrazné označení všech nebezpečných předmětů a částí využívaných prostorů; pravidelná kontrola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zařízení z hlediska jejich bezpečnosti;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dostupnost prostředků první pomoci, kontaktů na lékaře či jiné speciální služby, praktická dovednost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učitelů poskytovat první pomoc.</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Psychosociální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vytváření přátelského prostředí, podmínek pro zdravé učení a otevřené partnerství jak mezi žáky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učiteli, tak mezi učiteli a vedením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vzdělávání propojené v přiměřené míře s každodenním životem;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přiměřenost vzdělávání věku a motivující hodnocení – respekt k individualitě žáků, hodnocení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 souladu s jejich individuálními možnostmi a dosaženým pokrokem, dostatek zpětné vazby,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tolerantnost k chybám;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příznivé sociální klima – posilování vzájemné úcty, tolerance, uznání, empatie, spolupráce a pomoc</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druhému, sounáležitost se třídou, školou;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ochrana žáků před násilím, šikanou a dalšími patologickými jevy;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spoluúčast žáků na vzdělávání a životě školy, která přechází do modelu demokratického</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společenství – budování komunity na principech svobody, odpovědnosti, stability společných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pravidel, spravedlnosti, spolupráce;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lastRenderedPageBreak/>
        <w:t> včasná informovanost žáků a zákonných zástupců žáků o dění uvnitř školy i mimo ni.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Personální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pedagogičtí pracovníci splňující podmínky stanovené zákonem č. 563/2004 Sb., o pedagogických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pracovnících a o změně některých zákonů, ve znění pozdějších předpisů, schopní podílet se i na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dalších činnostech ve škole;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pedagogičtí pracovníci s potřebnými profesními dovednostmi – komunikativní ve směru k žákům,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jejich zákonným zástupcům, ostatním pedagogům a odborníkům zajišťujícím pro školu speciální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služby, schopní diagnostikovat žáky a motivovat je k další činnosti, udržet neformální kázeň,</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průběžně se vzdělávat, hodnotit a modifikovat svou činnost;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nabídka odborné pomoci žákům a jejich zákonným zástupcům – speciální pedagog, psycholog,</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asistent pedagoga atd.;</w:t>
      </w:r>
    </w:p>
    <w:p w:rsidR="009C5058" w:rsidRPr="00410127" w:rsidRDefault="009C5058" w:rsidP="009C5058">
      <w:pPr>
        <w:pBdr>
          <w:top w:val="nil"/>
          <w:left w:val="nil"/>
          <w:bottom w:val="nil"/>
          <w:right w:val="nil"/>
          <w:between w:val="nil"/>
        </w:pBdr>
        <w:spacing w:line="240" w:lineRule="auto"/>
        <w:ind w:left="0" w:hanging="2"/>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pedagogický sbor schopný týmové práce, vzájemně vstřícné komunikace a spolupráce;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řídící pracovníci s výraznými manažerskými, organizačními i pedagogickými schopnostmi, schopní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vytvářet motivující a zároveň náročné profesionální klima, usilující o neustálý odborný a profesní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růst svůj i svých podřízených, s koncepčním myšlením a stylem práce, schopní poradit, ale i zaštítit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učitele vůči negativním vnějším vlivům.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Organizační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účast všech učitelů na přípravě a realizaci ŠVP ZV;</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základní pravidla života školy (pro žáky, učitele, jiné uživatele školy), způsoby projednávání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problémů se žáky a jejich zákonnými zástupci;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optimální režim výuky v souladu se vzdělávacími potřebami žáků, ve shodě s obsahem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vhodnými způsoby učení, s návazností povinného a nepovinného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optimální režim života školy v souladu s věkovými potřebami žáků a jejich bezpečností (režim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odpočinku, pohybový režim, stravovací a pitný režim, dodržování hygieny, zájmová činnost,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mimořádné situace).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Podmínky spolupráce školy a zákonných zástupců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funkční a neustále aktualizovaný systém informací směrem k žákům, k učitelům, k vedení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k zákonným zástupcům žáků, partnerům školy a mezi jednotlivými aktéry vzdělávání navzájem;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setkávání se zákonnými zástupci žáků a jinou veřejností (např. školskou radou) – seznamování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se záměry školy, s cíli, způsoby výuky, hodnocením žáků, s pravidly života školy, vzájemné hledání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řešení problémů žáků týkajících se jejich výchovy a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vzdělávací strategie otevřená vůči zákonným zástupcům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 pro vznik a fungování samosprávného orgánu zákonných zástupců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 pro setkávání učitelů se zákonnými zástupci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školní poradenství pro zákonné zástupce žáků ve výchovných otázkách, otázkách učení žáků, včetně</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problematiky podpůrných opatření;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informace o jednotlivých žácích potřebné pro individuální formy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možnost účasti zákonných zástupců žáků ve výuce a na výchovných a vzdělávacích činnostech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organizovaných školou;</w:t>
      </w:r>
    </w:p>
    <w:p w:rsidR="009C5058"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vytváření společenských vztahů školy a veřejnosti.</w:t>
      </w:r>
    </w:p>
    <w:p w:rsidR="00410127" w:rsidRPr="00410127" w:rsidRDefault="00410127"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Za zcela nezbytné materiální a prostorové podmínky je třeba považovat: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kmenovou učebnu pro každou třídu vybavenou funkčním zařízením;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speciální učebny a prostory nebo kmenové učebny upravené pro speciální výuku: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cizího jazyka,</w:t>
      </w:r>
      <w:r w:rsidRPr="00410127">
        <w:rPr>
          <w:rFonts w:ascii="Arial" w:eastAsia="Wingdings-Regular" w:hAnsi="Arial" w:cs="Arial"/>
          <w:position w:val="0"/>
          <w:sz w:val="20"/>
          <w:szCs w:val="20"/>
        </w:rPr>
        <w:t xml:space="preserve"> informatiky</w:t>
      </w:r>
      <w:r w:rsidRPr="00410127">
        <w:rPr>
          <w:rFonts w:ascii="Arial" w:eastAsia="Wingdings-Regular" w:hAnsi="Arial" w:cs="Arial"/>
          <w:color w:val="000000"/>
          <w:position w:val="0"/>
          <w:sz w:val="20"/>
          <w:szCs w:val="20"/>
        </w:rPr>
        <w:t>, přírodovědných a společenskovědních předmětů, pro výuku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hudební výchovy, výtvarné výchovy a pracovní činnosti, prostory (vlastní či pronajaté) pro</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zajištění povinné TV;</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poskytování školních poradenských služeb;</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uložení pomůcek a přípravnou práci učitele;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nenáročné pohybové aktivity v průběhu vyučování a pro zájmovou činnost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po vyučování;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hromadné setkávání žáků celé školy (vlastní či pronajaté);</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odkládání oděvu a obuvi (šatny), včetně prostorů pro převlékání žáků před tělesnou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výchovou a po ní v počtu, který odpovídá počtu cvičících žáků a oddělené činnosti chlapců a děvčat;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osobní hygienu žáků a učitelů – WC a umývárny vybavené dostatečným počtem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hygienických zařízení odpovídajících příslušným normám;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společné stravování (ve vlastní nebo jiné blízké škole);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určené k ošetření úrazu a ke krátkodobému pobytu zraněného, popřípadě k poskytnutí další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pomoci při zdravotních problémech;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FF0000"/>
          <w:position w:val="0"/>
          <w:sz w:val="20"/>
          <w:szCs w:val="20"/>
        </w:rPr>
      </w:pPr>
      <w:r w:rsidRPr="00410127">
        <w:rPr>
          <w:rFonts w:ascii="Arial" w:eastAsia="Wingdings-Regular" w:hAnsi="Arial" w:cs="Arial"/>
          <w:color w:val="000000"/>
          <w:position w:val="0"/>
          <w:sz w:val="20"/>
          <w:szCs w:val="20"/>
        </w:rPr>
        <w:t xml:space="preserve"> učebnice, didaktické pomůcky, </w:t>
      </w:r>
      <w:r w:rsidRPr="00410127">
        <w:rPr>
          <w:rFonts w:ascii="Arial" w:eastAsia="Wingdings-Regular" w:hAnsi="Arial" w:cs="Arial"/>
          <w:position w:val="0"/>
          <w:sz w:val="20"/>
          <w:szCs w:val="20"/>
        </w:rPr>
        <w:t>digitální technologie, připojeník internetu</w:t>
      </w:r>
      <w:r w:rsidRPr="00410127">
        <w:rPr>
          <w:rFonts w:ascii="Arial" w:eastAsia="Wingdings-Regular" w:hAnsi="Arial" w:cs="Arial"/>
          <w:color w:val="000000"/>
          <w:position w:val="0"/>
          <w:sz w:val="20"/>
          <w:szCs w:val="20"/>
        </w:rPr>
        <w:t>a další potřeby a pomůcky umožňující efektivní vyučování a podporující aktivitu</w:t>
      </w:r>
    </w:p>
    <w:p w:rsidR="009C5058" w:rsidRPr="00410127" w:rsidRDefault="009C5058" w:rsidP="009C5058">
      <w:pPr>
        <w:pBdr>
          <w:top w:val="nil"/>
          <w:left w:val="nil"/>
          <w:bottom w:val="nil"/>
          <w:right w:val="nil"/>
          <w:between w:val="nil"/>
        </w:pBdr>
        <w:spacing w:line="240" w:lineRule="auto"/>
        <w:ind w:left="0" w:hanging="2"/>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lastRenderedPageBreak/>
        <w:t>a tvořivost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sidRPr="00410127">
        <w:rPr>
          <w:rFonts w:ascii="Arial" w:hAnsi="Arial" w:cs="Arial"/>
          <w:position w:val="0"/>
          <w:sz w:val="20"/>
          <w:szCs w:val="20"/>
        </w:rPr>
        <w:t>Ostatní podmínky (organizační, personální, bezpečnostní) nevyžadují většinou specifické nároky</w:t>
      </w:r>
    </w:p>
    <w:p w:rsidR="009C5058" w:rsidRPr="00410127" w:rsidRDefault="009C5058" w:rsidP="009C5058">
      <w:pPr>
        <w:pBdr>
          <w:top w:val="nil"/>
          <w:left w:val="nil"/>
          <w:bottom w:val="nil"/>
          <w:right w:val="nil"/>
          <w:between w:val="nil"/>
        </w:pBdr>
        <w:spacing w:line="240" w:lineRule="auto"/>
        <w:ind w:left="0" w:hanging="2"/>
        <w:rPr>
          <w:rFonts w:ascii="Arial" w:eastAsia="Arial" w:hAnsi="Arial" w:cs="Arial"/>
          <w:color w:val="000000"/>
          <w:sz w:val="20"/>
          <w:szCs w:val="20"/>
        </w:rPr>
      </w:pPr>
      <w:r w:rsidRPr="00410127">
        <w:rPr>
          <w:rFonts w:ascii="Arial" w:hAnsi="Arial" w:cs="Arial"/>
          <w:position w:val="0"/>
          <w:sz w:val="20"/>
          <w:szCs w:val="20"/>
        </w:rPr>
        <w:t>na finanční zabezpečení a rozdíl mezi nezbytnou a optimální úrovní je spíše v kvalitě jejich naplňování.</w:t>
      </w:r>
    </w:p>
    <w:p w:rsidR="00CD73CE" w:rsidRPr="00410127"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306C8C" w:rsidRPr="00306C8C" w:rsidRDefault="00306C8C" w:rsidP="00306C8C">
      <w:pPr>
        <w:shd w:val="clear" w:color="auto" w:fill="A6A6A6" w:themeFill="background1" w:themeFillShade="A6"/>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8"/>
          <w:szCs w:val="28"/>
        </w:rPr>
      </w:pPr>
      <w:r w:rsidRPr="00306C8C">
        <w:rPr>
          <w:rFonts w:ascii="Arial" w:hAnsi="Arial" w:cs="Arial"/>
          <w:b/>
          <w:bCs/>
          <w:color w:val="000000"/>
          <w:position w:val="0"/>
          <w:sz w:val="28"/>
          <w:szCs w:val="28"/>
        </w:rPr>
        <w:t>8. Zásady pro zpracování, vyhodnocování a úpravy školního</w:t>
      </w:r>
    </w:p>
    <w:p w:rsidR="00306C8C" w:rsidRDefault="00306C8C" w:rsidP="00306C8C">
      <w:pPr>
        <w:shd w:val="clear" w:color="auto" w:fill="A6A6A6" w:themeFill="background1" w:themeFillShade="A6"/>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8"/>
          <w:szCs w:val="28"/>
        </w:rPr>
      </w:pPr>
      <w:r w:rsidRPr="00306C8C">
        <w:rPr>
          <w:rFonts w:ascii="Arial" w:hAnsi="Arial" w:cs="Arial"/>
          <w:b/>
          <w:bCs/>
          <w:color w:val="000000"/>
          <w:position w:val="0"/>
          <w:sz w:val="28"/>
          <w:szCs w:val="28"/>
        </w:rPr>
        <w:t>vzdělávacího programu</w:t>
      </w:r>
    </w:p>
    <w:p w:rsidR="000B3CB3" w:rsidRPr="00306C8C" w:rsidRDefault="000B3CB3" w:rsidP="00306C8C">
      <w:pPr>
        <w:shd w:val="clear" w:color="auto" w:fill="A6A6A6" w:themeFill="background1" w:themeFillShade="A6"/>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8"/>
          <w:szCs w:val="28"/>
        </w:rPr>
      </w:pP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ŠVP je školský dokument, který v souladu se školským zákonem zpracovává podle RVP ZV</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každá škola realizující základní vzdělávání38. ŠVP vychází z konkrétních vzdělávacích záměrů školy,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zohledňuje potřeby a možnosti žáků, reálné podmínky a možnosti školy i oprávněné požadavky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zákonných zástupců žáků. Má na zřeteli postavení školy v regionu i sociální prostředí, ve kterém bude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vzdělávání probíhat. Vzdělávací proces na konkrétní škole se pak uskutečňuje podle ŠVP, který si školavypracovala.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Ředitel školy odpovídá za zpracování ŠVP v souladu s RVP ZV, jeho vyhodnocování a případné</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úpravy. Koordinuje práci na tvorbě ŠVP nebo pověří funkcí koordinátora svého zástupce nebo jiného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člena pedagogického sboru. Samotná příprava ŠVP, jeho následné vyhodnocování a úpravy jsou</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výrazem pedagogické autonomie i odpovědnosti celé školy za způsob a výsledky vzdělávání. Proto je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vhodné, aby se na zpracování ŠVP, na vyhodnocování jeho jednotlivých částí a případných úpravách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podíleli všichni učitelé příslušné školy, kteří jsou spoluodpovědní za realizaci jednotlivých částí ŠVP</w:t>
      </w:r>
    </w:p>
    <w:p w:rsidR="008A27FA"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 xml:space="preserve">v podmínkách dané školy. </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Vyhodnocováním ŠVP se rozumí: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vyhodnocování souladu rozsahu a obsahu výuky s učebními osnovami v ŠVP;</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soulad formulovaných a využívaných výchovných a vzdělávacích strategií;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vyhodnocování dosahovaných výsledků každého žáka ve vztahu k učebním osnovám.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ŠVP vydává ředitel školy. K návrhu ŠVP i k následnému uskutečňování vzdělávání podle tohoto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programu se vyjadřuje školská rada. ŠVP je součástí povinné dokumentace školy, musí být zpřístupněn</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veřejnosti, aby se každý zájemce měl možnost seznámit s jeho obsahem, aby do něj mohl každý zájemce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nahlížet a pořizovat si z něj opisy a výpisy, popřípadě požádat o kopii.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Česká školní inspekce zjišťuje a hodnotí v rámci své inspekční činnosti naplnění ŠVP a jeho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soulad s právními předpisy a RVP ZV.</w:t>
      </w:r>
    </w:p>
    <w:p w:rsidR="008A27FA" w:rsidRPr="00410127" w:rsidRDefault="008A27FA"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Zásady stanovené pro zpracování školního vzdělávacího programu</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Školní vzdělávací program: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je zpracováván v souladu s RVP ZV podle stanovené struktury pro celé období základního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vzdělávání nebo pro jeho část, tj. pro ročníky, ve kterých daná škola realizuje základní vzdělávání;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zajišťuje rovnoprávný přístup k základnímu vzdělávání pro všechny žáky s povinností školní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docházky a přihlíží k jejich vzdělávacím potřebám a možnostem;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umožňuje realizaci diferencovaného a individualizovaného vyučování pro žáky se speciálními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vzdělávacími potřebami (viz kapitola 8) i pro žáky nadané a mimořádně nadané (viz kapitola 9),</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pokud to vzdělávání těchto žáků vyžaduje;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vytváří předpoklady pro realizaci vzdělávacího obsahu s ohledem na věkové zvláštnosti žáků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jejich individuální předpoklady, a tím pro postupné utváření a rozvíjení klíčových kompetencí;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vede k naplňování cílů základního vzdělávání stanovením výchovných a vzdělávacích strategií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na úrovni školy a k naplňování cílového zaměření vzdělávacích oblastí stanovením výchovných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vzdělávacích strategií na úrovni vyučovacích předmětů;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je zpracován tak, aby umožňoval učitelům rozvíjet tvořivý styl práce a neomezoval je při uplatnění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případných časových i metodických odlišností, které vycházejí z konkrétních potřeb žáků</w:t>
      </w:r>
    </w:p>
    <w:p w:rsidR="00CD73CE" w:rsidRPr="00410127" w:rsidRDefault="00306C8C" w:rsidP="00306C8C">
      <w:pPr>
        <w:pBdr>
          <w:top w:val="nil"/>
          <w:left w:val="nil"/>
          <w:bottom w:val="nil"/>
          <w:right w:val="nil"/>
          <w:between w:val="nil"/>
        </w:pBdr>
        <w:spacing w:line="240" w:lineRule="auto"/>
        <w:ind w:left="0" w:hanging="2"/>
        <w:rPr>
          <w:rFonts w:ascii="Arial" w:hAnsi="Arial" w:cs="Arial"/>
          <w:color w:val="000000"/>
          <w:position w:val="0"/>
          <w:sz w:val="20"/>
          <w:szCs w:val="20"/>
        </w:rPr>
      </w:pPr>
      <w:r w:rsidRPr="00410127">
        <w:rPr>
          <w:rFonts w:ascii="Arial" w:hAnsi="Arial" w:cs="Arial"/>
          <w:color w:val="000000"/>
          <w:position w:val="0"/>
          <w:sz w:val="20"/>
          <w:szCs w:val="20"/>
        </w:rPr>
        <w:t>a ze zkušeností učitelů s efektivními způsoby výuky.</w:t>
      </w:r>
    </w:p>
    <w:p w:rsidR="008A27FA" w:rsidRPr="00410127" w:rsidRDefault="008A27FA" w:rsidP="00306C8C">
      <w:pPr>
        <w:pBdr>
          <w:top w:val="nil"/>
          <w:left w:val="nil"/>
          <w:bottom w:val="nil"/>
          <w:right w:val="nil"/>
          <w:between w:val="nil"/>
        </w:pBdr>
        <w:spacing w:line="240" w:lineRule="auto"/>
        <w:ind w:left="0" w:hanging="2"/>
        <w:rPr>
          <w:rFonts w:ascii="Arial" w:eastAsia="Arial" w:hAnsi="Arial" w:cs="Arial"/>
          <w:color w:val="000000"/>
          <w:sz w:val="20"/>
          <w:szCs w:val="20"/>
        </w:rPr>
      </w:pP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Zásady tvorby školního vzdělávacího programu v základních školách při zdravotnických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zařízeních, ve školách při dětských diagnostických ústavech a ve školách při školských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zařízeních pro výkon ústavní a ochranné výchovy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 případě tvorby ŠVP v základních školách při zdravotnických zařízeních, ve školách při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dětských diagnostických ústavech a ve školách při školských zařízeních pro výkon ústavní a ochranné</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výchovy, která pečují o děti vyžadující léčebný režim v důsledku jejich neurologického poškození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psychického onemocnění – viz § 9 až 11 vyhlášky č. 438/2006 Sb., kterou se upravují podrobnosti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výkonu ústavní výchovy a ochranné výchovy ve školských zařízeních, ve znění pozdějších předpisů,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lastRenderedPageBreak/>
        <w:t>může ředitel školy nebo školského zařízení upravit ŠVP, případně organizaci vzdělávání obecně</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stanovenou v RVP ZV podle konkrétních podmínek, vzdělávacích potřeb a možností žáků.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Zásady stanovené pro úpravy a změny školního vzdělávacího programu</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Úpravy a změny ŠVP mohou být: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inovacemi ŠVP, které vycházejí ze zkušeností z realizace ŠVP nebo změn ve škole samotné</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(na základě hodnocení podmínek, průběhu a vzdělávání); takové změny škola obvykle provádí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s účinností od 1. září nebo od 1. února. Podle upraveného nebo nového ŠVP se vzdělávají žáci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ve všech ročnících daného stupně od účinnosti upraveného nebo nového ŠVP. Pokud by mohla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nastat situace, že by žáci v důsledku změn neabsolvovali povinný vzdělávací obsah stanovený</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v RVP ZV, rozhodne ředitel školy o způsobu postupného náběhu tak, aby tato situace nenastala;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změnami, které uvedou do souladu ŠVP s RVP ZV a s právními předpisy. Způsob zapracování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změn do ŠVP a náběh vzdělávání v jednotlivých ročnících podle upraveného ŠVP stanoví MŠMT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opatřením ministra;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provedeny pouze jednoduchým způsobem (v zápisu po projednání pedagogickou radou, ve formě</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srovnávací tabulky apod.) v návaznosti na období vzdělávání distančním způsobem podle § 184a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školského zákona, pokud vznikne potřeba upravit ŠVP i pro období po skončení vzdělávání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distančním způsobem.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Forma vydání úprav a změn je v pravomoci ředitele školy, musí být zajištěna jednoznačnost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srozumitelnost upraveného ŠVP (úpravy lze například vydat v dodatku k ŠVP, nebo lze vydat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upravený ŠVP se zapracovanými změnami, nebo vydat novou verzi ŠVP). Bez ohledu na formu vydání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musí být zřejmé, odkdy jsou změny účinné a že změny vydal ředitel školy.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ŠVP i jeho úpravy se archivují ve shodě se zákonem č. 499/2004 Sb., o archivnictví a spisové</w:t>
      </w:r>
    </w:p>
    <w:p w:rsidR="00CD73CE" w:rsidRPr="00410127" w:rsidRDefault="00306C8C" w:rsidP="00306C8C">
      <w:pPr>
        <w:pBdr>
          <w:top w:val="nil"/>
          <w:left w:val="nil"/>
          <w:bottom w:val="nil"/>
          <w:right w:val="nil"/>
          <w:between w:val="nil"/>
        </w:pBdr>
        <w:spacing w:line="240" w:lineRule="auto"/>
        <w:ind w:left="0" w:hanging="2"/>
        <w:rPr>
          <w:rFonts w:ascii="Arial" w:eastAsia="Arial" w:hAnsi="Arial" w:cs="Arial"/>
          <w:color w:val="000000"/>
          <w:sz w:val="20"/>
          <w:szCs w:val="20"/>
        </w:rPr>
      </w:pPr>
      <w:r w:rsidRPr="00410127">
        <w:rPr>
          <w:rFonts w:ascii="Arial" w:hAnsi="Arial" w:cs="Arial"/>
          <w:color w:val="000000"/>
          <w:position w:val="0"/>
          <w:sz w:val="20"/>
          <w:szCs w:val="20"/>
        </w:rPr>
        <w:t>službě, ve znění pozdějších předpisů.</w:t>
      </w: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093230" w:rsidRPr="00093230" w:rsidRDefault="00093230" w:rsidP="00093230">
      <w:pPr>
        <w:pBdr>
          <w:top w:val="nil"/>
          <w:left w:val="nil"/>
          <w:bottom w:val="nil"/>
          <w:right w:val="nil"/>
          <w:between w:val="nil"/>
        </w:pBdr>
        <w:shd w:val="clear" w:color="auto" w:fill="BFBFBF" w:themeFill="background1" w:themeFillShade="BF"/>
        <w:spacing w:line="240" w:lineRule="auto"/>
        <w:ind w:left="1" w:hanging="3"/>
        <w:rPr>
          <w:b/>
          <w:sz w:val="32"/>
          <w:szCs w:val="32"/>
        </w:rPr>
      </w:pPr>
      <w:r w:rsidRPr="00093230">
        <w:rPr>
          <w:b/>
          <w:sz w:val="32"/>
          <w:szCs w:val="32"/>
        </w:rPr>
        <w:t>9.</w:t>
      </w:r>
      <w:r w:rsidR="00D23C69" w:rsidRPr="00093230">
        <w:rPr>
          <w:b/>
          <w:sz w:val="32"/>
          <w:szCs w:val="32"/>
        </w:rPr>
        <w:t xml:space="preserve"> Vymezení Rámcového vzdělávacího programu pro základní vzdělávání v systému kurikulárních dokumentů</w:t>
      </w:r>
    </w:p>
    <w:p w:rsidR="00093230" w:rsidRDefault="00093230">
      <w:pPr>
        <w:pBdr>
          <w:top w:val="nil"/>
          <w:left w:val="nil"/>
          <w:bottom w:val="nil"/>
          <w:right w:val="nil"/>
          <w:between w:val="nil"/>
        </w:pBdr>
        <w:spacing w:line="240" w:lineRule="auto"/>
        <w:ind w:left="0" w:hanging="2"/>
        <w:rPr>
          <w:b/>
        </w:rPr>
      </w:pPr>
    </w:p>
    <w:p w:rsidR="00093230" w:rsidRPr="00093230" w:rsidRDefault="00093230">
      <w:pPr>
        <w:pBdr>
          <w:top w:val="nil"/>
          <w:left w:val="nil"/>
          <w:bottom w:val="nil"/>
          <w:right w:val="nil"/>
          <w:between w:val="nil"/>
        </w:pBdr>
        <w:spacing w:line="240" w:lineRule="auto"/>
        <w:ind w:left="0" w:hanging="2"/>
        <w:rPr>
          <w:b/>
        </w:rPr>
      </w:pPr>
      <w:r w:rsidRPr="00093230">
        <w:rPr>
          <w:b/>
        </w:rPr>
        <w:t>9</w:t>
      </w:r>
      <w:r w:rsidR="00D23C69" w:rsidRPr="00093230">
        <w:rPr>
          <w:b/>
        </w:rPr>
        <w:t xml:space="preserve">.1 Systém kurikulárních dokumentů </w:t>
      </w:r>
    </w:p>
    <w:p w:rsidR="00093230" w:rsidRDefault="00D23C69">
      <w:pPr>
        <w:pBdr>
          <w:top w:val="nil"/>
          <w:left w:val="nil"/>
          <w:bottom w:val="nil"/>
          <w:right w:val="nil"/>
          <w:between w:val="nil"/>
        </w:pBdr>
        <w:spacing w:line="240" w:lineRule="auto"/>
        <w:ind w:left="0" w:hanging="2"/>
      </w:pPr>
      <w:r>
        <w:t xml:space="preserve">V souladu s principy kurikulární politiky zformulovanými v Národním programu rozvoje vzdělávání v ČR (tzv. Bílé knize) a zakotvenými v zákoně č. 561/2004 Sb., o předškolním, základním, středním, vyšším odborném a jiném vzdělávání (školském zákoně), ve znění pozdějších předpisů, se do vzdělávací soustavy zavádí nový systém kurikulárních dokumentů pro vzdělávání žáků od 3 do 19 let. Kurikulární dokumenty jsou vytvářeny na dvou úrovních – </w:t>
      </w:r>
      <w:r w:rsidRPr="00093230">
        <w:rPr>
          <w:b/>
        </w:rPr>
        <w:t>státní a školní</w:t>
      </w:r>
      <w:r>
        <w:t xml:space="preserve"> (viz schéma 1). </w:t>
      </w:r>
    </w:p>
    <w:p w:rsidR="00093230" w:rsidRDefault="00093230">
      <w:pPr>
        <w:pBdr>
          <w:top w:val="nil"/>
          <w:left w:val="nil"/>
          <w:bottom w:val="nil"/>
          <w:right w:val="nil"/>
          <w:between w:val="nil"/>
        </w:pBdr>
        <w:spacing w:line="240" w:lineRule="auto"/>
        <w:ind w:left="0" w:hanging="2"/>
      </w:pPr>
      <w:r>
        <w:t xml:space="preserve">     </w:t>
      </w:r>
      <w:r w:rsidR="00D23C69" w:rsidRPr="00093230">
        <w:rPr>
          <w:b/>
        </w:rPr>
        <w:t>Státní úroveň</w:t>
      </w:r>
      <w:r w:rsidR="00D23C69">
        <w:t xml:space="preserve"> v systému kurikulárních dokumentů představují rámcové vzdělávací programy (dále je</w:t>
      </w:r>
      <w:r>
        <w:t>n RVP), které</w:t>
      </w:r>
      <w:r w:rsidR="00D23C69">
        <w:t xml:space="preserve"> vymezují závazné rámce vzdělávání pro jeho jednotlivé etapy – předškolní, základní a střední vzdělávání. </w:t>
      </w:r>
      <w:r w:rsidR="00D23C69" w:rsidRPr="00093230">
        <w:rPr>
          <w:b/>
        </w:rPr>
        <w:t>Školní úroveň</w:t>
      </w:r>
      <w:r w:rsidR="00D23C69">
        <w:t xml:space="preserve"> představují </w:t>
      </w:r>
      <w:r w:rsidR="00D23C69" w:rsidRPr="00093230">
        <w:rPr>
          <w:b/>
        </w:rPr>
        <w:t>školní vzdělávací programy</w:t>
      </w:r>
      <w:r w:rsidR="00D23C69">
        <w:t xml:space="preserve"> (dále jen ŠVP), podle nichž se uskutečňuje vzdělávání na jednotlivých školách</w:t>
      </w:r>
      <w:r>
        <w:t xml:space="preserve"> . </w:t>
      </w:r>
    </w:p>
    <w:p w:rsidR="00093230" w:rsidRDefault="00093230">
      <w:pPr>
        <w:pBdr>
          <w:top w:val="nil"/>
          <w:left w:val="nil"/>
          <w:bottom w:val="nil"/>
          <w:right w:val="nil"/>
          <w:between w:val="nil"/>
        </w:pBdr>
        <w:spacing w:line="240" w:lineRule="auto"/>
        <w:ind w:left="0" w:hanging="2"/>
      </w:pPr>
    </w:p>
    <w:p w:rsidR="00093230" w:rsidRDefault="00D23C69">
      <w:pPr>
        <w:pBdr>
          <w:top w:val="nil"/>
          <w:left w:val="nil"/>
          <w:bottom w:val="nil"/>
          <w:right w:val="nil"/>
          <w:between w:val="nil"/>
        </w:pBdr>
        <w:spacing w:line="240" w:lineRule="auto"/>
        <w:ind w:left="0" w:hanging="2"/>
      </w:pPr>
      <w:r>
        <w:t xml:space="preserve">Rámcové vzdělávací programy i školní vzdělávací programy jsou </w:t>
      </w:r>
      <w:r w:rsidRPr="00093230">
        <w:rPr>
          <w:b/>
        </w:rPr>
        <w:t>veřejné dokumenty</w:t>
      </w:r>
      <w:r>
        <w:t xml:space="preserve"> přístupné pro pedagogickou i nepedagogickou veřejnost. </w:t>
      </w:r>
    </w:p>
    <w:p w:rsidR="00093230" w:rsidRDefault="00093230">
      <w:pPr>
        <w:pBdr>
          <w:top w:val="nil"/>
          <w:left w:val="nil"/>
          <w:bottom w:val="nil"/>
          <w:right w:val="nil"/>
          <w:between w:val="nil"/>
        </w:pBdr>
        <w:spacing w:line="240" w:lineRule="auto"/>
        <w:ind w:left="0" w:hanging="2"/>
      </w:pPr>
    </w:p>
    <w:p w:rsidR="00D23C69" w:rsidRDefault="00D23C69">
      <w:pPr>
        <w:pBdr>
          <w:top w:val="nil"/>
          <w:left w:val="nil"/>
          <w:bottom w:val="nil"/>
          <w:right w:val="nil"/>
          <w:between w:val="nil"/>
        </w:pBdr>
        <w:spacing w:line="240" w:lineRule="auto"/>
        <w:ind w:left="0" w:hanging="2"/>
      </w:pPr>
      <w:r>
        <w:t>Schéma 1 – Systém kurikulárních dokumentů TABULKA</w:t>
      </w:r>
    </w:p>
    <w:p w:rsidR="00D23C69" w:rsidRDefault="00D23C69">
      <w:pPr>
        <w:pBdr>
          <w:top w:val="nil"/>
          <w:left w:val="nil"/>
          <w:bottom w:val="nil"/>
          <w:right w:val="nil"/>
          <w:between w:val="nil"/>
        </w:pBdr>
        <w:spacing w:line="240" w:lineRule="auto"/>
        <w:ind w:left="0" w:hanging="2"/>
      </w:pPr>
    </w:p>
    <w:p w:rsidR="00CD73CE" w:rsidRPr="00093230" w:rsidRDefault="00D23C69">
      <w:pPr>
        <w:pBdr>
          <w:top w:val="nil"/>
          <w:left w:val="nil"/>
          <w:bottom w:val="nil"/>
          <w:right w:val="nil"/>
          <w:between w:val="nil"/>
        </w:pBdr>
        <w:spacing w:line="240" w:lineRule="auto"/>
        <w:ind w:left="0" w:hanging="2"/>
        <w:rPr>
          <w:rFonts w:ascii="Arial" w:eastAsia="Arial" w:hAnsi="Arial" w:cs="Arial"/>
          <w:color w:val="000000"/>
          <w:sz w:val="16"/>
          <w:szCs w:val="16"/>
        </w:rPr>
      </w:pPr>
      <w:r w:rsidRPr="00093230">
        <w:rPr>
          <w:sz w:val="16"/>
          <w:szCs w:val="16"/>
        </w:rPr>
        <w:t xml:space="preserve">Legenda: RVP PV – Rámcový vzdělávací program pro předškolní vzdělávání; RVP ZV – Rámcový vzdělávací program pro základní vzdělávání; RVP ZŠS – Rámcový vzdělávací program pro obor vzdělání základní škola speciální; RVP G – Rámcový vzdělávací program pro gymnázia; RVP GSP – Rámcový vzdělávací program pro gymnázia se sportovní přípravou; RVP DG – Rámcový vzdělávací program </w:t>
      </w:r>
      <w:r w:rsidRPr="00093230">
        <w:rPr>
          <w:sz w:val="16"/>
          <w:szCs w:val="16"/>
        </w:rPr>
        <w:lastRenderedPageBreak/>
        <w:t>pro dvojjazyčná gymnázia; RVP SOV – Rámcové vzdělávací programy pro střední odborné vzdělávání; RVP ZUV – Rámcový vzdělávací program pro základní umělecké vzdělávání; RVP JŠ – Rámcový vzdělávací program pro jazykové školy s právem státní jazykové zkoušky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093230" w:rsidRDefault="00D23C69">
      <w:pPr>
        <w:pBdr>
          <w:top w:val="nil"/>
          <w:left w:val="nil"/>
          <w:bottom w:val="nil"/>
          <w:right w:val="nil"/>
          <w:between w:val="nil"/>
        </w:pBdr>
        <w:spacing w:line="240" w:lineRule="auto"/>
        <w:ind w:left="0" w:hanging="2"/>
      </w:pPr>
      <w:r>
        <w:t xml:space="preserve">Rámcové vzdělávací programy:  </w:t>
      </w:r>
    </w:p>
    <w:p w:rsidR="00093230" w:rsidRDefault="00093230">
      <w:pPr>
        <w:pBdr>
          <w:top w:val="nil"/>
          <w:left w:val="nil"/>
          <w:bottom w:val="nil"/>
          <w:right w:val="nil"/>
          <w:between w:val="nil"/>
        </w:pBdr>
        <w:spacing w:line="240" w:lineRule="auto"/>
        <w:ind w:left="0" w:hanging="2"/>
      </w:pPr>
      <w:r>
        <w:t>-</w:t>
      </w:r>
      <w:r w:rsidR="00D23C69">
        <w:t xml:space="preserve">vycházejí z nové strategie vzdělávání, která zdůrazňuje klíčové kompetence, jejich provázanost se vzdělávacím obsahem a uplatnění získaných vědomostí a dovedností v praktickém životě;  </w:t>
      </w:r>
    </w:p>
    <w:p w:rsidR="00093230" w:rsidRDefault="00093230">
      <w:pPr>
        <w:pBdr>
          <w:top w:val="nil"/>
          <w:left w:val="nil"/>
          <w:bottom w:val="nil"/>
          <w:right w:val="nil"/>
          <w:between w:val="nil"/>
        </w:pBdr>
        <w:spacing w:line="240" w:lineRule="auto"/>
        <w:ind w:left="0" w:hanging="2"/>
      </w:pPr>
      <w:r>
        <w:t>-</w:t>
      </w:r>
      <w:r w:rsidR="00D23C69">
        <w:t>vycházejí z koncepce společného vzdělávání a celoživotního učení;</w:t>
      </w:r>
    </w:p>
    <w:p w:rsidR="00093230" w:rsidRDefault="00093230">
      <w:pPr>
        <w:pBdr>
          <w:top w:val="nil"/>
          <w:left w:val="nil"/>
          <w:bottom w:val="nil"/>
          <w:right w:val="nil"/>
          <w:between w:val="nil"/>
        </w:pBdr>
        <w:spacing w:line="240" w:lineRule="auto"/>
        <w:ind w:left="0" w:hanging="2"/>
      </w:pPr>
      <w:r>
        <w:t>-</w:t>
      </w:r>
      <w:r w:rsidR="00D23C69">
        <w:t xml:space="preserve"> formulují očekávanou úroveň vzdělání stanovenou pro všechny absolventy jednotlivých etap</w:t>
      </w:r>
      <w:r>
        <w:t xml:space="preserve"> </w:t>
      </w:r>
      <w:r w:rsidR="00D23C69">
        <w:t xml:space="preserve"> vzdělávání; </w:t>
      </w:r>
    </w:p>
    <w:p w:rsidR="00093230" w:rsidRDefault="00093230">
      <w:pPr>
        <w:pBdr>
          <w:top w:val="nil"/>
          <w:left w:val="nil"/>
          <w:bottom w:val="nil"/>
          <w:right w:val="nil"/>
          <w:between w:val="nil"/>
        </w:pBdr>
        <w:spacing w:line="240" w:lineRule="auto"/>
        <w:ind w:left="0" w:hanging="2"/>
      </w:pPr>
      <w:r>
        <w:t>-</w:t>
      </w:r>
      <w:r w:rsidR="00D23C69">
        <w:t xml:space="preserve"> podporují pedagogickou autonomii škol a profesní odpovědnost učitelů za výsledky vzdělávání.</w:t>
      </w:r>
    </w:p>
    <w:p w:rsidR="00093230" w:rsidRDefault="00093230">
      <w:pPr>
        <w:pBdr>
          <w:top w:val="nil"/>
          <w:left w:val="nil"/>
          <w:bottom w:val="nil"/>
          <w:right w:val="nil"/>
          <w:between w:val="nil"/>
        </w:pBdr>
        <w:spacing w:line="240" w:lineRule="auto"/>
        <w:ind w:left="0" w:hanging="2"/>
      </w:pPr>
    </w:p>
    <w:p w:rsidR="00093230" w:rsidRDefault="00093230">
      <w:pPr>
        <w:pBdr>
          <w:top w:val="nil"/>
          <w:left w:val="nil"/>
          <w:bottom w:val="nil"/>
          <w:right w:val="nil"/>
          <w:between w:val="nil"/>
        </w:pBdr>
        <w:spacing w:line="240" w:lineRule="auto"/>
        <w:ind w:left="0" w:hanging="2"/>
        <w:rPr>
          <w:b/>
        </w:rPr>
      </w:pPr>
      <w:r w:rsidRPr="00093230">
        <w:rPr>
          <w:b/>
        </w:rPr>
        <w:t>9</w:t>
      </w:r>
      <w:r w:rsidR="00D23C69" w:rsidRPr="00093230">
        <w:rPr>
          <w:b/>
        </w:rPr>
        <w:t>.2 Principy Rámcového vzdělávacího programu pro základní vzdělávání</w:t>
      </w:r>
    </w:p>
    <w:p w:rsidR="00093230" w:rsidRDefault="00D23C69">
      <w:pPr>
        <w:pBdr>
          <w:top w:val="nil"/>
          <w:left w:val="nil"/>
          <w:bottom w:val="nil"/>
          <w:right w:val="nil"/>
          <w:between w:val="nil"/>
        </w:pBdr>
        <w:spacing w:line="240" w:lineRule="auto"/>
        <w:ind w:left="0" w:hanging="2"/>
      </w:pPr>
      <w:r>
        <w:t xml:space="preserve"> RVP ZV:  </w:t>
      </w:r>
    </w:p>
    <w:p w:rsidR="00093230" w:rsidRDefault="00093230">
      <w:pPr>
        <w:pBdr>
          <w:top w:val="nil"/>
          <w:left w:val="nil"/>
          <w:bottom w:val="nil"/>
          <w:right w:val="nil"/>
          <w:between w:val="nil"/>
        </w:pBdr>
        <w:spacing w:line="240" w:lineRule="auto"/>
        <w:ind w:left="0" w:hanging="2"/>
      </w:pPr>
      <w:r>
        <w:t>-</w:t>
      </w:r>
      <w:r w:rsidR="00D23C69">
        <w:t xml:space="preserve">navazuje svým pojetím a obsahem na RVP PV a je východiskem pro koncepci rámcových vzdělávacích programů pro střední vzdělávání;  </w:t>
      </w:r>
    </w:p>
    <w:p w:rsidR="00093230" w:rsidRDefault="00093230">
      <w:pPr>
        <w:pBdr>
          <w:top w:val="nil"/>
          <w:left w:val="nil"/>
          <w:bottom w:val="nil"/>
          <w:right w:val="nil"/>
          <w:between w:val="nil"/>
        </w:pBdr>
        <w:spacing w:line="240" w:lineRule="auto"/>
        <w:ind w:left="0" w:hanging="2"/>
      </w:pPr>
      <w:r>
        <w:t>-</w:t>
      </w:r>
      <w:r w:rsidR="00D23C69">
        <w:t xml:space="preserve">vymezuje vše, co je společné a nezbytné v povinném základním vzdělávání žáků, včetně vzdělávání v odpovídajících ročnících víceletých středních škol;  </w:t>
      </w:r>
    </w:p>
    <w:p w:rsidR="00093230" w:rsidRDefault="00093230">
      <w:pPr>
        <w:pBdr>
          <w:top w:val="nil"/>
          <w:left w:val="nil"/>
          <w:bottom w:val="nil"/>
          <w:right w:val="nil"/>
          <w:between w:val="nil"/>
        </w:pBdr>
        <w:spacing w:line="240" w:lineRule="auto"/>
        <w:ind w:left="0" w:hanging="2"/>
      </w:pPr>
      <w:r>
        <w:t>-</w:t>
      </w:r>
      <w:r w:rsidR="00D23C69">
        <w:t xml:space="preserve">specifikuje úroveň klíčových kompetencí, jíž by měli žáci dosáhnout na konci základního vzdělávání; </w:t>
      </w:r>
    </w:p>
    <w:p w:rsidR="00093230" w:rsidRDefault="00093230">
      <w:pPr>
        <w:pBdr>
          <w:top w:val="nil"/>
          <w:left w:val="nil"/>
          <w:bottom w:val="nil"/>
          <w:right w:val="nil"/>
          <w:between w:val="nil"/>
        </w:pBdr>
        <w:spacing w:line="240" w:lineRule="auto"/>
        <w:ind w:left="0" w:hanging="2"/>
      </w:pPr>
      <w:r>
        <w:t>-</w:t>
      </w:r>
      <w:r w:rsidR="00D23C69">
        <w:t xml:space="preserve"> vymezuje vzdělávací obsah – očekávané výstupy a učivo; </w:t>
      </w:r>
    </w:p>
    <w:p w:rsidR="00093230" w:rsidRDefault="00093230">
      <w:pPr>
        <w:pBdr>
          <w:top w:val="nil"/>
          <w:left w:val="nil"/>
          <w:bottom w:val="nil"/>
          <w:right w:val="nil"/>
          <w:between w:val="nil"/>
        </w:pBdr>
        <w:spacing w:line="240" w:lineRule="auto"/>
        <w:ind w:left="0" w:hanging="2"/>
      </w:pPr>
      <w:r>
        <w:t>-</w:t>
      </w:r>
      <w:r w:rsidR="00D23C69">
        <w:t xml:space="preserve"> zařazuje jako závaznou součást základního vzdělávání průřezová témata s výrazně formativními funkcemi;  </w:t>
      </w:r>
    </w:p>
    <w:p w:rsidR="00093230" w:rsidRDefault="00093230">
      <w:pPr>
        <w:pBdr>
          <w:top w:val="nil"/>
          <w:left w:val="nil"/>
          <w:bottom w:val="nil"/>
          <w:right w:val="nil"/>
          <w:between w:val="nil"/>
        </w:pBdr>
        <w:spacing w:line="240" w:lineRule="auto"/>
        <w:ind w:left="0" w:hanging="2"/>
      </w:pPr>
      <w:r>
        <w:t>-</w:t>
      </w:r>
      <w:r w:rsidR="00D23C69">
        <w:t xml:space="preserve">stanovuje standardy pro základní vzdělávání (Příloha), jejichž smyslem je účinně napomáhat při dosahování cílů stanovených v RVP ZV; </w:t>
      </w:r>
    </w:p>
    <w:p w:rsidR="00C923D4" w:rsidRDefault="00093230">
      <w:pPr>
        <w:pBdr>
          <w:top w:val="nil"/>
          <w:left w:val="nil"/>
          <w:bottom w:val="nil"/>
          <w:right w:val="nil"/>
          <w:between w:val="nil"/>
        </w:pBdr>
        <w:spacing w:line="240" w:lineRule="auto"/>
        <w:ind w:left="0" w:hanging="2"/>
      </w:pPr>
      <w:r>
        <w:t>-</w:t>
      </w:r>
      <w:r w:rsidR="00D23C69">
        <w:t xml:space="preserve"> podporuje komplexní přístup k realizaci vzdělávacího obsahu, včetně možnosti jeho vhodného propojování, a předpokládá volbu různých vzdělávacích postupů, odlišných metod, forem výuky a využití všech podpůrných opatření ve shodě s individuálními potřebami žáků;  </w:t>
      </w:r>
    </w:p>
    <w:p w:rsidR="00C923D4" w:rsidRDefault="00C923D4">
      <w:pPr>
        <w:pBdr>
          <w:top w:val="nil"/>
          <w:left w:val="nil"/>
          <w:bottom w:val="nil"/>
          <w:right w:val="nil"/>
          <w:between w:val="nil"/>
        </w:pBdr>
        <w:spacing w:line="240" w:lineRule="auto"/>
        <w:ind w:left="0" w:hanging="2"/>
      </w:pPr>
      <w:r>
        <w:t>-</w:t>
      </w:r>
      <w:r w:rsidR="00D23C69">
        <w:t xml:space="preserve">umožňuje modifikaci vzdělávacího obsahu, rozsahu a zaměření výuky, metod práce a zařazení dalších podpůrných opatření pro vzdělávání žáků se speciálními vzdělávacími potřebami, žáků nadaných a mimořádně nadaných;  </w:t>
      </w:r>
    </w:p>
    <w:p w:rsidR="00C923D4" w:rsidRDefault="00C923D4">
      <w:pPr>
        <w:pBdr>
          <w:top w:val="nil"/>
          <w:left w:val="nil"/>
          <w:bottom w:val="nil"/>
          <w:right w:val="nil"/>
          <w:between w:val="nil"/>
        </w:pBdr>
        <w:spacing w:line="240" w:lineRule="auto"/>
        <w:ind w:left="0" w:hanging="2"/>
      </w:pPr>
      <w:r>
        <w:t>-</w:t>
      </w:r>
      <w:r w:rsidR="00D23C69">
        <w:t>je podkladem pro všechny střední školy při stanovování požadavků přijímacího řízení pro vstup do středního vzdělávání.</w:t>
      </w:r>
    </w:p>
    <w:p w:rsidR="00C923D4" w:rsidRDefault="00C923D4">
      <w:pPr>
        <w:pBdr>
          <w:top w:val="nil"/>
          <w:left w:val="nil"/>
          <w:bottom w:val="nil"/>
          <w:right w:val="nil"/>
          <w:between w:val="nil"/>
        </w:pBdr>
        <w:spacing w:line="240" w:lineRule="auto"/>
        <w:ind w:left="0" w:hanging="2"/>
      </w:pPr>
    </w:p>
    <w:p w:rsidR="00C923D4" w:rsidRDefault="00D23C69">
      <w:pPr>
        <w:pBdr>
          <w:top w:val="nil"/>
          <w:left w:val="nil"/>
          <w:bottom w:val="nil"/>
          <w:right w:val="nil"/>
          <w:between w:val="nil"/>
        </w:pBdr>
        <w:spacing w:line="240" w:lineRule="auto"/>
        <w:ind w:left="0" w:hanging="2"/>
      </w:pPr>
      <w:r>
        <w:t xml:space="preserve"> RVP ZV je otevřený dokument, který bude v určitých časových etapách inovován podle měnících se potřeb společnosti, zkušeností učitelů se ŠVP i podle měnících se potřeb a zájmů žáků.</w:t>
      </w:r>
    </w:p>
    <w:p w:rsidR="00C923D4" w:rsidRDefault="00C923D4">
      <w:pPr>
        <w:pBdr>
          <w:top w:val="nil"/>
          <w:left w:val="nil"/>
          <w:bottom w:val="nil"/>
          <w:right w:val="nil"/>
          <w:between w:val="nil"/>
        </w:pBdr>
        <w:spacing w:line="240" w:lineRule="auto"/>
        <w:ind w:left="0" w:hanging="2"/>
      </w:pPr>
    </w:p>
    <w:p w:rsidR="00C923D4" w:rsidRDefault="00C923D4">
      <w:pPr>
        <w:pBdr>
          <w:top w:val="nil"/>
          <w:left w:val="nil"/>
          <w:bottom w:val="nil"/>
          <w:right w:val="nil"/>
          <w:between w:val="nil"/>
        </w:pBdr>
        <w:spacing w:line="240" w:lineRule="auto"/>
        <w:ind w:left="0" w:hanging="2"/>
      </w:pPr>
    </w:p>
    <w:p w:rsidR="00C923D4" w:rsidRDefault="00C923D4">
      <w:pPr>
        <w:pBdr>
          <w:top w:val="nil"/>
          <w:left w:val="nil"/>
          <w:bottom w:val="nil"/>
          <w:right w:val="nil"/>
          <w:between w:val="nil"/>
        </w:pBdr>
        <w:spacing w:line="240" w:lineRule="auto"/>
        <w:ind w:left="0" w:hanging="2"/>
        <w:rPr>
          <w:b/>
        </w:rPr>
      </w:pPr>
      <w:r w:rsidRPr="00C923D4">
        <w:rPr>
          <w:b/>
        </w:rPr>
        <w:t>9</w:t>
      </w:r>
      <w:r w:rsidR="00D23C69" w:rsidRPr="00C923D4">
        <w:rPr>
          <w:b/>
        </w:rPr>
        <w:t>.3 Tendence ve vzdělávání, které navozuje a podporuje Rámcový vzdělávací program pro základní vzdělávání</w:t>
      </w:r>
    </w:p>
    <w:p w:rsidR="00C923D4" w:rsidRDefault="00C923D4">
      <w:pPr>
        <w:pBdr>
          <w:top w:val="nil"/>
          <w:left w:val="nil"/>
          <w:bottom w:val="nil"/>
          <w:right w:val="nil"/>
          <w:between w:val="nil"/>
        </w:pBdr>
        <w:spacing w:line="240" w:lineRule="auto"/>
        <w:ind w:left="0" w:hanging="2"/>
      </w:pPr>
      <w:r>
        <w:rPr>
          <w:b/>
        </w:rPr>
        <w:t>-</w:t>
      </w:r>
      <w:r w:rsidR="00D23C69">
        <w:t xml:space="preserve">  zohledňovat při dosahování cílů základního vzdělávání potřeby a možnosti každého žáka;</w:t>
      </w:r>
    </w:p>
    <w:p w:rsidR="00C923D4" w:rsidRDefault="00C923D4">
      <w:pPr>
        <w:pBdr>
          <w:top w:val="nil"/>
          <w:left w:val="nil"/>
          <w:bottom w:val="nil"/>
          <w:right w:val="nil"/>
          <w:between w:val="nil"/>
        </w:pBdr>
        <w:spacing w:line="240" w:lineRule="auto"/>
        <w:ind w:left="0" w:hanging="2"/>
      </w:pPr>
      <w:r>
        <w:t>-</w:t>
      </w:r>
      <w:r w:rsidR="00D23C69">
        <w:t xml:space="preserve">  uplatňovat variabilnější organizaci a individualizaci výuky podle potřeb a možností žáků a využívat vnitřní diferenciaci výuky;  </w:t>
      </w:r>
    </w:p>
    <w:p w:rsidR="00C923D4" w:rsidRDefault="00C923D4">
      <w:pPr>
        <w:pBdr>
          <w:top w:val="nil"/>
          <w:left w:val="nil"/>
          <w:bottom w:val="nil"/>
          <w:right w:val="nil"/>
          <w:between w:val="nil"/>
        </w:pBdr>
        <w:spacing w:line="240" w:lineRule="auto"/>
        <w:ind w:left="0" w:hanging="2"/>
      </w:pPr>
      <w:r>
        <w:t>-</w:t>
      </w:r>
      <w:r w:rsidR="00D23C69">
        <w:t xml:space="preserve">vytvářet širší nabídku volitelných předmětů pro rozvoj zájmů a individuálních předpokladů žáků;  </w:t>
      </w:r>
    </w:p>
    <w:p w:rsidR="00C923D4" w:rsidRDefault="00C923D4">
      <w:pPr>
        <w:pBdr>
          <w:top w:val="nil"/>
          <w:left w:val="nil"/>
          <w:bottom w:val="nil"/>
          <w:right w:val="nil"/>
          <w:between w:val="nil"/>
        </w:pBdr>
        <w:spacing w:line="240" w:lineRule="auto"/>
        <w:ind w:left="0" w:hanging="2"/>
      </w:pPr>
      <w:r>
        <w:t>-</w:t>
      </w:r>
      <w:r w:rsidR="00D23C69">
        <w:t xml:space="preserve">vytvářet příznivé sociální, emocionální i pracovní klima založené na účinné motivaci, spolupráci a aktivizujících metodách výuky;  </w:t>
      </w:r>
    </w:p>
    <w:p w:rsidR="00C923D4" w:rsidRDefault="00C923D4">
      <w:pPr>
        <w:pBdr>
          <w:top w:val="nil"/>
          <w:left w:val="nil"/>
          <w:bottom w:val="nil"/>
          <w:right w:val="nil"/>
          <w:between w:val="nil"/>
        </w:pBdr>
        <w:spacing w:line="240" w:lineRule="auto"/>
        <w:ind w:left="0" w:hanging="2"/>
      </w:pPr>
      <w:r>
        <w:t>-</w:t>
      </w:r>
      <w:r w:rsidR="00D23C69">
        <w:t xml:space="preserve">prosadit změny v hodnocení žáků směrem k průběžné diagnostice, individuálnímu hodnocení jejich výkonů a širšímu využívání slovního hodnocení; </w:t>
      </w:r>
    </w:p>
    <w:p w:rsidR="00C923D4" w:rsidRDefault="00C923D4">
      <w:pPr>
        <w:pBdr>
          <w:top w:val="nil"/>
          <w:left w:val="nil"/>
          <w:bottom w:val="nil"/>
          <w:right w:val="nil"/>
          <w:between w:val="nil"/>
        </w:pBdr>
        <w:spacing w:line="240" w:lineRule="auto"/>
        <w:ind w:left="0" w:hanging="2"/>
      </w:pPr>
      <w:r>
        <w:t>-</w:t>
      </w:r>
      <w:r w:rsidR="00D23C69">
        <w:t xml:space="preserve"> zachovávat co nejdéle ve vzdělávání přirozené heterogenní skupiny žáků a s využitím podpůrných</w:t>
      </w:r>
      <w:r>
        <w:t xml:space="preserve"> </w:t>
      </w:r>
      <w:r w:rsidR="00D23C69">
        <w:t xml:space="preserve"> opatření oslabit důvody k vyčleňování žáků do specializovaných tříd a škol; </w:t>
      </w:r>
    </w:p>
    <w:p w:rsidR="00D23C69" w:rsidRDefault="00C923D4">
      <w:pPr>
        <w:pBdr>
          <w:top w:val="nil"/>
          <w:left w:val="nil"/>
          <w:bottom w:val="nil"/>
          <w:right w:val="nil"/>
          <w:between w:val="nil"/>
        </w:pBdr>
        <w:spacing w:line="240" w:lineRule="auto"/>
        <w:ind w:left="0" w:hanging="2"/>
      </w:pPr>
      <w:r>
        <w:lastRenderedPageBreak/>
        <w:t>-</w:t>
      </w:r>
      <w:r w:rsidR="00D23C69">
        <w:t xml:space="preserve"> zvýraznit potřebu účinné spolupráce školy, školského poradenského zařízení (ŠPZ), zákonných</w:t>
      </w:r>
      <w:r>
        <w:t xml:space="preserve"> </w:t>
      </w:r>
      <w:r w:rsidR="00D23C69">
        <w:t xml:space="preserve"> zástupců žáků, příp. dalších osob, které se podílejí na vzdělávání žáka.</w:t>
      </w:r>
    </w:p>
    <w:p w:rsidR="00410127" w:rsidRDefault="00410127">
      <w:pPr>
        <w:pBdr>
          <w:top w:val="nil"/>
          <w:left w:val="nil"/>
          <w:bottom w:val="nil"/>
          <w:right w:val="nil"/>
          <w:between w:val="nil"/>
        </w:pBdr>
        <w:spacing w:line="240" w:lineRule="auto"/>
        <w:ind w:left="0" w:hanging="2"/>
      </w:pPr>
    </w:p>
    <w:p w:rsidR="00D23C69" w:rsidRDefault="00D23C69">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1" w:hanging="3"/>
      </w:pPr>
      <w:r>
        <w:rPr>
          <w:b/>
          <w:sz w:val="32"/>
          <w:szCs w:val="32"/>
          <w:shd w:val="clear" w:color="auto" w:fill="BFBFBF" w:themeFill="background1" w:themeFillShade="BF"/>
        </w:rPr>
        <w:t>10.</w:t>
      </w:r>
      <w:r w:rsidR="00D23C69" w:rsidRPr="00C923D4">
        <w:rPr>
          <w:b/>
          <w:sz w:val="32"/>
          <w:szCs w:val="32"/>
          <w:shd w:val="clear" w:color="auto" w:fill="BFBFBF" w:themeFill="background1" w:themeFillShade="BF"/>
        </w:rPr>
        <w:t xml:space="preserve"> Charakteristika základního vzdělávání</w:t>
      </w:r>
      <w:r w:rsidR="00D23C69">
        <w:t xml:space="preserve"> </w:t>
      </w:r>
    </w:p>
    <w:p w:rsidR="00C923D4" w:rsidRDefault="00C923D4" w:rsidP="00C923D4">
      <w:pPr>
        <w:pBdr>
          <w:top w:val="nil"/>
          <w:left w:val="nil"/>
          <w:bottom w:val="nil"/>
          <w:right w:val="nil"/>
          <w:between w:val="nil"/>
        </w:pBdr>
        <w:spacing w:line="240" w:lineRule="auto"/>
        <w:ind w:left="0" w:hanging="2"/>
      </w:pPr>
    </w:p>
    <w:p w:rsidR="00C923D4" w:rsidRDefault="00D23C69" w:rsidP="00C923D4">
      <w:pPr>
        <w:pBdr>
          <w:top w:val="nil"/>
          <w:left w:val="nil"/>
          <w:bottom w:val="nil"/>
          <w:right w:val="nil"/>
          <w:between w:val="nil"/>
        </w:pBdr>
        <w:spacing w:line="240" w:lineRule="auto"/>
        <w:ind w:left="0" w:hanging="2"/>
      </w:pPr>
      <w:r>
        <w:t xml:space="preserve">Základní vzdělávání, kterým se dosahuje stupně </w:t>
      </w:r>
      <w:r w:rsidRPr="00C923D4">
        <w:rPr>
          <w:b/>
        </w:rPr>
        <w:t>základní vzdělání</w:t>
      </w:r>
      <w:r>
        <w:t xml:space="preserve">, se realizuje </w:t>
      </w:r>
      <w:r w:rsidRPr="00C923D4">
        <w:rPr>
          <w:i/>
        </w:rPr>
        <w:t>v oboru vzdělání základní škola.</w:t>
      </w:r>
      <w:r>
        <w:t xml:space="preserve"> V souladu se školským zákonem je pro realizaci základního vzdělávání vydán </w:t>
      </w:r>
      <w:r w:rsidRPr="00C923D4">
        <w:rPr>
          <w:i/>
        </w:rPr>
        <w:t>Rámcový vzdělávací program pro základní vzdělávání</w:t>
      </w:r>
      <w:r>
        <w:t xml:space="preserve">.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.1 Povinnost školní docházky</w:t>
      </w:r>
      <w:r w:rsidR="00D23C69">
        <w:t xml:space="preserve"> </w:t>
      </w:r>
    </w:p>
    <w:p w:rsidR="00C923D4" w:rsidRDefault="00C923D4" w:rsidP="00C923D4">
      <w:pPr>
        <w:pBdr>
          <w:top w:val="nil"/>
          <w:left w:val="nil"/>
          <w:bottom w:val="nil"/>
          <w:right w:val="nil"/>
          <w:between w:val="nil"/>
        </w:pBdr>
        <w:spacing w:line="240" w:lineRule="auto"/>
        <w:ind w:left="0" w:hanging="2"/>
      </w:pPr>
    </w:p>
    <w:p w:rsidR="00C923D4" w:rsidRDefault="00D23C69" w:rsidP="00C923D4">
      <w:pPr>
        <w:pBdr>
          <w:top w:val="nil"/>
          <w:left w:val="nil"/>
          <w:bottom w:val="nil"/>
          <w:right w:val="nil"/>
          <w:between w:val="nil"/>
        </w:pBdr>
        <w:spacing w:line="240" w:lineRule="auto"/>
        <w:ind w:left="0" w:hanging="2"/>
      </w:pPr>
      <w:r>
        <w:t>Základní vzdělávání je spojeno s povinností školní docházky. Plnění povinnosti školní docházky se řídí § 36 až 43 školského zákona.</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.2 Organizace základního vzdělávání</w:t>
      </w:r>
      <w:r w:rsidR="00D23C69">
        <w:t xml:space="preserve"> </w:t>
      </w:r>
    </w:p>
    <w:p w:rsidR="00C923D4" w:rsidRDefault="00D23C69" w:rsidP="00C923D4">
      <w:pPr>
        <w:pBdr>
          <w:top w:val="nil"/>
          <w:left w:val="nil"/>
          <w:bottom w:val="nil"/>
          <w:right w:val="nil"/>
          <w:between w:val="nil"/>
        </w:pBdr>
        <w:spacing w:line="240" w:lineRule="auto"/>
        <w:ind w:left="0" w:hanging="2"/>
      </w:pPr>
      <w:r>
        <w:t xml:space="preserve">Organizaci základního vzdělávání včetně možnosti zřízení přípravných tříd základní školy upravuje § 46 a 47 školského zákona. Průběh základního vzdělávání se řídí § 49 a 50 školského zákona. Podrobnosti o organizaci a průběhu základního vzdělávání stanoví Ministerstvo školství, mládeže a tělovýchovy (dále jen „ministerstvo“) ve vyhlášce č. 48/2005 Sb., o základním vzdělávání a některých náležitostech plnění povinné školní docházky, ve znění pozdějších předpisů. Vzdělávání žáků se speciálními vzdělávacími potřebami, žáků nadaných a mimořádně nadaných upravují § 16 a 17 školského zákona a vyhláška č. 27/2016 Sb., o vzdělávání žáků se speciálními vzdělávacími potřebami a žáků nadaných.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.3 Hodnocení výsledků vzdělávání</w:t>
      </w:r>
      <w:r w:rsidR="00D23C69">
        <w:t xml:space="preserve"> </w:t>
      </w:r>
    </w:p>
    <w:p w:rsidR="00C923D4" w:rsidRDefault="00D23C69" w:rsidP="00C923D4">
      <w:pPr>
        <w:pBdr>
          <w:top w:val="nil"/>
          <w:left w:val="nil"/>
          <w:bottom w:val="nil"/>
          <w:right w:val="nil"/>
          <w:between w:val="nil"/>
        </w:pBdr>
        <w:spacing w:line="240" w:lineRule="auto"/>
        <w:ind w:left="0" w:hanging="2"/>
      </w:pPr>
      <w:r>
        <w:t xml:space="preserve">Hodnocení výsledků vzdělávání žáků se řídí § 51 až 53 školského zákona. Podrobnosti o hodnocení výsledků žáků a jeho náležitostech stanoví ministerstvo v § 11 vyhlášky č. 48/2005 Sb., ve znění pozdějších předpisů.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.4 Získání stupně vzdělání a ukončení základního vzdělávání</w:t>
      </w:r>
      <w:r w:rsidR="00D23C69">
        <w:t xml:space="preserve"> </w:t>
      </w:r>
    </w:p>
    <w:p w:rsidR="00D23C69" w:rsidRDefault="00D23C69" w:rsidP="00C923D4">
      <w:pPr>
        <w:pBdr>
          <w:top w:val="nil"/>
          <w:left w:val="nil"/>
          <w:bottom w:val="nil"/>
          <w:right w:val="nil"/>
          <w:between w:val="nil"/>
        </w:pBdr>
        <w:spacing w:line="240" w:lineRule="auto"/>
        <w:ind w:left="0" w:hanging="2"/>
      </w:pPr>
      <w:r>
        <w:t>Získání stupně vzdělání se řídí § 45 a ukončení základního vzdělávání § 54 až 56 školského zákona</w:t>
      </w:r>
      <w:r w:rsidR="00093230">
        <w:t>.</w:t>
      </w:r>
    </w:p>
    <w:p w:rsidR="00093230" w:rsidRDefault="00093230">
      <w:pPr>
        <w:pBdr>
          <w:top w:val="nil"/>
          <w:left w:val="nil"/>
          <w:bottom w:val="nil"/>
          <w:right w:val="nil"/>
          <w:between w:val="nil"/>
        </w:pBdr>
        <w:spacing w:line="240" w:lineRule="auto"/>
        <w:ind w:left="0" w:hanging="2"/>
      </w:pPr>
    </w:p>
    <w:p w:rsidR="00093230" w:rsidRDefault="00093230">
      <w:pPr>
        <w:pBdr>
          <w:top w:val="nil"/>
          <w:left w:val="nil"/>
          <w:bottom w:val="nil"/>
          <w:right w:val="nil"/>
          <w:between w:val="nil"/>
        </w:pBdr>
        <w:spacing w:line="240" w:lineRule="auto"/>
        <w:ind w:left="0" w:hanging="2"/>
      </w:pPr>
    </w:p>
    <w:p w:rsidR="00C923D4" w:rsidRPr="00410127" w:rsidRDefault="00C923D4" w:rsidP="00C923D4">
      <w:pPr>
        <w:pBdr>
          <w:top w:val="nil"/>
          <w:left w:val="nil"/>
          <w:bottom w:val="nil"/>
          <w:right w:val="nil"/>
          <w:between w:val="nil"/>
        </w:pBdr>
        <w:spacing w:line="240" w:lineRule="auto"/>
        <w:ind w:left="1" w:hanging="3"/>
        <w:rPr>
          <w:sz w:val="32"/>
          <w:szCs w:val="32"/>
        </w:rPr>
      </w:pPr>
      <w:r w:rsidRPr="00410127">
        <w:rPr>
          <w:b/>
          <w:sz w:val="32"/>
          <w:szCs w:val="32"/>
          <w:shd w:val="clear" w:color="auto" w:fill="BFBFBF" w:themeFill="background1" w:themeFillShade="BF"/>
        </w:rPr>
        <w:t>11.</w:t>
      </w:r>
      <w:r w:rsidR="00093230" w:rsidRPr="00410127">
        <w:rPr>
          <w:b/>
          <w:sz w:val="32"/>
          <w:szCs w:val="32"/>
          <w:shd w:val="clear" w:color="auto" w:fill="BFBFBF" w:themeFill="background1" w:themeFillShade="BF"/>
        </w:rPr>
        <w:t xml:space="preserve"> Pojetí a cíle základního vzdělávání</w:t>
      </w:r>
      <w:r w:rsidR="00093230" w:rsidRPr="00410127">
        <w:rPr>
          <w:sz w:val="32"/>
          <w:szCs w:val="32"/>
        </w:rPr>
        <w:t xml:space="preserve"> </w:t>
      </w:r>
    </w:p>
    <w:p w:rsidR="00C923D4" w:rsidRDefault="00C923D4" w:rsidP="00C923D4">
      <w:pPr>
        <w:pBdr>
          <w:top w:val="nil"/>
          <w:left w:val="nil"/>
          <w:bottom w:val="nil"/>
          <w:right w:val="nil"/>
          <w:between w:val="nil"/>
        </w:pBdr>
        <w:spacing w:line="240" w:lineRule="auto"/>
        <w:ind w:left="0" w:hanging="2"/>
      </w:pPr>
    </w:p>
    <w:p w:rsidR="00C923D4" w:rsidRPr="00C923D4" w:rsidRDefault="00C923D4" w:rsidP="00C923D4">
      <w:pPr>
        <w:pBdr>
          <w:top w:val="nil"/>
          <w:left w:val="nil"/>
          <w:bottom w:val="nil"/>
          <w:right w:val="nil"/>
          <w:between w:val="nil"/>
        </w:pBdr>
        <w:spacing w:line="240" w:lineRule="auto"/>
        <w:ind w:left="0" w:hanging="2"/>
        <w:rPr>
          <w:b/>
        </w:rPr>
      </w:pPr>
      <w:r w:rsidRPr="00C923D4">
        <w:rPr>
          <w:b/>
        </w:rPr>
        <w:t>11</w:t>
      </w:r>
      <w:r w:rsidR="00093230" w:rsidRPr="00C923D4">
        <w:rPr>
          <w:b/>
        </w:rPr>
        <w:t xml:space="preserve">.1 Pojetí základního vzdělávání </w:t>
      </w:r>
    </w:p>
    <w:p w:rsidR="00C923D4" w:rsidRDefault="00093230" w:rsidP="00C923D4">
      <w:pPr>
        <w:pBdr>
          <w:top w:val="nil"/>
          <w:left w:val="nil"/>
          <w:bottom w:val="nil"/>
          <w:right w:val="nil"/>
          <w:between w:val="nil"/>
        </w:pBdr>
        <w:spacing w:line="240" w:lineRule="auto"/>
        <w:ind w:left="0" w:hanging="2"/>
      </w:pPr>
      <w:r>
        <w:t>Základní vzdělávání navazuje na předškolní vzdělávání a na výchovu v rodině. Je jedinou etapou vzdělávání, kterou povinně absolvuje celá populace žáků, a to ve dvou obsahově, organizačně a didakticky navazujících stupních.</w:t>
      </w:r>
    </w:p>
    <w:p w:rsidR="00C923D4" w:rsidRDefault="00093230" w:rsidP="00C923D4">
      <w:pPr>
        <w:pBdr>
          <w:top w:val="nil"/>
          <w:left w:val="nil"/>
          <w:bottom w:val="nil"/>
          <w:right w:val="nil"/>
          <w:between w:val="nil"/>
        </w:pBdr>
        <w:spacing w:line="240" w:lineRule="auto"/>
        <w:ind w:left="0" w:hanging="2"/>
      </w:pPr>
      <w:r>
        <w:t xml:space="preserve"> Základní vzdělávání na </w:t>
      </w:r>
      <w:r w:rsidRPr="00C923D4">
        <w:rPr>
          <w:b/>
        </w:rPr>
        <w:t>1. stupni</w:t>
      </w:r>
      <w:r>
        <w:t xml:space="preserve"> usnadňuje svým pojetím přechod žáků z předškolního vzdělávání a rodinné péče do povinného, pravidelného a systematického vzdělávání. Je založeno na poznávání, respektování a rozvíjení individuálních potřeb, možností a zájmů každého žáka (včetně žáků se speciálními vzdělávacími potřebami, žáků nadaných a mimořádně nadaných). Vzdělávání svým činnostním a praktickým charakterem a uplatněním odpovídajících metod motivuje žáky k dalšímu učení, vede je k učební aktivitě a k poznání, že je možné hledat, objevovat, tvořit a nalézat vhodnou cestu řešení problémů. </w:t>
      </w:r>
    </w:p>
    <w:p w:rsidR="00C923D4" w:rsidRDefault="00C923D4" w:rsidP="00C923D4">
      <w:pPr>
        <w:pBdr>
          <w:top w:val="nil"/>
          <w:left w:val="nil"/>
          <w:bottom w:val="nil"/>
          <w:right w:val="nil"/>
          <w:between w:val="nil"/>
        </w:pBdr>
        <w:spacing w:line="240" w:lineRule="auto"/>
        <w:ind w:left="0" w:hanging="2"/>
      </w:pPr>
    </w:p>
    <w:p w:rsidR="00C923D4" w:rsidRDefault="00093230" w:rsidP="00C923D4">
      <w:pPr>
        <w:pBdr>
          <w:top w:val="nil"/>
          <w:left w:val="nil"/>
          <w:bottom w:val="nil"/>
          <w:right w:val="nil"/>
          <w:between w:val="nil"/>
        </w:pBdr>
        <w:spacing w:line="240" w:lineRule="auto"/>
        <w:ind w:left="0" w:hanging="2"/>
      </w:pPr>
      <w:r>
        <w:t xml:space="preserve">Základní vzdělávání </w:t>
      </w:r>
      <w:r w:rsidRPr="00C923D4">
        <w:rPr>
          <w:b/>
        </w:rPr>
        <w:t>na 2. stupni</w:t>
      </w:r>
      <w:r>
        <w:t xml:space="preserve"> pomáhá žákům získat vědomosti, dovednosti a návyky, které jim umožní samostatné učení a utváření takových hodnot a postojů, které vedou k uvážlivému a kultivovanému chování, k zodpovědnému rozhodování a respektování práv a </w:t>
      </w:r>
      <w:r>
        <w:lastRenderedPageBreak/>
        <w:t xml:space="preserve">povinností občana našeho státu i Evropské unie. Pojetí základního vzdělávání na 2. stupni je budováno na širokém rozvoji zájmů žáků, na vyšších učebních možnostech žáků a na provázanosti vzdělávání a života školy se životem mimo školu. To umožňuje využít náročnější metody práce i nové zdroje a způsoby poznávání, zadávat komplexnější a dlouhodobější úkoly či projekty a přenášet na žáky větší odpovědnost ve vzdělávání i v organizaci života školy. </w:t>
      </w:r>
    </w:p>
    <w:p w:rsidR="00C923D4" w:rsidRDefault="00C923D4" w:rsidP="00C923D4">
      <w:pPr>
        <w:pBdr>
          <w:top w:val="nil"/>
          <w:left w:val="nil"/>
          <w:bottom w:val="nil"/>
          <w:right w:val="nil"/>
          <w:between w:val="nil"/>
        </w:pBdr>
        <w:spacing w:line="240" w:lineRule="auto"/>
        <w:ind w:left="0" w:hanging="2"/>
      </w:pPr>
    </w:p>
    <w:p w:rsidR="00C923D4" w:rsidRDefault="00093230" w:rsidP="00C923D4">
      <w:pPr>
        <w:pBdr>
          <w:top w:val="nil"/>
          <w:left w:val="nil"/>
          <w:bottom w:val="nil"/>
          <w:right w:val="nil"/>
          <w:between w:val="nil"/>
        </w:pBdr>
        <w:spacing w:line="240" w:lineRule="auto"/>
        <w:ind w:left="0" w:hanging="2"/>
      </w:pPr>
      <w:r>
        <w:t xml:space="preserve">Základní vzdělávání vyžaduje na 1. i na 2. stupni podnětné a tvůrčí školní prostředí. Je založeno na poznávání, respektování a rozvíjení individuálních potřeb, možností a zájmů každého žáka. Zajišťuje, aby se každý žák prostřednictvím výuky přizpůsobené individuálním potřebám, případně s využitím podpůrných opatření, optimálně vyvíjel a dosahoval svého osobního maxima. K tomu se vytvářejí i odpovídající podmínky pro vzdělávání všech žáků. Hodnocení žáků musí být postaveno na plnění konkrétních a splnitelných úkolů, na posuzování individuálních změn žáka a pozitivně laděných hodnotících soudech. Žákům musí být dána možnost zažívat úspěch, nebát se chyby a pracovat s ní. </w:t>
      </w:r>
    </w:p>
    <w:p w:rsidR="00C923D4" w:rsidRDefault="00C923D4" w:rsidP="00C923D4">
      <w:pPr>
        <w:pBdr>
          <w:top w:val="nil"/>
          <w:left w:val="nil"/>
          <w:bottom w:val="nil"/>
          <w:right w:val="nil"/>
          <w:between w:val="nil"/>
        </w:pBdr>
        <w:spacing w:line="240" w:lineRule="auto"/>
        <w:ind w:left="0" w:hanging="2"/>
      </w:pPr>
    </w:p>
    <w:p w:rsidR="00C923D4" w:rsidRDefault="00093230" w:rsidP="00C923D4">
      <w:pPr>
        <w:pBdr>
          <w:top w:val="nil"/>
          <w:left w:val="nil"/>
          <w:bottom w:val="nil"/>
          <w:right w:val="nil"/>
          <w:between w:val="nil"/>
        </w:pBdr>
        <w:spacing w:line="240" w:lineRule="auto"/>
        <w:ind w:left="0" w:hanging="2"/>
      </w:pPr>
      <w:r>
        <w:t xml:space="preserve">V průběhu základního vzdělávání žáci postupně získávají takové kvality osobnosti, které jim umožní pokračovat ve studiu, zdokonalovat se ve zvolené profesi a během celého života se dále vzdělávat a podle svých možností se aktivně podílet na životě společnosti.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11</w:t>
      </w:r>
      <w:r w:rsidR="00093230" w:rsidRPr="00C923D4">
        <w:rPr>
          <w:b/>
        </w:rPr>
        <w:t>.2 Cíle základního vzdělávání</w:t>
      </w:r>
      <w:r w:rsidR="00093230">
        <w:t xml:space="preserve"> </w:t>
      </w:r>
    </w:p>
    <w:p w:rsidR="00C923D4" w:rsidRDefault="00C923D4" w:rsidP="00C923D4">
      <w:pPr>
        <w:pBdr>
          <w:top w:val="nil"/>
          <w:left w:val="nil"/>
          <w:bottom w:val="nil"/>
          <w:right w:val="nil"/>
          <w:between w:val="nil"/>
        </w:pBdr>
        <w:spacing w:line="240" w:lineRule="auto"/>
        <w:ind w:left="0" w:hanging="2"/>
      </w:pPr>
    </w:p>
    <w:p w:rsidR="00911303" w:rsidRDefault="00093230" w:rsidP="00C923D4">
      <w:pPr>
        <w:pBdr>
          <w:top w:val="nil"/>
          <w:left w:val="nil"/>
          <w:bottom w:val="nil"/>
          <w:right w:val="nil"/>
          <w:between w:val="nil"/>
        </w:pBdr>
        <w:spacing w:line="240" w:lineRule="auto"/>
        <w:ind w:left="0" w:hanging="2"/>
      </w:pPr>
      <w:r>
        <w:t xml:space="preserve">Základní vzdělávání má žákům pomoci </w:t>
      </w:r>
      <w:r w:rsidRPr="00911303">
        <w:rPr>
          <w:b/>
        </w:rPr>
        <w:t>utvářet a postupně rozvíjet klíčové kompetence a poskytnout spolehlivý základ všeobecného vzdělání</w:t>
      </w:r>
      <w:r>
        <w:t xml:space="preserve"> orientovaného zejména na situace blízké životu a na praktické jednání. V základním vzdělávání se proto usiluje o naplňování těchto cílů: </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umožnit žákům osvojit si strategie učení a motivovat je pro celoživotní učení;</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podněcovat žáky k tvořivému myšlení, logickému uvažování a k řešení problémů;</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vést žáky k všestranné, účinné a otevřené komunikaci;</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rozvíjet u žáků schopnost spolupracovat a respektovat práci a úspěchy vlastní i druhých;</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připravovat žáky k tomu, aby se projevovali jako svébytné, svobodné a zodpovědné osobnosti,</w:t>
      </w:r>
      <w:r w:rsidRPr="00911303">
        <w:rPr>
          <w:b/>
          <w:sz w:val="22"/>
          <w:szCs w:val="22"/>
        </w:rPr>
        <w:t xml:space="preserve"> </w:t>
      </w:r>
      <w:r w:rsidR="00093230" w:rsidRPr="00911303">
        <w:rPr>
          <w:b/>
          <w:sz w:val="22"/>
          <w:szCs w:val="22"/>
        </w:rPr>
        <w:t xml:space="preserve">uplatňovali svá práva a naplňovali své povinnosti;  </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vytvářet u žáků potřebu projevovat pozitivní city v chování, jednání a v prožívání životních situací; rozvíjet vnímavost a citlivé vztahy k lidem, prostředí i k přírodě;  </w:t>
      </w:r>
    </w:p>
    <w:p w:rsid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učit žáky aktivně rozvíjet a chránit fyzické, duševní a sociální zdraví a být za ně odpovědný</w:t>
      </w:r>
    </w:p>
    <w:p w:rsidR="00911303" w:rsidRPr="00911303" w:rsidRDefault="00093230" w:rsidP="00C923D4">
      <w:pPr>
        <w:pBdr>
          <w:top w:val="nil"/>
          <w:left w:val="nil"/>
          <w:bottom w:val="nil"/>
          <w:right w:val="nil"/>
          <w:between w:val="nil"/>
        </w:pBdr>
        <w:spacing w:line="240" w:lineRule="auto"/>
        <w:ind w:left="0" w:hanging="2"/>
        <w:rPr>
          <w:b/>
          <w:sz w:val="22"/>
          <w:szCs w:val="22"/>
        </w:rPr>
      </w:pPr>
      <w:r w:rsidRPr="00911303">
        <w:rPr>
          <w:b/>
          <w:sz w:val="22"/>
          <w:szCs w:val="22"/>
        </w:rPr>
        <w:t xml:space="preserve"> </w:t>
      </w:r>
      <w:r w:rsidR="00911303" w:rsidRPr="00911303">
        <w:rPr>
          <w:b/>
          <w:sz w:val="22"/>
          <w:szCs w:val="22"/>
        </w:rPr>
        <w:t>-</w:t>
      </w:r>
      <w:r w:rsidRPr="00911303">
        <w:rPr>
          <w:b/>
          <w:sz w:val="22"/>
          <w:szCs w:val="22"/>
        </w:rPr>
        <w:t xml:space="preserve">vést žáky k toleranci a ohleduplnosti k jiným lidem, jejich kulturám a duchovním hodnotám, učit je žít společně s ostatními lidmi;  </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pomáhat žákům poznávat a rozvíjet vlastní schopnosti v souladu s reálnými možnostmi a uplatňovat je spolu s osvojenými vědomostmi a dovednostmi při rozhodování o vlastní životní a profesní orientaci;  </w:t>
      </w:r>
    </w:p>
    <w:p w:rsidR="00093230" w:rsidRPr="00911303" w:rsidRDefault="00911303" w:rsidP="00C923D4">
      <w:pPr>
        <w:pBdr>
          <w:top w:val="nil"/>
          <w:left w:val="nil"/>
          <w:bottom w:val="nil"/>
          <w:right w:val="nil"/>
          <w:between w:val="nil"/>
        </w:pBdr>
        <w:spacing w:line="240" w:lineRule="auto"/>
        <w:ind w:left="0" w:hanging="2"/>
        <w:rPr>
          <w:rFonts w:ascii="Arial" w:eastAsia="Arial" w:hAnsi="Arial" w:cs="Arial"/>
          <w:b/>
          <w:color w:val="000000"/>
          <w:sz w:val="22"/>
          <w:szCs w:val="22"/>
        </w:rPr>
      </w:pPr>
      <w:r w:rsidRPr="00911303">
        <w:rPr>
          <w:b/>
          <w:sz w:val="22"/>
          <w:szCs w:val="22"/>
        </w:rPr>
        <w:t>-</w:t>
      </w:r>
      <w:r w:rsidR="00093230" w:rsidRPr="00911303">
        <w:rPr>
          <w:b/>
          <w:sz w:val="22"/>
          <w:szCs w:val="22"/>
        </w:rPr>
        <w:t>pomáhat žákům orientovat se v digitálním prostředí a vést je k bezpečnému, sebejistému, kritickému a tvořivému využívání digitálních technologií při práci, při učení, ve volném čase i při zapojování do společnosti a občanského života</w:t>
      </w: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Příloha č.1.</w:t>
      </w: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1" w:hanging="3"/>
        <w:jc w:val="center"/>
        <w:rPr>
          <w:color w:val="000000"/>
          <w:sz w:val="28"/>
          <w:szCs w:val="28"/>
          <w:u w:val="single"/>
        </w:rPr>
      </w:pPr>
      <w:r>
        <w:rPr>
          <w:b/>
          <w:color w:val="000000"/>
          <w:sz w:val="28"/>
          <w:szCs w:val="28"/>
          <w:u w:val="single"/>
        </w:rPr>
        <w:t xml:space="preserve">ŠKOLNÍ VZDĚLÁVACÍ PROGRAM PRO ŠKOLNÍ DRUŽINU </w:t>
      </w:r>
    </w:p>
    <w:p w:rsidR="00CD73CE" w:rsidRDefault="003E4BB6">
      <w:pPr>
        <w:pBdr>
          <w:top w:val="nil"/>
          <w:left w:val="nil"/>
          <w:bottom w:val="nil"/>
          <w:right w:val="nil"/>
          <w:between w:val="nil"/>
        </w:pBdr>
        <w:spacing w:line="360" w:lineRule="auto"/>
        <w:ind w:left="1" w:hanging="3"/>
        <w:jc w:val="center"/>
        <w:rPr>
          <w:color w:val="000000"/>
          <w:sz w:val="28"/>
          <w:szCs w:val="28"/>
          <w:u w:val="single"/>
        </w:rPr>
      </w:pPr>
      <w:r>
        <w:rPr>
          <w:b/>
          <w:color w:val="000000"/>
          <w:sz w:val="28"/>
          <w:szCs w:val="28"/>
          <w:u w:val="single"/>
        </w:rPr>
        <w:t>ZŠ MĚCHOLUPY</w:t>
      </w:r>
    </w:p>
    <w:p w:rsidR="00CD73CE" w:rsidRDefault="00CD73CE">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w:t>
      </w:r>
      <w:r>
        <w:rPr>
          <w:b/>
          <w:color w:val="000000"/>
        </w:rPr>
        <w:t xml:space="preserve">. </w:t>
      </w:r>
      <w:r>
        <w:rPr>
          <w:b/>
          <w:i/>
          <w:color w:val="000000"/>
          <w:u w:val="single"/>
        </w:rPr>
        <w:t>Identifikační údaje</w:t>
      </w:r>
    </w:p>
    <w:p w:rsidR="00CD73CE" w:rsidRDefault="003E4BB6">
      <w:pPr>
        <w:pBdr>
          <w:top w:val="nil"/>
          <w:left w:val="nil"/>
          <w:bottom w:val="nil"/>
          <w:right w:val="nil"/>
          <w:between w:val="nil"/>
        </w:pBdr>
        <w:spacing w:line="360" w:lineRule="auto"/>
        <w:ind w:left="0" w:hanging="2"/>
        <w:rPr>
          <w:color w:val="000000"/>
        </w:rPr>
      </w:pPr>
      <w:r>
        <w:rPr>
          <w:color w:val="000000"/>
        </w:rPr>
        <w:t>Základní škola Měcholupy – školní družina</w:t>
      </w:r>
    </w:p>
    <w:p w:rsidR="00CD73CE" w:rsidRDefault="003E4BB6">
      <w:pPr>
        <w:pBdr>
          <w:top w:val="nil"/>
          <w:left w:val="nil"/>
          <w:bottom w:val="nil"/>
          <w:right w:val="nil"/>
          <w:between w:val="nil"/>
        </w:pBdr>
        <w:spacing w:line="360" w:lineRule="auto"/>
        <w:ind w:left="0" w:hanging="2"/>
        <w:rPr>
          <w:color w:val="000000"/>
        </w:rPr>
      </w:pPr>
      <w:r>
        <w:rPr>
          <w:color w:val="000000"/>
        </w:rPr>
        <w:t>č.p. 2</w:t>
      </w:r>
    </w:p>
    <w:p w:rsidR="00CD73CE" w:rsidRDefault="003E4BB6">
      <w:pPr>
        <w:pBdr>
          <w:top w:val="nil"/>
          <w:left w:val="nil"/>
          <w:bottom w:val="nil"/>
          <w:right w:val="nil"/>
          <w:between w:val="nil"/>
        </w:pBdr>
        <w:spacing w:line="360" w:lineRule="auto"/>
        <w:ind w:left="0" w:hanging="2"/>
        <w:rPr>
          <w:color w:val="000000"/>
        </w:rPr>
      </w:pPr>
      <w:r>
        <w:rPr>
          <w:color w:val="000000"/>
        </w:rPr>
        <w:t>Měcholupy 439 31</w:t>
      </w:r>
    </w:p>
    <w:p w:rsidR="00CD73CE" w:rsidRDefault="003E4BB6">
      <w:pPr>
        <w:pBdr>
          <w:top w:val="nil"/>
          <w:left w:val="nil"/>
          <w:bottom w:val="nil"/>
          <w:right w:val="nil"/>
          <w:between w:val="nil"/>
        </w:pBdr>
        <w:spacing w:line="360" w:lineRule="auto"/>
        <w:ind w:left="0" w:hanging="2"/>
        <w:rPr>
          <w:color w:val="FF0000"/>
        </w:rPr>
      </w:pPr>
      <w:r>
        <w:rPr>
          <w:color w:val="FF0000"/>
        </w:rPr>
        <w:t>Ředitel školy: Mgr. Cíglová Klára</w:t>
      </w:r>
    </w:p>
    <w:p w:rsidR="00CD73CE" w:rsidRDefault="003E4BB6">
      <w:pPr>
        <w:pBdr>
          <w:top w:val="nil"/>
          <w:left w:val="nil"/>
          <w:bottom w:val="nil"/>
          <w:right w:val="nil"/>
          <w:between w:val="nil"/>
        </w:pBdr>
        <w:spacing w:line="360" w:lineRule="auto"/>
        <w:ind w:left="0" w:hanging="2"/>
        <w:rPr>
          <w:color w:val="FF0000"/>
        </w:rPr>
      </w:pPr>
      <w:r>
        <w:rPr>
          <w:color w:val="FF0000"/>
        </w:rPr>
        <w:t>Vychovatelka školní družiny: Havlová Pavlína, DiS, Bc. Nastoupilová Šárka</w:t>
      </w:r>
    </w:p>
    <w:p w:rsidR="00CD73CE" w:rsidRDefault="00CD73CE">
      <w:pPr>
        <w:pBdr>
          <w:top w:val="nil"/>
          <w:left w:val="nil"/>
          <w:bottom w:val="nil"/>
          <w:right w:val="nil"/>
          <w:between w:val="nil"/>
        </w:pBdr>
        <w:spacing w:line="360" w:lineRule="auto"/>
        <w:ind w:left="0" w:hanging="2"/>
        <w:rPr>
          <w:color w:val="FF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II.</w:t>
      </w:r>
      <w:r>
        <w:rPr>
          <w:b/>
          <w:i/>
          <w:color w:val="000000"/>
          <w:u w:val="single"/>
        </w:rPr>
        <w:t>Charakteristika zařízení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Školní družina při ZŠ Měcholupy je zařízení se dvěma odděleními, do kterých dochází především žáci 1. až 5. ročníku. Specifikem tohoto zařízení je nutnost přizpůsobit program výchovně vzdělávací činnosti individuálním potřebám žáků, jako je věková rozdílnost nebo různé časové možnosti s ohledem na dojíždění většiny z nich.</w:t>
      </w:r>
    </w:p>
    <w:p w:rsidR="00CD73CE" w:rsidRDefault="003E4BB6">
      <w:pPr>
        <w:pBdr>
          <w:top w:val="nil"/>
          <w:left w:val="nil"/>
          <w:bottom w:val="nil"/>
          <w:right w:val="nil"/>
          <w:between w:val="nil"/>
        </w:pBdr>
        <w:spacing w:line="360" w:lineRule="auto"/>
        <w:ind w:left="0" w:hanging="2"/>
        <w:rPr>
          <w:color w:val="000000"/>
        </w:rPr>
      </w:pPr>
      <w:r>
        <w:rPr>
          <w:color w:val="000000"/>
        </w:rPr>
        <w:lastRenderedPageBreak/>
        <w:t xml:space="preserve">     Úkolem je smysluplně a hodnotně vyplňovat čas žáků v době mimo vyučování s ohledem na individuální zvláštnosti a potřeby jednotlivců. Vychovatelka akceptuje návrhy a připomínky dětí k vytváření programu na jednotlivé dny. Dále spolupracuje s rodiči při řešení různých výchovných problémů.</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III .</w:t>
      </w:r>
      <w:r>
        <w:rPr>
          <w:b/>
          <w:i/>
          <w:color w:val="000000"/>
          <w:u w:val="single"/>
        </w:rPr>
        <w:t>Délka a časový plán vzdělávání</w:t>
      </w:r>
    </w:p>
    <w:p w:rsidR="00CD73CE" w:rsidRDefault="003E4BB6">
      <w:pPr>
        <w:pBdr>
          <w:top w:val="nil"/>
          <w:left w:val="nil"/>
          <w:bottom w:val="nil"/>
          <w:right w:val="nil"/>
          <w:between w:val="nil"/>
        </w:pBdr>
        <w:spacing w:line="360" w:lineRule="auto"/>
        <w:ind w:left="0" w:hanging="2"/>
        <w:rPr>
          <w:color w:val="000000"/>
        </w:rPr>
      </w:pPr>
      <w:r>
        <w:rPr>
          <w:color w:val="000000"/>
        </w:rPr>
        <w:t>1 vzdělávací cyklus- 3 roky</w:t>
      </w:r>
    </w:p>
    <w:p w:rsidR="00CD73CE" w:rsidRDefault="003E4BB6">
      <w:pPr>
        <w:pBdr>
          <w:top w:val="nil"/>
          <w:left w:val="nil"/>
          <w:bottom w:val="nil"/>
          <w:right w:val="nil"/>
          <w:between w:val="nil"/>
        </w:pBdr>
        <w:spacing w:line="360" w:lineRule="auto"/>
        <w:ind w:left="0" w:hanging="2"/>
        <w:rPr>
          <w:color w:val="000000"/>
        </w:rPr>
      </w:pPr>
      <w:r>
        <w:rPr>
          <w:b/>
          <w:i/>
          <w:color w:val="000000"/>
        </w:rPr>
        <w:t xml:space="preserve">1.) Člověk s jeho svět </w:t>
      </w:r>
    </w:p>
    <w:p w:rsidR="00CD73CE" w:rsidRDefault="003E4BB6">
      <w:pPr>
        <w:pBdr>
          <w:top w:val="nil"/>
          <w:left w:val="nil"/>
          <w:bottom w:val="nil"/>
          <w:right w:val="nil"/>
          <w:between w:val="nil"/>
        </w:pBdr>
        <w:spacing w:line="360" w:lineRule="auto"/>
        <w:ind w:left="0" w:hanging="2"/>
        <w:rPr>
          <w:color w:val="000000"/>
        </w:rPr>
      </w:pPr>
      <w:r>
        <w:rPr>
          <w:color w:val="000000"/>
        </w:rPr>
        <w:t xml:space="preserve">Místo, kde žijeme- náš domov- </w:t>
      </w:r>
      <w:r>
        <w:rPr>
          <w:i/>
          <w:color w:val="000000"/>
        </w:rPr>
        <w:t>září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 xml:space="preserve">škola- </w:t>
      </w:r>
      <w:r>
        <w:rPr>
          <w:i/>
          <w:color w:val="000000"/>
        </w:rPr>
        <w:t>září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 xml:space="preserve">naše obec- </w:t>
      </w:r>
      <w:r>
        <w:rPr>
          <w:i/>
          <w:color w:val="000000"/>
        </w:rPr>
        <w:t>říjen</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 xml:space="preserve">za humny- </w:t>
      </w:r>
      <w:r>
        <w:rPr>
          <w:i/>
          <w:color w:val="000000"/>
        </w:rPr>
        <w:t>celoročně</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tradice naší obce-</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2.) Lidé kolem nás</w:t>
      </w:r>
    </w:p>
    <w:p w:rsidR="00CD73CE" w:rsidRDefault="003E4BB6">
      <w:pPr>
        <w:pBdr>
          <w:top w:val="nil"/>
          <w:left w:val="nil"/>
          <w:bottom w:val="nil"/>
          <w:right w:val="nil"/>
          <w:between w:val="nil"/>
        </w:pBdr>
        <w:spacing w:line="360" w:lineRule="auto"/>
        <w:ind w:left="0" w:hanging="2"/>
        <w:rPr>
          <w:color w:val="000000"/>
        </w:rPr>
      </w:pPr>
      <w:r>
        <w:rPr>
          <w:color w:val="000000"/>
        </w:rPr>
        <w:t xml:space="preserve">rodina- </w:t>
      </w:r>
      <w:r>
        <w:rPr>
          <w:i/>
          <w:color w:val="000000"/>
        </w:rPr>
        <w:t>listopad</w:t>
      </w:r>
    </w:p>
    <w:p w:rsidR="00CD73CE" w:rsidRDefault="003E4BB6">
      <w:pPr>
        <w:pBdr>
          <w:top w:val="nil"/>
          <w:left w:val="nil"/>
          <w:bottom w:val="nil"/>
          <w:right w:val="nil"/>
          <w:between w:val="nil"/>
        </w:pBdr>
        <w:spacing w:line="360" w:lineRule="auto"/>
        <w:ind w:left="0" w:hanging="2"/>
        <w:rPr>
          <w:color w:val="000000"/>
        </w:rPr>
      </w:pPr>
      <w:r>
        <w:rPr>
          <w:color w:val="000000"/>
        </w:rPr>
        <w:t xml:space="preserve">kamarádi- </w:t>
      </w:r>
      <w:r>
        <w:rPr>
          <w:i/>
          <w:color w:val="000000"/>
        </w:rPr>
        <w:t>listopad</w:t>
      </w:r>
    </w:p>
    <w:p w:rsidR="00CD73CE" w:rsidRDefault="003E4BB6">
      <w:pPr>
        <w:pBdr>
          <w:top w:val="nil"/>
          <w:left w:val="nil"/>
          <w:bottom w:val="nil"/>
          <w:right w:val="nil"/>
          <w:between w:val="nil"/>
        </w:pBdr>
        <w:spacing w:line="360" w:lineRule="auto"/>
        <w:ind w:left="0" w:hanging="2"/>
        <w:rPr>
          <w:color w:val="000000"/>
        </w:rPr>
      </w:pPr>
      <w:r>
        <w:rPr>
          <w:color w:val="000000"/>
        </w:rPr>
        <w:t xml:space="preserve">svátky a oslavy-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jak se správně chovat-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3.) Lidé a čas</w:t>
      </w:r>
    </w:p>
    <w:p w:rsidR="00CD73CE" w:rsidRDefault="003E4BB6">
      <w:pPr>
        <w:pBdr>
          <w:top w:val="nil"/>
          <w:left w:val="nil"/>
          <w:bottom w:val="nil"/>
          <w:right w:val="nil"/>
          <w:between w:val="nil"/>
        </w:pBdr>
        <w:spacing w:line="360" w:lineRule="auto"/>
        <w:ind w:left="0" w:hanging="2"/>
        <w:rPr>
          <w:color w:val="000000"/>
        </w:rPr>
      </w:pPr>
      <w:r>
        <w:rPr>
          <w:color w:val="000000"/>
        </w:rPr>
        <w:t xml:space="preserve">náš denní režim- </w:t>
      </w:r>
      <w:r>
        <w:rPr>
          <w:i/>
          <w:color w:val="000000"/>
        </w:rPr>
        <w:t>září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jak se mění lidé- </w:t>
      </w:r>
      <w:r>
        <w:rPr>
          <w:i/>
          <w:color w:val="000000"/>
        </w:rPr>
        <w:t>duben-květen</w:t>
      </w:r>
    </w:p>
    <w:p w:rsidR="00CD73CE" w:rsidRDefault="003E4BB6">
      <w:pPr>
        <w:pBdr>
          <w:top w:val="nil"/>
          <w:left w:val="nil"/>
          <w:bottom w:val="nil"/>
          <w:right w:val="nil"/>
          <w:between w:val="nil"/>
        </w:pBdr>
        <w:spacing w:line="360" w:lineRule="auto"/>
        <w:ind w:left="0" w:hanging="2"/>
        <w:rPr>
          <w:color w:val="000000"/>
        </w:rPr>
      </w:pPr>
      <w:r>
        <w:rPr>
          <w:color w:val="000000"/>
        </w:rPr>
        <w:t xml:space="preserve">jak se mění věci, budovy, obce-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4.) Rozmanitost přírody</w:t>
      </w:r>
    </w:p>
    <w:p w:rsidR="00CD73CE" w:rsidRDefault="003E4BB6">
      <w:pPr>
        <w:pBdr>
          <w:top w:val="nil"/>
          <w:left w:val="nil"/>
          <w:bottom w:val="nil"/>
          <w:right w:val="nil"/>
          <w:between w:val="nil"/>
        </w:pBdr>
        <w:spacing w:line="360" w:lineRule="auto"/>
        <w:ind w:left="0" w:hanging="2"/>
        <w:rPr>
          <w:color w:val="000000"/>
        </w:rPr>
      </w:pPr>
      <w:r>
        <w:rPr>
          <w:color w:val="000000"/>
        </w:rPr>
        <w:t xml:space="preserve">příroda kolem nás- rostliny a živočichové-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roční období-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počasí-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voda- </w:t>
      </w:r>
      <w:r>
        <w:rPr>
          <w:i/>
          <w:color w:val="000000"/>
        </w:rPr>
        <w:t>jaro, léto</w:t>
      </w:r>
    </w:p>
    <w:p w:rsidR="00CD73CE" w:rsidRDefault="003E4BB6">
      <w:pPr>
        <w:pBdr>
          <w:top w:val="nil"/>
          <w:left w:val="nil"/>
          <w:bottom w:val="nil"/>
          <w:right w:val="nil"/>
          <w:between w:val="nil"/>
        </w:pBdr>
        <w:spacing w:line="360" w:lineRule="auto"/>
        <w:ind w:left="0" w:hanging="2"/>
        <w:rPr>
          <w:color w:val="000000"/>
        </w:rPr>
      </w:pPr>
      <w:r>
        <w:rPr>
          <w:color w:val="000000"/>
        </w:rPr>
        <w:t xml:space="preserve">chráníme si své životní prostředí-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5.) člověk a jeho zdraví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poznáváme své tělo- </w:t>
      </w:r>
      <w:r>
        <w:rPr>
          <w:i/>
          <w:color w:val="000000"/>
        </w:rPr>
        <w:t>březen, duben</w:t>
      </w:r>
    </w:p>
    <w:p w:rsidR="00CD73CE" w:rsidRDefault="003E4BB6">
      <w:pPr>
        <w:pBdr>
          <w:top w:val="nil"/>
          <w:left w:val="nil"/>
          <w:bottom w:val="nil"/>
          <w:right w:val="nil"/>
          <w:between w:val="nil"/>
        </w:pBdr>
        <w:spacing w:line="360" w:lineRule="auto"/>
        <w:ind w:left="0" w:hanging="2"/>
        <w:rPr>
          <w:color w:val="000000"/>
        </w:rPr>
      </w:pPr>
      <w:r>
        <w:rPr>
          <w:color w:val="000000"/>
        </w:rPr>
        <w:t xml:space="preserve">pečujeme o své zdraví- co nám prospívá-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lastRenderedPageBreak/>
        <w:t xml:space="preserve">co nám škodí-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IV</w:t>
      </w:r>
      <w:r>
        <w:rPr>
          <w:color w:val="000000"/>
        </w:rPr>
        <w:t xml:space="preserve">. </w:t>
      </w:r>
      <w:r>
        <w:rPr>
          <w:b/>
          <w:i/>
          <w:color w:val="000000"/>
          <w:u w:val="single"/>
        </w:rPr>
        <w:t>Konkrétní cíle vzdělávání</w:t>
      </w:r>
    </w:p>
    <w:p w:rsidR="00CD73CE" w:rsidRDefault="003E4BB6" w:rsidP="008706BC">
      <w:pPr>
        <w:numPr>
          <w:ilvl w:val="0"/>
          <w:numId w:val="26"/>
        </w:numPr>
        <w:pBdr>
          <w:top w:val="nil"/>
          <w:left w:val="nil"/>
          <w:bottom w:val="nil"/>
          <w:right w:val="nil"/>
          <w:between w:val="nil"/>
        </w:pBdr>
        <w:spacing w:line="360" w:lineRule="auto"/>
        <w:ind w:left="0" w:hanging="2"/>
        <w:rPr>
          <w:color w:val="000000"/>
          <w:u w:val="single"/>
        </w:rPr>
      </w:pPr>
      <w:r>
        <w:rPr>
          <w:color w:val="000000"/>
        </w:rPr>
        <w:t>Zájmové vzdělávání formou vzdělávacích a spontánních činností, odpočinek a relaxace, výchova hrou, učení, individuální činnost.</w:t>
      </w:r>
    </w:p>
    <w:p w:rsidR="00CD73CE" w:rsidRDefault="003E4BB6" w:rsidP="008706BC">
      <w:pPr>
        <w:numPr>
          <w:ilvl w:val="0"/>
          <w:numId w:val="26"/>
        </w:numPr>
        <w:pBdr>
          <w:top w:val="nil"/>
          <w:left w:val="nil"/>
          <w:bottom w:val="nil"/>
          <w:right w:val="nil"/>
          <w:between w:val="nil"/>
        </w:pBdr>
        <w:spacing w:line="360" w:lineRule="auto"/>
        <w:ind w:left="0" w:hanging="2"/>
        <w:rPr>
          <w:color w:val="000000"/>
          <w:u w:val="single"/>
        </w:rPr>
      </w:pPr>
      <w:r>
        <w:rPr>
          <w:color w:val="000000"/>
        </w:rPr>
        <w:t>Vytváření a podpora citlivých vztahů k lidem, k přírodě. Výchova ke zdravému způsobu života. Výchova ke spolupráci a k respektu k ostatním lidem.</w:t>
      </w:r>
    </w:p>
    <w:p w:rsidR="00CD73CE" w:rsidRDefault="003E4BB6" w:rsidP="008706BC">
      <w:pPr>
        <w:numPr>
          <w:ilvl w:val="0"/>
          <w:numId w:val="26"/>
        </w:numPr>
        <w:pBdr>
          <w:top w:val="nil"/>
          <w:left w:val="nil"/>
          <w:bottom w:val="nil"/>
          <w:right w:val="nil"/>
          <w:between w:val="nil"/>
        </w:pBdr>
        <w:spacing w:line="360" w:lineRule="auto"/>
        <w:ind w:left="0" w:hanging="2"/>
        <w:rPr>
          <w:color w:val="000000"/>
          <w:u w:val="single"/>
        </w:rPr>
      </w:pPr>
      <w:r>
        <w:rPr>
          <w:color w:val="000000"/>
        </w:rPr>
        <w:t xml:space="preserve">Zaměřujeme se na ochranu životního prostředí . Vedeme žáky ke tvořivosti a rozvíjíme jejich estetické vnímání. Respektujeme individuální schopnosti a dovednosti žáků. Pokládáme základy ke klíčovým kompetencím: </w:t>
      </w:r>
    </w:p>
    <w:p w:rsidR="00CD73CE" w:rsidRDefault="003E4BB6">
      <w:pPr>
        <w:pBdr>
          <w:top w:val="nil"/>
          <w:left w:val="nil"/>
          <w:bottom w:val="nil"/>
          <w:right w:val="nil"/>
          <w:between w:val="nil"/>
        </w:pBdr>
        <w:spacing w:line="360" w:lineRule="auto"/>
        <w:ind w:left="0" w:hanging="2"/>
        <w:rPr>
          <w:color w:val="000000"/>
          <w:u w:val="single"/>
        </w:rPr>
      </w:pPr>
      <w:r>
        <w:rPr>
          <w:color w:val="000000"/>
        </w:rPr>
        <w:t xml:space="preserve">                                                                                1. kompetence k učení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2. kompetence k řešení problémů </w:t>
      </w:r>
    </w:p>
    <w:p w:rsidR="00CD73CE" w:rsidRDefault="003E4BB6">
      <w:pPr>
        <w:pBdr>
          <w:top w:val="nil"/>
          <w:left w:val="nil"/>
          <w:bottom w:val="nil"/>
          <w:right w:val="nil"/>
          <w:between w:val="nil"/>
        </w:pBdr>
        <w:spacing w:line="360" w:lineRule="auto"/>
        <w:ind w:left="0" w:hanging="2"/>
        <w:rPr>
          <w:color w:val="000000"/>
        </w:rPr>
      </w:pPr>
      <w:r>
        <w:rPr>
          <w:color w:val="000000"/>
        </w:rPr>
        <w:t xml:space="preserve">                                                                                      3. komunikativní kompetence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4. sociální a interpersonální kompetence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5. občanské kompetence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6. kompetence k trávení volného času</w:t>
      </w:r>
    </w:p>
    <w:p w:rsidR="005311DA" w:rsidRDefault="005311DA">
      <w:pPr>
        <w:pBdr>
          <w:top w:val="nil"/>
          <w:left w:val="nil"/>
          <w:bottom w:val="nil"/>
          <w:right w:val="nil"/>
          <w:between w:val="nil"/>
        </w:pBdr>
        <w:spacing w:line="360" w:lineRule="auto"/>
        <w:ind w:left="0" w:hanging="2"/>
        <w:rPr>
          <w:color w:val="000000"/>
        </w:rPr>
      </w:pPr>
    </w:p>
    <w:p w:rsidR="005311DA" w:rsidRDefault="005311DA">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V</w:t>
      </w:r>
      <w:r>
        <w:rPr>
          <w:color w:val="000000"/>
        </w:rPr>
        <w:t xml:space="preserve">. </w:t>
      </w:r>
      <w:r>
        <w:rPr>
          <w:b/>
          <w:i/>
          <w:color w:val="000000"/>
          <w:u w:val="single"/>
        </w:rPr>
        <w:t>Formy vzdělávání</w:t>
      </w:r>
    </w:p>
    <w:p w:rsidR="00CD73CE" w:rsidRDefault="00CD73CE">
      <w:pPr>
        <w:pBdr>
          <w:top w:val="nil"/>
          <w:left w:val="nil"/>
          <w:bottom w:val="nil"/>
          <w:right w:val="nil"/>
          <w:between w:val="nil"/>
        </w:pBdr>
        <w:spacing w:line="360" w:lineRule="auto"/>
        <w:ind w:left="0" w:hanging="2"/>
        <w:rPr>
          <w:color w:val="000000"/>
          <w:u w:val="single"/>
        </w:rPr>
      </w:pP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 xml:space="preserve">Pravidelná činnost </w:t>
      </w:r>
    </w:p>
    <w:p w:rsidR="00CD73CE" w:rsidRDefault="003E4BB6">
      <w:pPr>
        <w:pBdr>
          <w:top w:val="nil"/>
          <w:left w:val="nil"/>
          <w:bottom w:val="nil"/>
          <w:right w:val="nil"/>
          <w:between w:val="nil"/>
        </w:pBdr>
        <w:spacing w:line="360" w:lineRule="auto"/>
        <w:ind w:left="0" w:hanging="2"/>
        <w:rPr>
          <w:color w:val="000000"/>
        </w:rPr>
      </w:pPr>
      <w:r>
        <w:rPr>
          <w:color w:val="000000"/>
        </w:rPr>
        <w:t>- organizování aktivity zájmového či tělovýchovného charakteru</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Příležitostné akce</w:t>
      </w:r>
    </w:p>
    <w:p w:rsidR="00CD73CE" w:rsidRDefault="003E4BB6">
      <w:pPr>
        <w:pBdr>
          <w:top w:val="nil"/>
          <w:left w:val="nil"/>
          <w:bottom w:val="nil"/>
          <w:right w:val="nil"/>
          <w:between w:val="nil"/>
        </w:pBdr>
        <w:spacing w:line="360" w:lineRule="auto"/>
        <w:ind w:left="0" w:hanging="2"/>
        <w:rPr>
          <w:color w:val="000000"/>
        </w:rPr>
      </w:pPr>
      <w:r>
        <w:rPr>
          <w:color w:val="000000"/>
        </w:rPr>
        <w:t>- besídky, oslavy, účast na akcích školy</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Spontánní aktivity</w:t>
      </w:r>
    </w:p>
    <w:p w:rsidR="00CD73CE" w:rsidRDefault="003E4BB6">
      <w:pPr>
        <w:pBdr>
          <w:top w:val="nil"/>
          <w:left w:val="nil"/>
          <w:bottom w:val="nil"/>
          <w:right w:val="nil"/>
          <w:between w:val="nil"/>
        </w:pBdr>
        <w:spacing w:line="360" w:lineRule="auto"/>
        <w:ind w:left="0" w:hanging="2"/>
        <w:rPr>
          <w:color w:val="000000"/>
        </w:rPr>
      </w:pPr>
      <w:r>
        <w:rPr>
          <w:color w:val="000000"/>
        </w:rPr>
        <w:t>- každodenní, individuální klidová činnosti po obědě, při pobytu venku, spontánní hry v rámci ranního zaměstnání. Vychovatelka při těchto činnostech zajišťuje bezpečnost žáků a navozuje a podněcuje jejich vlastní aktivity.</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Odpočinkové činnosti</w:t>
      </w:r>
    </w:p>
    <w:p w:rsidR="00CD73CE" w:rsidRDefault="003E4BB6">
      <w:pPr>
        <w:pBdr>
          <w:top w:val="nil"/>
          <w:left w:val="nil"/>
          <w:bottom w:val="nil"/>
          <w:right w:val="nil"/>
          <w:between w:val="nil"/>
        </w:pBdr>
        <w:spacing w:line="360" w:lineRule="auto"/>
        <w:ind w:left="0" w:hanging="2"/>
        <w:rPr>
          <w:color w:val="000000"/>
        </w:rPr>
      </w:pPr>
      <w:r>
        <w:rPr>
          <w:color w:val="000000"/>
        </w:rPr>
        <w:t>- poslechové činnosti, individuální hry, aktivní odpočinek</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Příprava na vyučování</w:t>
      </w:r>
    </w:p>
    <w:p w:rsidR="00CD73CE" w:rsidRDefault="003E4BB6">
      <w:pPr>
        <w:pBdr>
          <w:top w:val="nil"/>
          <w:left w:val="nil"/>
          <w:bottom w:val="nil"/>
          <w:right w:val="nil"/>
          <w:between w:val="nil"/>
        </w:pBdr>
        <w:spacing w:line="360" w:lineRule="auto"/>
        <w:ind w:left="0" w:hanging="2"/>
        <w:rPr>
          <w:color w:val="000000"/>
        </w:rPr>
      </w:pPr>
      <w:r>
        <w:rPr>
          <w:color w:val="000000"/>
        </w:rPr>
        <w:t>- upevňování a rozšiřování poznatků z vyučování formou didaktických her. Po dohodě s rodiči, psaní domácích úkolů.</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Osvětová činnost</w:t>
      </w:r>
    </w:p>
    <w:p w:rsidR="00CD73CE" w:rsidRDefault="003E4BB6">
      <w:pPr>
        <w:pBdr>
          <w:top w:val="nil"/>
          <w:left w:val="nil"/>
          <w:bottom w:val="nil"/>
          <w:right w:val="nil"/>
          <w:between w:val="nil"/>
        </w:pBdr>
        <w:spacing w:line="360" w:lineRule="auto"/>
        <w:ind w:left="0" w:hanging="2"/>
        <w:rPr>
          <w:color w:val="000000"/>
        </w:rPr>
      </w:pPr>
      <w:r>
        <w:rPr>
          <w:color w:val="000000"/>
        </w:rPr>
        <w:lastRenderedPageBreak/>
        <w:t>- shromažďování a poskytování informací pro žáky v oblasti prevence sociálně patologických jevů.</w:t>
      </w:r>
    </w:p>
    <w:p w:rsidR="00CD73CE" w:rsidRDefault="003E4BB6">
      <w:pPr>
        <w:pBdr>
          <w:top w:val="nil"/>
          <w:left w:val="nil"/>
          <w:bottom w:val="nil"/>
          <w:right w:val="nil"/>
          <w:between w:val="nil"/>
        </w:pBdr>
        <w:spacing w:line="360" w:lineRule="auto"/>
        <w:ind w:left="0" w:hanging="2"/>
        <w:rPr>
          <w:b/>
          <w:i/>
          <w:color w:val="000000"/>
          <w:u w:val="single"/>
        </w:rPr>
      </w:pPr>
      <w:r>
        <w:rPr>
          <w:b/>
          <w:i/>
          <w:color w:val="000000"/>
        </w:rPr>
        <w:t>VI.</w:t>
      </w:r>
      <w:r>
        <w:rPr>
          <w:b/>
          <w:i/>
          <w:color w:val="000000"/>
          <w:u w:val="single"/>
        </w:rPr>
        <w:t>Obsah vzdělávání</w:t>
      </w:r>
    </w:p>
    <w:p w:rsidR="00410127" w:rsidRDefault="00410127">
      <w:pPr>
        <w:pBdr>
          <w:top w:val="nil"/>
          <w:left w:val="nil"/>
          <w:bottom w:val="nil"/>
          <w:right w:val="nil"/>
          <w:between w:val="nil"/>
        </w:pBdr>
        <w:spacing w:line="360" w:lineRule="auto"/>
        <w:ind w:left="0" w:hanging="2"/>
        <w:rPr>
          <w:color w:val="000000"/>
          <w:u w:val="single"/>
        </w:rPr>
      </w:pPr>
    </w:p>
    <w:tbl>
      <w:tblPr>
        <w:tblStyle w:val="afffffffb"/>
        <w:tblW w:w="9735" w:type="dxa"/>
        <w:tblInd w:w="55" w:type="dxa"/>
        <w:tblLayout w:type="fixed"/>
        <w:tblLook w:val="0000" w:firstRow="0" w:lastRow="0" w:firstColumn="0" w:lastColumn="0" w:noHBand="0" w:noVBand="0"/>
      </w:tblPr>
      <w:tblGrid>
        <w:gridCol w:w="1477"/>
        <w:gridCol w:w="5007"/>
        <w:gridCol w:w="3251"/>
      </w:tblGrid>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 Člověk a jeho svět</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Náš domov</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U nás doma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životě naší rodiny, kreslíme naši rodinu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mají naši rodiče povolání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trávíme s rodiči náš společný volný čas - vyprávíme a kreslíme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Náš dům</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Popisujeme nebo kreslíme náš dům nebo byt, v němž bydlíme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plánek našeho bytu a jeho vnitřní zařízení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kompentence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Stavíme nebo kreslíme dům, v němž bychom chtěli bydlet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Zařizujeme si svůj pokoj - jak by měl vypadat</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komunikativní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Škola</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Poznáváme budovu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Procházíme školou a zjišťujeme, kde jsou jaké učebny a kabinety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Pátráme, co skrývají odborné pracovny a kabinety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Navštěvujeme školní kuchyni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Co bychom rádi změnili a zlepšili - rozhovor, kresba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Zjišťujeme, kdo všechno v naší škole pracuje - i provozní pracovníci naší školy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Navrhujeme třídu, která by se nám líbila - výtvarně zpracujeme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Cesta do školy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cestě do školy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Jakými dopravními prostředky do školy jezdíme a jak se v nich chováme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Dopravní značky v našem okolí - při vycházkách určujeme značky a jejich význam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Soutěžíme ve znalosti dopravních značek a předpisů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a vyrábíme dopravní značky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Čím jezdíme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Cesta ze školy na autobusové zastávky a na vlakové nádraží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Výtvarně znázorňujeme prostředky hromadné dopravy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Chodec a cyklista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Správné vybavení kola - rozhovor a kreslení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Kdo a kde smí jezdit na kole - rozhovor</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Naše obec</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Obec, v níž žijeme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Děti z různých obcí vyprávějí o zajímavostech ve svých obcích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nejhezčí místo naší obce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Stavíme naši obec z kostek stavebnic a krabic</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institucích v našich obcích a seznamujeme se s jejich posláním</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žijeme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čím bychom chtěli být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tom, kdo v naší obci pracuje a co dělají příslušníci různých povolání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tom, čím jsou a kde pracují naši rodiče, hrajeme hru na řemesla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Ochránci </w:t>
            </w:r>
            <w:r>
              <w:rPr>
                <w:rFonts w:ascii="Arial" w:eastAsia="Arial" w:hAnsi="Arial" w:cs="Arial"/>
                <w:color w:val="000000"/>
                <w:sz w:val="18"/>
                <w:szCs w:val="18"/>
              </w:rPr>
              <w:lastRenderedPageBreak/>
              <w:t>pořádku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lastRenderedPageBreak/>
              <w:t xml:space="preserve">Besedujeme o práci příslušníků policie a o porušování </w:t>
            </w:r>
            <w:r>
              <w:rPr>
                <w:rFonts w:ascii="Arial" w:eastAsia="Arial" w:hAnsi="Arial" w:cs="Arial"/>
                <w:color w:val="000000"/>
                <w:sz w:val="18"/>
                <w:szCs w:val="18"/>
              </w:rPr>
              <w:lastRenderedPageBreak/>
              <w:t>zákona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lastRenderedPageBreak/>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Navrhujeme propagační plakát s tématem "Ne alkoholu a drogám"</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Literatura a četba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Navštěvujeme školní a obecní knihovnu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naší nejoblíbenější knize, povídáme si o ilustracích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knížky na pokračování - pohádky, povídky pro děti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Ilustrujeme pohádky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obal na knihu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záložky do knih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Hrajeme loutkové divadlo</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Tradice našeho regionu</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bylo dříve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historii naší obce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a posloucháme pověsti našeho regionu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Tradiční místní slavnosti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našich místních slavnostech a zvycích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Zapojujme se podle možností do místních slavností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II. Lidé kolem nás</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Rodina</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48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Vizitka naší rodiny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Povídáme si o tom, jaké mají jednotliví členové naší rodiny </w:t>
            </w:r>
            <w:r>
              <w:rPr>
                <w:rFonts w:ascii="Arial" w:eastAsia="Arial" w:hAnsi="Arial" w:cs="Arial"/>
                <w:color w:val="000000"/>
                <w:sz w:val="18"/>
                <w:szCs w:val="18"/>
              </w:rPr>
              <w:br/>
              <w:t>povinnosti v domácnosti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povolání a koníčcích našich rodičů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48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Naši příbuzní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Povídáme si o naší širší rodině - kdo všechno do ní patří, </w:t>
            </w:r>
            <w:r>
              <w:rPr>
                <w:rFonts w:ascii="Arial" w:eastAsia="Arial" w:hAnsi="Arial" w:cs="Arial"/>
                <w:color w:val="000000"/>
                <w:sz w:val="18"/>
                <w:szCs w:val="18"/>
              </w:rPr>
              <w:br/>
              <w:t>jak často se s nimi stýkáme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Rodinné oslavy - vyprávíme si zážitky z rodinných setkání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slavíme narozeniny a svátky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Připravujeme přáníčka a drobné dárky k svátků a narozeninám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se nazývají příbuzní naší rodiny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Kamarádi</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Mí kamarádi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tom, kdo je náš kamarád a proč</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komunikace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vlastnosti by měl mít můj kamarád</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rozdílech mezi kamarádem, přítelem spolužákem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Občanská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Při hře zjišťujeme, jak se známe - poznáváme kamaráda podle hlasu nebo hmatu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tcBorders>
              <w:top w:val="nil"/>
              <w:left w:val="single" w:sz="4" w:space="0" w:color="000000"/>
              <w:bottom w:val="nil"/>
              <w:right w:val="nil"/>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Učíme se toleranci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Hledáme v okolí věci, které můžeme pochválit a ocenit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Občanská kompetence</w:t>
            </w:r>
          </w:p>
        </w:tc>
      </w:tr>
      <w:tr w:rsidR="00CD73CE">
        <w:trPr>
          <w:trHeight w:val="240"/>
        </w:trPr>
        <w:tc>
          <w:tcPr>
            <w:tcW w:w="1477" w:type="dxa"/>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a pořádku</w:t>
            </w: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Snažíme se udržet si ve svých věcech i ve svém okolí pořádek</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Nejsme všichni stejní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Uvědomujeme si, v čem a jak jsou někteří lidé znevýhodněni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Zkoušíme se dorozumívat prstovou abecedou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Představujeme si pocity nevidomého člověka (máme zavázané</w:t>
            </w:r>
            <w:r>
              <w:rPr>
                <w:rFonts w:ascii="Arial" w:eastAsia="Arial" w:hAnsi="Arial" w:cs="Arial"/>
                <w:color w:val="000000"/>
                <w:sz w:val="18"/>
                <w:szCs w:val="18"/>
              </w:rPr>
              <w:br/>
              <w:t>oči a ostatní nás navigují, kudy máme jít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Cvičíme hmat - poslepu určujeme různé předměty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komunikace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Všude žijí lidé</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pohádky z různých světadílů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Ilustrujeme pohádkové příběhy z dalekých krajů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45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Vyhledáváme obrázky a články o zemích, ze kterých příběhy pocházely</w:t>
            </w:r>
            <w:r>
              <w:rPr>
                <w:rFonts w:ascii="Arial" w:eastAsia="Arial" w:hAnsi="Arial" w:cs="Arial"/>
                <w:color w:val="000000"/>
                <w:sz w:val="16"/>
                <w:szCs w:val="16"/>
              </w:rPr>
              <w:br/>
              <w:t>a snažíme se pochopit, v čem se různé národy liší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komunikace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Povídáme si o národních jídlech typických pro určité země, </w:t>
            </w:r>
            <w:r>
              <w:rPr>
                <w:rFonts w:ascii="Arial" w:eastAsia="Arial" w:hAnsi="Arial" w:cs="Arial"/>
                <w:color w:val="000000"/>
                <w:sz w:val="18"/>
                <w:szCs w:val="18"/>
              </w:rPr>
              <w:br/>
              <w:t>určujeme, odkud k nám bylo dovezeno různé exotické ovoce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Svátky a oslavy</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Čas adventní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Vnímáme začínající atmosféru Vánoc, čteme si o různých zvycích a obyčejích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adventní kalendáře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Společně vyrábíme adventní věnec</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Mikuláše, anděly a čerty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48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Vánoce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vánočních zvycích, které se zachovaly dodnes</w:t>
            </w:r>
            <w:r>
              <w:rPr>
                <w:rFonts w:ascii="Arial" w:eastAsia="Arial" w:hAnsi="Arial" w:cs="Arial"/>
                <w:color w:val="000000"/>
                <w:sz w:val="18"/>
                <w:szCs w:val="18"/>
              </w:rPr>
              <w:br/>
              <w:t>a o těch, které dodržujeme v naší rodině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Posloucháme a zpíváme koledy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Vyrábíme vánoční ozdoby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Zdobíme si slavnostně družinu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Vánoční a novoroční přáníčka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Velikonoce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o národních a místních zvycích spojených s jarem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Malujeme a zdobíme kraslice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Zdobíme si místnost a okna velikonočními motivy - kreslíme, vystřihujeme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učitelů</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proč se slaví, kdo byl J. A. Komenský</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přáníčka pro učitele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matek</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svých maminkách, co na nich máme nejraději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svou maminku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maminkám pomáháme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drobné dárky a přáníčka pro maminky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dětí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významu dne dětí, plánujeme, jak ho oslavíme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Účastníme se soutěží a závodů, které pro nás připravují starší spolužáci</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Jak se správně chovat</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Kouzelná slovíčka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významu slov prosím, děkuji, omlouvám se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57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se chováme my k ostatním lidem, tak se chovají oni k nám</w:t>
            </w:r>
            <w:r>
              <w:rPr>
                <w:rFonts w:ascii="Arial" w:eastAsia="Arial" w:hAnsi="Arial" w:cs="Arial"/>
                <w:color w:val="000000"/>
                <w:sz w:val="18"/>
                <w:szCs w:val="18"/>
              </w:rPr>
              <w:br/>
              <w:t xml:space="preserve"> - zkoušení různých situací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Učíme se správně zdravit, požádat o něco, poděkovat</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45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Člověk mezi lidmi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Povídáme si o tom, jak se správně chovat v dopravních prostředcích,</w:t>
            </w:r>
            <w:r>
              <w:rPr>
                <w:rFonts w:ascii="Arial" w:eastAsia="Arial" w:hAnsi="Arial" w:cs="Arial"/>
                <w:color w:val="000000"/>
                <w:sz w:val="16"/>
                <w:szCs w:val="16"/>
              </w:rPr>
              <w:br/>
              <w:t xml:space="preserve"> v obchodech, u lékaře, v kině, v divadle apod.</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Chováme se k sobě navzájem slušně, nepoužíváme vulgární slova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Při stolování dodržujeme správné hygienické návyky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tcBorders>
              <w:top w:val="nil"/>
              <w:left w:val="nil"/>
              <w:bottom w:val="nil"/>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c>
          <w:tcPr>
            <w:tcW w:w="3251"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r>
      <w:tr w:rsidR="00CD73CE">
        <w:trPr>
          <w:trHeight w:val="240"/>
        </w:trPr>
        <w:tc>
          <w:tcPr>
            <w:tcW w:w="1477" w:type="dxa"/>
            <w:tcBorders>
              <w:top w:val="nil"/>
              <w:left w:val="nil"/>
              <w:bottom w:val="nil"/>
              <w:right w:val="nil"/>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410127" w:rsidRDefault="00410127">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410127" w:rsidRDefault="00410127">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III. Lidé a čas</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Náš denní režim</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52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Co vše stihneme</w:t>
            </w:r>
            <w:r>
              <w:rPr>
                <w:rFonts w:ascii="Arial" w:eastAsia="Arial" w:hAnsi="Arial" w:cs="Arial"/>
                <w:color w:val="000000"/>
                <w:sz w:val="18"/>
                <w:szCs w:val="18"/>
              </w:rPr>
              <w:br/>
            </w:r>
            <w:r>
              <w:rPr>
                <w:rFonts w:ascii="Arial" w:eastAsia="Arial" w:hAnsi="Arial" w:cs="Arial"/>
                <w:color w:val="000000"/>
                <w:sz w:val="18"/>
                <w:szCs w:val="18"/>
              </w:rPr>
              <w:lastRenderedPageBreak/>
              <w:t xml:space="preserve"> během dne </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lastRenderedPageBreak/>
              <w:t>Vyprávíme si o zásadách pravidelného denního režimu, učíme se</w:t>
            </w:r>
            <w:r>
              <w:rPr>
                <w:rFonts w:ascii="Arial" w:eastAsia="Arial" w:hAnsi="Arial" w:cs="Arial"/>
                <w:color w:val="000000"/>
                <w:sz w:val="18"/>
                <w:szCs w:val="18"/>
              </w:rPr>
              <w:br/>
            </w:r>
            <w:r>
              <w:rPr>
                <w:rFonts w:ascii="Arial" w:eastAsia="Arial" w:hAnsi="Arial" w:cs="Arial"/>
                <w:color w:val="000000"/>
                <w:sz w:val="18"/>
                <w:szCs w:val="18"/>
              </w:rPr>
              <w:lastRenderedPageBreak/>
              <w:t xml:space="preserve"> rozlišovat povinnosti a zábavu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lastRenderedPageBreak/>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co nás nejvíc baví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čase, který lidé promarní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Společně připravujeme týdenní plány naší družiny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Plánujeme náš odpočinek po příchodu domů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Kdy se nejlépe </w:t>
            </w:r>
            <w:r>
              <w:rPr>
                <w:rFonts w:ascii="Arial" w:eastAsia="Arial" w:hAnsi="Arial" w:cs="Arial"/>
                <w:color w:val="000000"/>
                <w:sz w:val="18"/>
                <w:szCs w:val="18"/>
              </w:rPr>
              <w:br/>
              <w:t>připravíme do školy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Seznamujeme se s křivkou výkonnosti člověka v průběhu dne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Využíváme hry, při nichž si cvičíme paměť, pozornost, postřeh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Vzájemně si sdělujeme, které předměty máme nejraději a proč</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Měření času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Seznamujeme se s různými měřidly času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různé druhy hodin</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 a čím se měřil čas dříve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Co jsme dělali ve </w:t>
            </w:r>
            <w:r>
              <w:rPr>
                <w:rFonts w:ascii="Arial" w:eastAsia="Arial" w:hAnsi="Arial" w:cs="Arial"/>
                <w:color w:val="000000"/>
                <w:sz w:val="18"/>
                <w:szCs w:val="18"/>
              </w:rPr>
              <w:br/>
              <w:t xml:space="preserve">svém volném čase </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svých zážitcích z prázdnin a víkendů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co jsme dělali o víkendu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Jak se mění lidé</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Když jsme byli malí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tom, co se člověk může v jednotlivých obdobích života naučit a zažít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jsme se změnili od mateřské školy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 se lidé mění od dětství do stáří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Jak se mění věci, budovy, obec</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tcBorders>
              <w:top w:val="nil"/>
              <w:left w:val="single" w:sz="4" w:space="0" w:color="000000"/>
              <w:bottom w:val="single" w:sz="4" w:space="0" w:color="000000"/>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Změny obce</w:t>
            </w: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Vyhledáváme pohledy z různých období existence naší obce a hledáme změny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 čeho se učili naši rodiče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Pátráme po tom, jak vypadala škola, kterou navštěvovali naši rodiče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Prohlížíme si staré učebnice a učební pomůcky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Malý pomocník</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pomáhaly doma děti dříve a jak pomáhají dnes</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o životě dětí z různých společenských vrstev, o jejich povinnostech, radostech a starostech - srovnáváme s dneškem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bylo vybavení domácností dříve a jaké je dnes</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přístroje nám usnadňují práci dnes</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moderní spotřebiče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se bydlelo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Pátráme v knížkách a časopisech, jak se žilo na hradech a v zámcích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hrady a zámky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Hodnotíme rozdíly bydlení dříve a dnes</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IV. Rozmanitost přírody</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Příroda okolo nás - rostliny, živočichové</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se mění náš strom</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Pozorujeme stromy v okolí ŠD - jak se mění v různých ročních obdobích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určitý strom v jednotlivých obdobích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Pomocí obrázků porovnáváme, jak se v jednotlivých obdobích příroda mění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Využíváme listy a plody stromů na koláže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Porovnáváme siluety stromů s tvarem jejich listů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Stavíme z přírodnin - při pobytu venku sbíráme plody a vyrábíme z nich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Obtiskujeme listy - využíváme různé techniky pro výtvarné činnosti</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Naši ptáci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Učíme se poznávat ptáky podle zpěvu a vzhledu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modelujeme ptačí hnízdo s mláďaty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Krmíme ptáky v zimě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interpresonální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 zimě pozorujeme stopy ptáků ve sněhu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Sledujeme, kdy k nám přilétají různé druhy ptáků, zjišťujeme, kdy a kam odlétají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Pracujeme s atlasem ptáků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Naše květiny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pokojových květinách - co jim prospívá a co škodí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Pečujeme o květiny ve školní družině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interpresonální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 vycházkách sledujeme a určujeme různé květiny na zahrádkách</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tcBorders>
              <w:top w:val="nil"/>
              <w:left w:val="single" w:sz="4" w:space="0" w:color="000000"/>
              <w:bottom w:val="nil"/>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r>
      <w:tr w:rsidR="00CD73CE">
        <w:trPr>
          <w:trHeight w:val="240"/>
        </w:trPr>
        <w:tc>
          <w:tcPr>
            <w:tcW w:w="1477" w:type="dxa"/>
            <w:vMerge w:val="restart"/>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Za dobrodružstvím přírody</w:t>
            </w:r>
          </w:p>
        </w:tc>
        <w:tc>
          <w:tcPr>
            <w:tcW w:w="5007" w:type="dxa"/>
            <w:tcBorders>
              <w:top w:val="single" w:sz="4" w:space="0" w:color="000000"/>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Soutěžíme v poznávání zvířat podle siluet</w:t>
            </w:r>
          </w:p>
        </w:tc>
        <w:tc>
          <w:tcPr>
            <w:tcW w:w="3251" w:type="dxa"/>
            <w:tcBorders>
              <w:top w:val="single" w:sz="4" w:space="0" w:color="000000"/>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Napodobujeme hlasy zvířat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Hrajeme pexesa a kvarteta se zvířecími a rostlinnými motivy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Určujeme rostliny podle atlasu rostlin</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Pozýváme léčivé rostliny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Práva zvířat</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právu každého živočicha na život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útulcích pro zvířata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Zajímáme se o chráněná zvířata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Moje zvířátko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domácích zvířatech a vysvětlujeme, jakou péči potřebují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jaké máme doma zvířátko a jak se o něj staráme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naši nejoblíbenější zvíře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Zvířata a jejich mláďata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Získáváme informace z knih a encyklopedií o životě zvířat v ZOO</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kteří živočichové žijí v našem okolí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Rozeznáváme na obrázcích zvířata a jejich mláďata a učíme </w:t>
            </w:r>
            <w:r>
              <w:rPr>
                <w:rFonts w:ascii="Arial" w:eastAsia="Arial" w:hAnsi="Arial" w:cs="Arial"/>
                <w:color w:val="000000"/>
                <w:sz w:val="18"/>
                <w:szCs w:val="18"/>
              </w:rPr>
              <w:br/>
              <w:t>se správným pojmenováním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zvířata z papíru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Příroda a my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ročních obdobích - sledujeme změny v přírodě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Učíme se básničky a písničky s přírodní tématikou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Dramatizujeme pohádky se zvířecími hrdiny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Na vycházkách poznáváme a pozorujeme živočichy a rostliny, </w:t>
            </w:r>
            <w:r>
              <w:rPr>
                <w:rFonts w:ascii="Arial" w:eastAsia="Arial" w:hAnsi="Arial" w:cs="Arial"/>
                <w:color w:val="000000"/>
                <w:sz w:val="18"/>
                <w:szCs w:val="18"/>
              </w:rPr>
              <w:br/>
              <w:t>vědomosti si procvičujeme při didaktických hrách</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Roční období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Podzim</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Soutěžíme v poznávání ovoce a zeleniny podle hmatu, chuti a vůně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draky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 uchovávat ovoce a zeleninu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Pozorujeme změny v přírodě - zbarvení listů, dozrávání plodů…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Zima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Pomáháme zvířatům a ptáků přežít zimu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Sledujeme a určujeme stopy zvířat ve sněhu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Nosíme krmení do krmelců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Jaro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vycházkách pozorujeme jarní práce na polích a na zahrádkách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a malujeme první jarní květiny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mláďata domácích zvířat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léčivé byliny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lastRenderedPageBreak/>
              <w:t>Léto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první letní plody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Povídáme si o nebezpečí přílišného slunění </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Probíráme rizika koupání v neznámých vodách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plánech na prožití nadcházejících prázdnin</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Počasí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Pranostiky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knihách a časopisech vyhledáváme pranostiky a diskutujeme o jejich smyslu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51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Porovnáváme pranostiky z kalendářů k jednotlivým dnům</w:t>
            </w:r>
            <w:r>
              <w:rPr>
                <w:rFonts w:ascii="Arial" w:eastAsia="Arial" w:hAnsi="Arial" w:cs="Arial"/>
                <w:color w:val="000000"/>
                <w:sz w:val="20"/>
                <w:szCs w:val="20"/>
              </w:rPr>
              <w:br/>
              <w:t xml:space="preserve"> s aktuálním vývojem počasí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Voda</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Besedujeme o vodě, jejích skupenstvích a o významu vody pro život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tcBorders>
              <w:top w:val="nil"/>
              <w:left w:val="single" w:sz="4" w:space="0" w:color="000000"/>
              <w:bottom w:val="single" w:sz="4" w:space="0" w:color="000000"/>
              <w:right w:val="nil"/>
            </w:tcBorders>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koloběh vody v přírodě</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Chráníme si své životní prostředí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Země</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Vytvoříme si plakát ke Dni Země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Udržujeme čistotu prostředí v okolí školy a družiny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Občanské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Třídíme odpad do kontejnerů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Co do přírody nepatří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Besedujeme o tom, jak člověk škodí nebo prospívá přírodě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Občanské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vycházkách si všímáme všeho, co do přírody nepatří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 Rozmanitost přírody</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Poznáváme své tělo</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já - my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encyklopediích si vyhledáváme zajímavosti o lidském těle a jeho fungování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Nakreslíme si lidskou postavu a pojmenováváme jednotlivé části těla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Pečujeme o své zdraví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Naše tělo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otužování a zdravém životním stylu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Zjišťujeme, jak správně odpočívat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Papírové panenky oblékáme dle ročních období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Čistota půl zdraví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Kontrolujeme běžnou denní hygienu, upevňujeme hygienické návyky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Ujasňujeme si hygienické návyky při nachlazení, po použití WC, při stolování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Sociální a interpersonální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Zdravý jídelníček</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ovoce a zeleninu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Sestavujeme zdravý týdenní jídelníček</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Vystřihujeme obrázky různých jídel a třídíme je na zdravé a nezdravé</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Soutěžíme ve smyslovém poznávání ovoce, zeleniny, koření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Sociální a interpersonální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Chci být zdravý</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prevenci nemocí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Učíme se ošetřovat drobná zranění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51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Co nás může ohrozit</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Povídáme si, jak se máme chovat na ulici a v dopravních </w:t>
            </w:r>
            <w:r>
              <w:rPr>
                <w:rFonts w:ascii="Arial" w:eastAsia="Arial" w:hAnsi="Arial" w:cs="Arial"/>
                <w:color w:val="000000"/>
                <w:sz w:val="20"/>
                <w:szCs w:val="20"/>
              </w:rPr>
              <w:br/>
              <w:t>prostředcích, abychom se vyhnuli úrazům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51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Na modelových situacích zkoušíme chování při snaze </w:t>
            </w:r>
            <w:r>
              <w:rPr>
                <w:rFonts w:ascii="Arial" w:eastAsia="Arial" w:hAnsi="Arial" w:cs="Arial"/>
                <w:color w:val="000000"/>
                <w:sz w:val="20"/>
                <w:szCs w:val="20"/>
              </w:rPr>
              <w:br/>
              <w:t>neznámého člověka navázat s námi kontakt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nebezpečné a jedovaté rostliny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Sociální a interpersonální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Učíme se zásadám první pomoci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návykových látkách, s nimiž se můžeme setkat</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Každodenní pobyt venku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Denně chodíme do přírody, hrajeme pohybové hry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spontánních hrách relaxujeme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Hrajeme hry propojující tělesnou zdatnost s rozvojem paměti a orientace v přírodě</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bl>
    <w:p w:rsidR="00CD73CE" w:rsidRDefault="00CD73CE">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VII.</w:t>
      </w:r>
      <w:r>
        <w:rPr>
          <w:b/>
          <w:i/>
          <w:color w:val="000000"/>
          <w:u w:val="single"/>
        </w:rPr>
        <w:t xml:space="preserve"> Podmínky pro vzdělávání žáků se speciálními vzdělávacími potřebami</w:t>
      </w:r>
    </w:p>
    <w:p w:rsidR="00CD73CE" w:rsidRDefault="003E4BB6">
      <w:pPr>
        <w:pBdr>
          <w:top w:val="nil"/>
          <w:left w:val="nil"/>
          <w:bottom w:val="nil"/>
          <w:right w:val="nil"/>
          <w:between w:val="nil"/>
        </w:pBdr>
        <w:spacing w:line="360" w:lineRule="auto"/>
        <w:ind w:left="0" w:hanging="2"/>
        <w:rPr>
          <w:color w:val="000000"/>
        </w:rPr>
      </w:pPr>
      <w:r>
        <w:rPr>
          <w:color w:val="000000"/>
        </w:rPr>
        <w:t xml:space="preserve">     Žákům se speciálními vzdělávacími potřebami bude podle  stupně a charakteru jejich znevýhodnění při jejich zařazování do volnočasových aktivit věnována zvláštní pozornost.</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Pro rozvoj talentovaných žáků bude školní družina nabízet další doplňkové aktivity v oblastech jejich zájmů.</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VIII. </w:t>
      </w:r>
      <w:r>
        <w:rPr>
          <w:b/>
          <w:i/>
          <w:color w:val="000000"/>
          <w:u w:val="single"/>
        </w:rPr>
        <w:t>Podmínky pro přijímání uchazečů a podmínky průběhu a ukončování vzdělávání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Činnost ŠD je určena přednostně pro žáky 1. stupně základní školy. O přijímání žáků do ŠD rozhoduje ředitel školy. Žáky do ŠD přihlašují rodiče vyplněním zápisových listů a odevzdáním vychovatelce. Odhlašují taktéž rodiče a to opět písemnou formou. O případném vyloučení žáka ze ŠD může rozhodnout ředitel školy v případě, že žák soustavně nebo nějakým zvlášť závažným způsobem porušil kázeň, ohrozil zdraví a bezpečnost ostatních, nebo z jiných závažných důvodů.</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Podmínky docházky do ŠD:  Žáky přebírá vychovatelka od třídních učitelů po skončení vyučování před školní jídelnou. Pravidelná docházka je pro přihlášené žáky povinná. Ze ŠD si přebírají žáky zákonní zástupci osobně event. můžou uvést i další osoby oprávněné k vyzvednutí dítěte. Dále mohou písemně požádat, aby dítě odcházelo samo v určenou hodinu. Výjimečně lze uvolnit žáka dříve jen na písemnou žádost, která musí obsahovat datum, hodinu a podpis rodiče.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Žáci, kteří nejsou přihlášeni do ŠD mohou po dohodě s vychovatelkou navštěvovat ŠD nepravidelně podle potřeby rodičů.</w:t>
      </w:r>
    </w:p>
    <w:p w:rsidR="00410127" w:rsidRDefault="00410127">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IX. </w:t>
      </w:r>
      <w:r>
        <w:rPr>
          <w:b/>
          <w:i/>
          <w:color w:val="000000"/>
          <w:u w:val="single"/>
        </w:rPr>
        <w:t>Materiální podmínky</w:t>
      </w:r>
    </w:p>
    <w:p w:rsidR="00CD73CE" w:rsidRDefault="003E4BB6">
      <w:pPr>
        <w:pBdr>
          <w:top w:val="nil"/>
          <w:left w:val="nil"/>
          <w:bottom w:val="nil"/>
          <w:right w:val="nil"/>
          <w:between w:val="nil"/>
        </w:pBdr>
        <w:spacing w:line="360" w:lineRule="auto"/>
        <w:ind w:left="0" w:hanging="2"/>
        <w:rPr>
          <w:color w:val="000000"/>
        </w:rPr>
      </w:pPr>
      <w:r>
        <w:rPr>
          <w:color w:val="000000"/>
        </w:rPr>
        <w:t xml:space="preserve">   Školní družina užívá v současnosti dvě místnosti, jednu v budově školy a jednu v budově Sokolovny. Je vybavena odpovídajícím nábytkem, pomůckami, stolními hrami, časopisy, audiovizuálními pomůckami a sportovním náčiním. Pro pobyt venku má k dispozici tělovýchovný areál školy. Má také možnost využívat tělocvičnu, školní knihovnu a počítačovou pracovnu. Další péče o materiální vybavení sleduje doplňování a zlepšování materiálních podmínek zejména pro výtvarné, poslechové a sportovní činnosti.</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X. </w:t>
      </w:r>
      <w:r>
        <w:rPr>
          <w:b/>
          <w:i/>
          <w:color w:val="000000"/>
          <w:u w:val="single"/>
        </w:rPr>
        <w:t>Personální podmínky</w:t>
      </w:r>
    </w:p>
    <w:p w:rsidR="00CD73CE" w:rsidRDefault="003E4BB6">
      <w:pPr>
        <w:pBdr>
          <w:top w:val="nil"/>
          <w:left w:val="nil"/>
          <w:bottom w:val="nil"/>
          <w:right w:val="nil"/>
          <w:between w:val="nil"/>
        </w:pBdr>
        <w:spacing w:line="360" w:lineRule="auto"/>
        <w:ind w:left="0" w:hanging="2"/>
        <w:rPr>
          <w:color w:val="000000"/>
        </w:rPr>
      </w:pPr>
      <w:r>
        <w:rPr>
          <w:color w:val="000000"/>
        </w:rPr>
        <w:t xml:space="preserve">     Zájmové vzdělávání v ŠD zajišťují dvě kvalifikované vychovatelky, zaměstnané na plný úvazek. Průběžně si prohlubují vzdělání samostudiem.</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 xml:space="preserve">XI.  </w:t>
      </w:r>
      <w:r>
        <w:rPr>
          <w:b/>
          <w:i/>
          <w:color w:val="000000"/>
          <w:u w:val="single"/>
        </w:rPr>
        <w:t>Ekonomické podmínky</w:t>
      </w:r>
    </w:p>
    <w:p w:rsidR="00CD73CE" w:rsidRDefault="003E4BB6">
      <w:pPr>
        <w:pBdr>
          <w:top w:val="nil"/>
          <w:left w:val="nil"/>
          <w:bottom w:val="nil"/>
          <w:right w:val="nil"/>
          <w:between w:val="nil"/>
        </w:pBdr>
        <w:spacing w:line="360" w:lineRule="auto"/>
        <w:ind w:left="0" w:hanging="2"/>
        <w:rPr>
          <w:color w:val="000000"/>
        </w:rPr>
      </w:pPr>
      <w:r>
        <w:rPr>
          <w:color w:val="000000"/>
        </w:rPr>
        <w:t xml:space="preserve">Ustanovení o platbách: </w:t>
      </w:r>
    </w:p>
    <w:p w:rsidR="00CD73CE" w:rsidRDefault="003E4BB6">
      <w:pPr>
        <w:pBdr>
          <w:top w:val="nil"/>
          <w:left w:val="nil"/>
          <w:bottom w:val="nil"/>
          <w:right w:val="nil"/>
          <w:between w:val="nil"/>
        </w:pBdr>
        <w:spacing w:line="360" w:lineRule="auto"/>
        <w:ind w:left="0" w:hanging="2"/>
        <w:rPr>
          <w:color w:val="000000"/>
        </w:rPr>
      </w:pPr>
      <w:r>
        <w:rPr>
          <w:color w:val="000000"/>
        </w:rPr>
        <w:t>Za pobyt v ŠD byla stanovena měsíční úplata za celodenní pobyt, kterou každoročně stanovuje ředitel školy se souhlasem zřizovatele. Peníze vybírá vychovatelka vždy na začátku nového kalendářního měsíce, nebo za celé pololetí, dle finančních možností zákonných zástupců. Zákonný zástupce žáka se sociálním znevýhodněním může požádat ředitele školy o osvobození od poplatku, o osvobození rozhoduje ředitel školy.</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XII. </w:t>
      </w:r>
      <w:r>
        <w:rPr>
          <w:b/>
          <w:i/>
          <w:color w:val="000000"/>
          <w:u w:val="single"/>
        </w:rPr>
        <w:t>Podmínky bezpečnosti práce a ochrany zdraví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Podmínky pro hygienické a bezpečné působení: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vhodná struktura činnosti ( střídání činností, dostatečný pobyt venku)</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vhodný stravovací a pitný režim ( žáci obědvají ve školní jídelně, kde mají zajištěny i nápoje. Svačinu si nosí z domova.)</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vytváření zdravého prostředí ( správné osvětlení, dostatečné větrání)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používání bezpečných pomůcek</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ochrana žáků před úrazy (bezpodmínečné respektování pokynů vychovatelky a dodržování kázně.)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Psychosociální podmínky:</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vytváření pohody prostředí, příznivé sociální klima, otevřenost a partnerství v komunikaci, úcta tolerance, spolupráce  pomoc druhému.</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respekt k potřebám jedince a jeho osobním problémům.</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lastRenderedPageBreak/>
        <w:t>ochrana před násilím, šikanou a dalšími patologickými jevy.</w:t>
      </w:r>
    </w:p>
    <w:p w:rsidR="00410127" w:rsidRDefault="00410127" w:rsidP="00410127">
      <w:pPr>
        <w:pBdr>
          <w:top w:val="nil"/>
          <w:left w:val="nil"/>
          <w:bottom w:val="nil"/>
          <w:right w:val="nil"/>
          <w:between w:val="nil"/>
        </w:pBdr>
        <w:spacing w:line="360" w:lineRule="auto"/>
        <w:ind w:leftChars="0" w:left="0" w:firstLineChars="0" w:firstLine="0"/>
        <w:rPr>
          <w:color w:val="000000"/>
        </w:rPr>
      </w:pPr>
    </w:p>
    <w:p w:rsidR="00410127" w:rsidRDefault="00410127" w:rsidP="00410127">
      <w:pPr>
        <w:pBdr>
          <w:top w:val="nil"/>
          <w:left w:val="nil"/>
          <w:bottom w:val="nil"/>
          <w:right w:val="nil"/>
          <w:between w:val="nil"/>
        </w:pBdr>
        <w:spacing w:line="360" w:lineRule="auto"/>
        <w:ind w:leftChars="0" w:left="0" w:firstLineChars="0" w:firstLine="0"/>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1" w:hanging="3"/>
        <w:rPr>
          <w:color w:val="000000"/>
          <w:sz w:val="32"/>
          <w:szCs w:val="32"/>
          <w:u w:val="single"/>
        </w:rPr>
      </w:pPr>
      <w:r>
        <w:rPr>
          <w:b/>
          <w:i/>
          <w:color w:val="000000"/>
          <w:sz w:val="32"/>
          <w:szCs w:val="32"/>
        </w:rPr>
        <w:t xml:space="preserve">XIII. </w:t>
      </w:r>
      <w:r>
        <w:rPr>
          <w:b/>
          <w:i/>
          <w:color w:val="000000"/>
          <w:sz w:val="32"/>
          <w:szCs w:val="32"/>
          <w:u w:val="single"/>
        </w:rPr>
        <w:t>Vnitřní řád školní družiny</w:t>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color w:val="000000"/>
          <w:sz w:val="32"/>
          <w:szCs w:val="32"/>
        </w:rPr>
      </w:pPr>
      <w:r>
        <w:rPr>
          <w:rFonts w:ascii="Cambria" w:eastAsia="Cambria" w:hAnsi="Cambria" w:cs="Cambria"/>
          <w:color w:val="000000"/>
          <w:sz w:val="32"/>
          <w:szCs w:val="32"/>
        </w:rPr>
        <w:t xml:space="preserve">Obecná ustanovení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Na základě ustanovení zákona č. 561/2004 Sb. o předškolním, základním středním, vyšším odborném a jiném vzdělávání (školský zákon) v platném znění vydávám jako statutární orgán školy tuto směrnici. Směrnice je součástí organizačního řádu školy. Určuje pravidla provozu, stanoví režim školní družiny (dále jen ŠD), je závazný pro pedagogické pracovníky a má informativní funkci pro rodiče. Prokazatelné seznámení rodičů s tímto řádem provedou vychovatelky ŠD při zápisu dětí do ŠD.   </w:t>
      </w:r>
    </w:p>
    <w:p w:rsidR="00CD73CE" w:rsidRDefault="003E4BB6">
      <w:pPr>
        <w:pBdr>
          <w:top w:val="nil"/>
          <w:left w:val="nil"/>
          <w:bottom w:val="nil"/>
          <w:right w:val="nil"/>
          <w:between w:val="nil"/>
        </w:pBdr>
        <w:spacing w:line="240" w:lineRule="auto"/>
        <w:ind w:left="0" w:hanging="2"/>
        <w:rPr>
          <w:color w:val="000000"/>
        </w:rPr>
      </w:pPr>
      <w:r>
        <w:rPr>
          <w:color w:val="000000"/>
        </w:rPr>
        <w:t xml:space="preserve">Školní družina se ve své činnosti řídí zejména vyhláškou č. 74/2005 Sb. o zájmovém vzdělávání, v platném znění.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color w:val="000000"/>
          <w:sz w:val="32"/>
          <w:szCs w:val="32"/>
        </w:rPr>
      </w:pPr>
      <w:r>
        <w:rPr>
          <w:rFonts w:ascii="Cambria" w:eastAsia="Cambria" w:hAnsi="Cambria" w:cs="Cambria"/>
          <w:color w:val="000000"/>
          <w:sz w:val="32"/>
          <w:szCs w:val="32"/>
        </w:rPr>
        <w:t xml:space="preserve">Poslání školní družiny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Školní družina tvoří ve dnech školního vyučování mezistupeň mezi výukou ve škole a výchovou v rodině. ŠD není pokračováním školního vyučování, má svá specifika, která ji odlišují od školního vyučování. Hlavním posláním ŠD je zabezpečení zájmové činnosti, odpočinku a rekreace žáků, umožňuje žákům přípravu na vyučování, zajišťuje také dohled nad žáky.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1. Přihlašování a odhlašování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1.1.Vychovatelka školní družiny zajišťuje přihlašování a odhlašování žáků, vybírání poplatků, předávání informací zákonným zástupcům, vyřizování námětů a stížností. Žák nastoupí do družiny až po odevzdání vyplněné a podepsané přihlášky zákonnými zástupci. Odhlášení ze ŠD: bude prováděno písemnou formou jen od zákonných zástupců.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1.2.O zařazení dětí do školní družiny rozhoduje ředitel školy.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1.3.Za pobyt dětí ve ŠD je vybírán poplatek, jehož výši stanovuje ředitel školy se souhlasem zřizovatele na daný školní rok. Pokud za žáka není zaplacen poplatek, ředitel školy může rozhodnout o jeho vyřazení z družiny od prvního dne dalšího měsíce.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1.4.Rodiče nebo jiní zákonní zástupci žáka přihlášeného k pravidelné docházce do družiny sdělí družině rozsah docházky žáka a způsob odchodu žáka z družiny; tyto údaje jsou zaznamenány na zápisním lístku. Omluvu nepřítomnosti žáka v družině, odchylky od docházky žáka, nebo pokud má žák odejít ze ŠD jinak či s jinou osobou, než je obvyklé a je uvedeno na zápisním lístku, sdělí rodiče tuto skutečnost družině písemně. Předem známou nepřítomnost žáka v družině zákonný zástupce oznámí písemně. Vyzvednout dítě ze ŠD může pouze osoba uvedená v přihlášce.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1.5. V docházkovém sešitě je zaznamenáván příchod žáka do ŠD, odchod jen pokud se údaj liší od zápisního lístku a písemných omluvenek.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59" w:lineRule="auto"/>
        <w:ind w:left="0" w:hanging="2"/>
        <w:rPr>
          <w:color w:val="000000"/>
        </w:rPr>
      </w:pP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2. Organizace činnosti  </w:t>
      </w:r>
    </w:p>
    <w:p w:rsidR="00CD73CE" w:rsidRDefault="00CD73CE">
      <w:pPr>
        <w:pBdr>
          <w:top w:val="nil"/>
          <w:left w:val="nil"/>
          <w:bottom w:val="nil"/>
          <w:right w:val="nil"/>
          <w:between w:val="nil"/>
        </w:pBdr>
        <w:spacing w:line="259" w:lineRule="auto"/>
        <w:ind w:left="0" w:hanging="2"/>
        <w:rPr>
          <w:color w:val="000000"/>
        </w:rPr>
      </w:pPr>
    </w:p>
    <w:p w:rsidR="00CD73CE" w:rsidRPr="00410127" w:rsidRDefault="003E4BB6">
      <w:pPr>
        <w:pBdr>
          <w:top w:val="nil"/>
          <w:left w:val="nil"/>
          <w:bottom w:val="nil"/>
          <w:right w:val="nil"/>
          <w:between w:val="nil"/>
        </w:pBdr>
        <w:spacing w:line="240" w:lineRule="auto"/>
        <w:ind w:left="0" w:hanging="2"/>
      </w:pPr>
      <w:r>
        <w:rPr>
          <w:color w:val="000000"/>
        </w:rPr>
        <w:t>2.1.Provozní doba ŠD je</w:t>
      </w:r>
      <w:r w:rsidRPr="00410127">
        <w:t>: 6:00 – 7:</w:t>
      </w:r>
      <w:r w:rsidR="00410127" w:rsidRPr="00410127">
        <w:t>2</w:t>
      </w:r>
      <w:r w:rsidRPr="00410127">
        <w:t>0, 11:</w:t>
      </w:r>
      <w:r w:rsidR="00410127" w:rsidRPr="00410127">
        <w:t>2</w:t>
      </w:r>
      <w:r w:rsidRPr="00410127">
        <w:t>0 – 16:00</w:t>
      </w:r>
    </w:p>
    <w:p w:rsidR="00CD73CE" w:rsidRPr="00410127" w:rsidRDefault="003E4BB6">
      <w:pPr>
        <w:pBdr>
          <w:top w:val="nil"/>
          <w:left w:val="nil"/>
          <w:bottom w:val="nil"/>
          <w:right w:val="nil"/>
          <w:between w:val="nil"/>
        </w:pBdr>
        <w:spacing w:line="240" w:lineRule="auto"/>
        <w:ind w:left="0" w:hanging="2"/>
      </w:pPr>
      <w:r w:rsidRPr="00410127">
        <w:t>Tel. číslo školní družiny: 1. oddělení</w:t>
      </w:r>
      <w:r w:rsidR="00410127" w:rsidRPr="00410127">
        <w:t>:</w:t>
      </w:r>
      <w:r w:rsidRPr="00410127">
        <w:t xml:space="preserve"> 775000608, 2. oddělení: 602742029</w:t>
      </w:r>
    </w:p>
    <w:p w:rsidR="00CD73CE" w:rsidRPr="00410127" w:rsidRDefault="003E4BB6">
      <w:pPr>
        <w:pBdr>
          <w:top w:val="nil"/>
          <w:left w:val="nil"/>
          <w:bottom w:val="nil"/>
          <w:right w:val="nil"/>
          <w:between w:val="nil"/>
        </w:pBdr>
        <w:spacing w:line="240" w:lineRule="auto"/>
        <w:ind w:left="0" w:hanging="2"/>
      </w:pPr>
      <w:r w:rsidRPr="00410127">
        <w:t>2.2.Školní družina má dvě oddělení o celkové kapacitě 60 dětí. Rozvrh činnosti jednotlivých oddělení: 6:00 – 7:</w:t>
      </w:r>
      <w:r w:rsidR="00410127" w:rsidRPr="00410127">
        <w:t>2</w:t>
      </w:r>
      <w:r w:rsidRPr="00410127">
        <w:t>0, 11:</w:t>
      </w:r>
      <w:r w:rsidR="00410127" w:rsidRPr="00410127">
        <w:t>2</w:t>
      </w:r>
      <w:r w:rsidRPr="00410127">
        <w:t>0 – 16:00</w:t>
      </w:r>
    </w:p>
    <w:p w:rsidR="00CD73CE" w:rsidRDefault="003E4BB6">
      <w:pPr>
        <w:pBdr>
          <w:top w:val="nil"/>
          <w:left w:val="nil"/>
          <w:bottom w:val="nil"/>
          <w:right w:val="nil"/>
          <w:between w:val="nil"/>
        </w:pBdr>
        <w:spacing w:line="240" w:lineRule="auto"/>
        <w:ind w:left="0" w:hanging="2"/>
        <w:rPr>
          <w:color w:val="000000"/>
        </w:rPr>
      </w:pPr>
      <w:r>
        <w:rPr>
          <w:color w:val="000000"/>
        </w:rPr>
        <w:t xml:space="preserve">2.3.Aby nebyla narušována činnost oddělení, jsou pro odchody dětí stanoveny tyto doby: do 13.00 hod nebo po 15.00 hod. Při nevyzvednutí žáka do stanovené doby rodiči vychovatelka telefonicky informuje zákonné zástupce žáka a osoby uvedené na přihlášce dítěte do ŠD, pokud je tento postup bezvýsledný, informuje ředitele školy.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2.4.Činnost ŠD probíhá zejména v těchto místnostech –školní družina v budově školy, tělocvična, sportovní areál školy, počítačová pracovna, žákovská kuchyňka.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2.5.Školní družina se naplňuje nejvýše do celkové kapacity školní družiny 1 oddělení max. 30   žáků.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2.6.Žáci nosí převlečení, přezůvky, svačinu. Pitný režim je zajištěn ze školní jídelny.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2.7.Žáci mohou používat mobilní telefony, tablety, PSP a jiná herní zařízení pouze po předchozí dohodě zákonných zástupců s vychovatelkou.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2.8.Podmínky docházky do ŠD: po čtvrté a páté vyučovací hodině předávají žáky vyučující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učitelky přímo vychovatelkám ŠD, žáky tříd končících později odvedou do školní družiny po vyučování učitelé, kteří vyučování s žáky končí.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2.9.Rozsah denního provozu ŠD a rozvrh činnosti stanovuje ředitel školy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after="48" w:line="240" w:lineRule="auto"/>
        <w:ind w:left="0" w:hanging="2"/>
        <w:rPr>
          <w:color w:val="000000"/>
        </w:rPr>
      </w:pPr>
      <w:r>
        <w:rPr>
          <w:color w:val="000000"/>
        </w:rPr>
        <w:t>2.10.</w:t>
      </w:r>
      <w:r w:rsidR="002F1FE5">
        <w:rPr>
          <w:color w:val="000000"/>
        </w:rPr>
        <w:t xml:space="preserve"> ŠD</w:t>
      </w:r>
      <w:r>
        <w:rPr>
          <w:color w:val="000000"/>
        </w:rPr>
        <w:t xml:space="preserve"> realizuje výchovně vzdělávací činnost ve výchově mimo vyučování zejména formou odpočinkových, rekreačních a zájmových činností; umožňuje žákům přípravu na vyučování. </w:t>
      </w:r>
    </w:p>
    <w:p w:rsidR="00CD73CE" w:rsidRDefault="003E4BB6" w:rsidP="008706BC">
      <w:pPr>
        <w:numPr>
          <w:ilvl w:val="0"/>
          <w:numId w:val="42"/>
        </w:numPr>
        <w:pBdr>
          <w:top w:val="nil"/>
          <w:left w:val="nil"/>
          <w:bottom w:val="nil"/>
          <w:right w:val="nil"/>
          <w:between w:val="nil"/>
        </w:pBdr>
        <w:spacing w:after="46" w:line="249" w:lineRule="auto"/>
        <w:ind w:left="0" w:hanging="2"/>
        <w:jc w:val="both"/>
        <w:rPr>
          <w:color w:val="000000"/>
        </w:rPr>
      </w:pPr>
      <w:r>
        <w:rPr>
          <w:i/>
          <w:color w:val="000000"/>
        </w:rPr>
        <w:t>Odpočinkové činnosti -</w:t>
      </w:r>
      <w:r>
        <w:rPr>
          <w:color w:val="000000"/>
        </w:rPr>
        <w:t xml:space="preserve"> mají odstranit únavu</w:t>
      </w:r>
      <w:r>
        <w:rPr>
          <w:i/>
          <w:color w:val="000000"/>
        </w:rPr>
        <w:t>,</w:t>
      </w:r>
      <w:r>
        <w:rPr>
          <w:color w:val="000000"/>
        </w:rPr>
        <w:t xml:space="preserve">zařazují se nejčastěji po obědě, popř. ráno pro žáky, kteří brzy vstávají a dále dle potřeby kdykoliv během dne. Jde o klid na lůžku či lehátku, klidové hry a klidné zájmové činnosti, poslechové činnosti apod. </w:t>
      </w:r>
    </w:p>
    <w:p w:rsidR="00CD73CE" w:rsidRDefault="003E4BB6" w:rsidP="008706BC">
      <w:pPr>
        <w:numPr>
          <w:ilvl w:val="0"/>
          <w:numId w:val="42"/>
        </w:numPr>
        <w:pBdr>
          <w:top w:val="nil"/>
          <w:left w:val="nil"/>
          <w:bottom w:val="nil"/>
          <w:right w:val="nil"/>
          <w:between w:val="nil"/>
        </w:pBdr>
        <w:spacing w:after="45" w:line="249" w:lineRule="auto"/>
        <w:ind w:left="0" w:hanging="2"/>
        <w:jc w:val="both"/>
        <w:rPr>
          <w:color w:val="000000"/>
        </w:rPr>
      </w:pPr>
      <w:r>
        <w:rPr>
          <w:i/>
          <w:color w:val="000000"/>
        </w:rPr>
        <w:t>Rekreační činnosti</w:t>
      </w:r>
      <w:r>
        <w:rPr>
          <w:color w:val="000000"/>
        </w:rPr>
        <w:t xml:space="preserve"> - slouží k regeneraci sil, převažuje v nich odpočinek aktivní s náročnějšími pohybovými prvky. Hry a spontánní činnosti mohou být rušnější. </w:t>
      </w:r>
    </w:p>
    <w:p w:rsidR="00CD73CE" w:rsidRDefault="003E4BB6" w:rsidP="008706BC">
      <w:pPr>
        <w:numPr>
          <w:ilvl w:val="0"/>
          <w:numId w:val="42"/>
        </w:numPr>
        <w:pBdr>
          <w:top w:val="nil"/>
          <w:left w:val="nil"/>
          <w:bottom w:val="nil"/>
          <w:right w:val="nil"/>
          <w:between w:val="nil"/>
        </w:pBdr>
        <w:spacing w:after="45" w:line="249" w:lineRule="auto"/>
        <w:ind w:left="0" w:hanging="2"/>
        <w:jc w:val="both"/>
        <w:rPr>
          <w:color w:val="000000"/>
        </w:rPr>
      </w:pPr>
      <w:r>
        <w:rPr>
          <w:i/>
          <w:color w:val="000000"/>
        </w:rPr>
        <w:t>Zájmové činnosti</w:t>
      </w:r>
      <w:r>
        <w:rPr>
          <w:color w:val="000000"/>
        </w:rPr>
        <w:t xml:space="preserve"> - rozvíjejí osobnost žáka, umožňují žákům seberealizaci i kompenzaci možných školních neúspěchů i další rozvoj pohybových dovedností a poznání. Jde o řízenou kolektivní nebo individuální činnost, organizovanou nebo spontánní aktivitu. Činnost může být organizována pro vybrané žáky z různých oddělení v zájmovém útvaru, který vede vychovatelka ŠD či jiný pedagog nebo rodič.  </w:t>
      </w:r>
    </w:p>
    <w:p w:rsidR="00CD73CE" w:rsidRDefault="003E4BB6" w:rsidP="008706BC">
      <w:pPr>
        <w:numPr>
          <w:ilvl w:val="0"/>
          <w:numId w:val="42"/>
        </w:numPr>
        <w:pBdr>
          <w:top w:val="nil"/>
          <w:left w:val="nil"/>
          <w:bottom w:val="nil"/>
          <w:right w:val="nil"/>
          <w:between w:val="nil"/>
        </w:pBdr>
        <w:spacing w:after="1" w:line="249" w:lineRule="auto"/>
        <w:ind w:left="0" w:hanging="2"/>
        <w:jc w:val="both"/>
        <w:rPr>
          <w:color w:val="000000"/>
        </w:rPr>
      </w:pPr>
      <w:r>
        <w:rPr>
          <w:i/>
          <w:color w:val="000000"/>
        </w:rPr>
        <w:t>Příprava na vyučování</w:t>
      </w:r>
      <w:r w:rsidR="002F1FE5">
        <w:rPr>
          <w:i/>
          <w:color w:val="000000"/>
        </w:rPr>
        <w:t xml:space="preserve"> </w:t>
      </w:r>
      <w:r>
        <w:rPr>
          <w:i/>
          <w:color w:val="000000"/>
        </w:rPr>
        <w:t>zahrnuje okruh činností související s plněním školních povinností</w:t>
      </w:r>
      <w:r>
        <w:rPr>
          <w:color w:val="000000"/>
        </w:rPr>
        <w:t xml:space="preserve">, není to však povinná činnost ŠD. Může jít o vypracovávání domácích úkolů (pouze se souhlasem zákonných zástupců, nikoliv před 15. hodinou, vychovatelka žákům úkoly neopravuje), nebo zábavné procvičování učiva formou didaktických her (včetně řešení problémů), ověřování a upevňování školních poznatků v praxi při vycházkách, exkurzích a </w:t>
      </w:r>
      <w:r>
        <w:rPr>
          <w:color w:val="000000"/>
        </w:rPr>
        <w:lastRenderedPageBreak/>
        <w:t xml:space="preserve">dalších činnostech; </w:t>
      </w:r>
      <w:r>
        <w:rPr>
          <w:i/>
          <w:color w:val="000000"/>
        </w:rPr>
        <w:t>získávání dalších doplňujících poznatků</w:t>
      </w:r>
      <w:r>
        <w:rPr>
          <w:color w:val="000000"/>
        </w:rPr>
        <w:t xml:space="preserve"> při průběžné činnosti ŠD (např. vycházky, poslechové činnosti, práce s knihou a časopisy).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Činnosti družiny se mohou zúčastňovat i žáci nezařazení do družiny, pokud se této činnosti neúčastní plný počet žáků zařazených do družiny stanovený pro oddělení nebo skupinu.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V době řádných prázdnin v průběhu školního roku se činnost školní družiny, po projednání se zřizovatelem školy, nezajišťuje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Rodiče a další návštěvníci do učebny ŠD nevstupují.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Do ŠD mohou být dočasně umísťováni žáci, kteří do ní nejsou přihlášeni, např. při dělených hodinách, v době, kdy je z různých důvodů cíleně či neplánovaně přerušena výuka, nesmí však být překročen nejvýše přípustný počet žáků v oddělení.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Rozsah denního provozu projednává ředitel se zřizovatelem. Ředitel schvaluje podpisem na úvodní stránce přehledu výchovně vzdělávací práce týdenní skladbu zaměstnání, která obsahuje činnosti odpočinkové, zájmové a rekreační, pobyt venku a další aktivity.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3. BOZP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3.1.Pro činnost ŠD platí stejná ustanovení o BOZP jako ve školním řádu, pokud ŠD pro svoji činnost využívá odborné učebny (např. tělocvična, cvičná kuchyňka, dílna,…), řídí se příslušnými řády pro tyto učebny. Žáci přihlášení do ŠD jsou poučeni o BOZP a záznam o poučení je uveden v třídní knize ŠD.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3.2.Pitný režim je zajištěn ze školní jídelny.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4. Chování žáků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4.1.Žák bez vědomí vychovatelky oddělení školní družiny neopouští. Za žáka, který byl ve škole a do ŠD se nedostavil, vychovatelka neodpovídá.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4.2. Doba pobytu žáka ve ŠD se řídí údaji uvedenými na zápisním lístku.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4.3.Ve ŠD se žák řídí pokyny vychovatelky, školním řádem a řádem školní družiny pro žáky, který je vyvěšen v učebně.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4.4.Na hodnocení a klasifikaci chování žáka ve školní družině se vztahují ustanovení vyhlášky o základní škole, tj. udělování napomenutí, důtky třídního učitele, důtky ředitele školy, klasifikace sníženou známkou z chování na vysvědčení.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4.5.Pokud žák narušuje soustavně školní řád a činnost školní družiny, může být rozhodnutím ředitele z družiny vyloučen. Ředitel může rozhodnout o vyloučení žáka ze ŠD, pokud tento žák soustavně nebo nějakým významným projevem porušil kázeň a pořádek, ohrožuje zdraví a bezpečnost ostatních, dlouhodobě svévolně nenavštěvuje ŠD nebo z jiných zvláště </w:t>
      </w:r>
      <w:r>
        <w:rPr>
          <w:color w:val="000000"/>
        </w:rPr>
        <w:lastRenderedPageBreak/>
        <w:t xml:space="preserve">závažných důvodů. U ŠD základních škol a samostatných ŠD zřizovaných obcí nemá tento akt povahu správního řízení (ředitel nevydává rozhodnutí, není možnost odvolání rodičů).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5. Dokumentace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5.1.V družině se vede tato dokumentace: </w:t>
      </w:r>
    </w:p>
    <w:p w:rsidR="00CD73CE" w:rsidRDefault="003E4BB6" w:rsidP="008706BC">
      <w:pPr>
        <w:numPr>
          <w:ilvl w:val="0"/>
          <w:numId w:val="35"/>
        </w:numPr>
        <w:pBdr>
          <w:top w:val="nil"/>
          <w:left w:val="nil"/>
          <w:bottom w:val="nil"/>
          <w:right w:val="nil"/>
          <w:between w:val="nil"/>
        </w:pBdr>
        <w:spacing w:after="25" w:line="249" w:lineRule="auto"/>
        <w:ind w:left="0" w:hanging="2"/>
        <w:jc w:val="both"/>
        <w:rPr>
          <w:color w:val="000000"/>
        </w:rPr>
      </w:pPr>
      <w:r>
        <w:rPr>
          <w:color w:val="000000"/>
        </w:rPr>
        <w:t xml:space="preserve">zápisní lístky pro žáky, kteří jsou přihlášeni k pravidelné docházce, </w:t>
      </w:r>
    </w:p>
    <w:p w:rsidR="00CD73CE" w:rsidRDefault="003E4BB6" w:rsidP="008706BC">
      <w:pPr>
        <w:numPr>
          <w:ilvl w:val="0"/>
          <w:numId w:val="35"/>
        </w:numPr>
        <w:pBdr>
          <w:top w:val="nil"/>
          <w:left w:val="nil"/>
          <w:bottom w:val="nil"/>
          <w:right w:val="nil"/>
          <w:between w:val="nil"/>
        </w:pBdr>
        <w:spacing w:after="28" w:line="249" w:lineRule="auto"/>
        <w:ind w:left="0" w:hanging="2"/>
        <w:jc w:val="both"/>
        <w:rPr>
          <w:color w:val="000000"/>
        </w:rPr>
      </w:pPr>
      <w:r>
        <w:rPr>
          <w:color w:val="000000"/>
        </w:rPr>
        <w:t xml:space="preserve">přehled výchovně vzdělávací práce, </w:t>
      </w:r>
    </w:p>
    <w:p w:rsidR="00CD73CE" w:rsidRDefault="003E4BB6" w:rsidP="008706BC">
      <w:pPr>
        <w:numPr>
          <w:ilvl w:val="0"/>
          <w:numId w:val="35"/>
        </w:numPr>
        <w:pBdr>
          <w:top w:val="nil"/>
          <w:left w:val="nil"/>
          <w:bottom w:val="nil"/>
          <w:right w:val="nil"/>
          <w:between w:val="nil"/>
        </w:pBdr>
        <w:spacing w:after="1" w:line="249" w:lineRule="auto"/>
        <w:ind w:left="0" w:hanging="2"/>
        <w:jc w:val="both"/>
        <w:rPr>
          <w:color w:val="000000"/>
        </w:rPr>
      </w:pPr>
      <w:r>
        <w:rPr>
          <w:color w:val="000000"/>
        </w:rPr>
        <w:t xml:space="preserve">docházkový sešit, </w:t>
      </w:r>
    </w:p>
    <w:p w:rsidR="00CD73CE" w:rsidRDefault="003E4BB6" w:rsidP="008706BC">
      <w:pPr>
        <w:numPr>
          <w:ilvl w:val="0"/>
          <w:numId w:val="35"/>
        </w:numPr>
        <w:pBdr>
          <w:top w:val="nil"/>
          <w:left w:val="nil"/>
          <w:bottom w:val="nil"/>
          <w:right w:val="nil"/>
          <w:between w:val="nil"/>
        </w:pBdr>
        <w:spacing w:after="1" w:line="249" w:lineRule="auto"/>
        <w:ind w:left="0" w:hanging="2"/>
        <w:jc w:val="both"/>
        <w:rPr>
          <w:color w:val="000000"/>
        </w:rPr>
      </w:pPr>
      <w:r>
        <w:rPr>
          <w:color w:val="000000"/>
        </w:rPr>
        <w:t xml:space="preserve">celoroční plán činnosti. </w:t>
      </w:r>
    </w:p>
    <w:p w:rsidR="002F1FE5" w:rsidRDefault="002F1FE5" w:rsidP="002F1FE5">
      <w:pPr>
        <w:pBdr>
          <w:top w:val="nil"/>
          <w:left w:val="nil"/>
          <w:bottom w:val="nil"/>
          <w:right w:val="nil"/>
          <w:between w:val="nil"/>
        </w:pBdr>
        <w:spacing w:after="1" w:line="249" w:lineRule="auto"/>
        <w:ind w:leftChars="0" w:left="0" w:firstLineChars="0" w:firstLine="0"/>
        <w:jc w:val="both"/>
        <w:rPr>
          <w:color w:val="000000"/>
        </w:rPr>
      </w:pPr>
    </w:p>
    <w:p w:rsidR="002F1FE5" w:rsidRDefault="002F1FE5" w:rsidP="002F1FE5">
      <w:pPr>
        <w:pBdr>
          <w:top w:val="nil"/>
          <w:left w:val="nil"/>
          <w:bottom w:val="nil"/>
          <w:right w:val="nil"/>
          <w:between w:val="nil"/>
        </w:pBdr>
        <w:spacing w:after="1" w:line="249" w:lineRule="auto"/>
        <w:ind w:leftChars="0" w:left="0" w:firstLineChars="0" w:firstLine="0"/>
        <w:jc w:val="both"/>
        <w:rPr>
          <w:color w:val="000000"/>
        </w:rPr>
      </w:pPr>
    </w:p>
    <w:p w:rsidR="00CD73CE" w:rsidRDefault="00CD73CE">
      <w:pPr>
        <w:pBdr>
          <w:top w:val="nil"/>
          <w:left w:val="nil"/>
          <w:bottom w:val="nil"/>
          <w:right w:val="nil"/>
          <w:between w:val="nil"/>
        </w:pBdr>
        <w:spacing w:line="360" w:lineRule="auto"/>
        <w:ind w:left="0" w:hanging="2"/>
        <w:rPr>
          <w:color w:val="000000"/>
          <w:u w:val="single"/>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XIV.</w:t>
      </w:r>
      <w:r>
        <w:rPr>
          <w:b/>
          <w:i/>
          <w:color w:val="000000"/>
          <w:u w:val="single"/>
        </w:rPr>
        <w:t xml:space="preserve"> Zveřejnění školního vzdělávacího programu</w:t>
      </w:r>
    </w:p>
    <w:p w:rsidR="00CD73CE" w:rsidRDefault="003E4BB6">
      <w:pPr>
        <w:pBdr>
          <w:top w:val="nil"/>
          <w:left w:val="nil"/>
          <w:bottom w:val="nil"/>
          <w:right w:val="nil"/>
          <w:between w:val="nil"/>
        </w:pBdr>
        <w:spacing w:line="360" w:lineRule="auto"/>
        <w:ind w:left="0" w:hanging="2"/>
        <w:rPr>
          <w:color w:val="000000"/>
        </w:rPr>
      </w:pPr>
      <w:r>
        <w:rPr>
          <w:color w:val="000000"/>
        </w:rPr>
        <w:t>Ředitel školy zveřejní na přístupném místě ve škole nebo na webových stránkách školy.</w:t>
      </w:r>
    </w:p>
    <w:p w:rsidR="00CD73CE" w:rsidRDefault="003E4BB6">
      <w:pPr>
        <w:pBdr>
          <w:top w:val="nil"/>
          <w:left w:val="nil"/>
          <w:bottom w:val="nil"/>
          <w:right w:val="nil"/>
          <w:between w:val="nil"/>
        </w:pBdr>
        <w:spacing w:line="360" w:lineRule="auto"/>
        <w:ind w:left="0" w:hanging="2"/>
        <w:rPr>
          <w:color w:val="C00000"/>
          <w:u w:val="single"/>
        </w:rPr>
      </w:pPr>
      <w:r>
        <w:rPr>
          <w:color w:val="C00000"/>
        </w:rPr>
        <w:t>Šablony II.- ŠVP školského zařízení je pro realizaci aktivity upraven a je uvedeno, že aktivita Klubu pro účastníky ŠD/ŠK realizovaná ve výzvě Šablony II OP VVV je nově zřízenou aktivitou a že je účastníkům poskytována zdarma. Průměrná návštěvnost se počítá jako podíl m/n* 100, kde m je součet fyzicky přítomných účastníků na jednotlivých schůzkách a n je součet přihlášených účastníků na jednotlivé schůzky.</w:t>
      </w:r>
    </w:p>
    <w:p w:rsidR="00CD73CE" w:rsidRDefault="00CD73CE">
      <w:pPr>
        <w:pBdr>
          <w:top w:val="nil"/>
          <w:left w:val="nil"/>
          <w:bottom w:val="nil"/>
          <w:right w:val="nil"/>
          <w:between w:val="nil"/>
        </w:pBdr>
        <w:spacing w:line="360" w:lineRule="auto"/>
        <w:ind w:left="0" w:hanging="2"/>
        <w:rPr>
          <w:color w:val="C00000"/>
        </w:rPr>
      </w:pPr>
    </w:p>
    <w:p w:rsidR="005311DA" w:rsidRDefault="005311DA">
      <w:pPr>
        <w:pBdr>
          <w:top w:val="nil"/>
          <w:left w:val="nil"/>
          <w:bottom w:val="nil"/>
          <w:right w:val="nil"/>
          <w:between w:val="nil"/>
        </w:pBdr>
        <w:spacing w:line="360" w:lineRule="auto"/>
        <w:ind w:left="0" w:hanging="2"/>
        <w:rPr>
          <w:color w:val="C00000"/>
        </w:rPr>
      </w:pPr>
    </w:p>
    <w:p w:rsidR="005311DA" w:rsidRDefault="005311DA">
      <w:pPr>
        <w:pBdr>
          <w:top w:val="nil"/>
          <w:left w:val="nil"/>
          <w:bottom w:val="nil"/>
          <w:right w:val="nil"/>
          <w:between w:val="nil"/>
        </w:pBdr>
        <w:spacing w:line="360" w:lineRule="auto"/>
        <w:ind w:left="0" w:hanging="2"/>
        <w:rPr>
          <w:color w:val="C00000"/>
        </w:rPr>
      </w:pPr>
    </w:p>
    <w:p w:rsidR="00CD73CE" w:rsidRDefault="003E4BB6">
      <w:pPr>
        <w:pBdr>
          <w:top w:val="nil"/>
          <w:left w:val="nil"/>
          <w:bottom w:val="nil"/>
          <w:right w:val="nil"/>
          <w:between w:val="nil"/>
        </w:pBdr>
        <w:spacing w:line="360" w:lineRule="auto"/>
        <w:ind w:left="0" w:right="70" w:hanging="2"/>
        <w:jc w:val="both"/>
        <w:rPr>
          <w:color w:val="000000"/>
        </w:rPr>
      </w:pPr>
      <w:r>
        <w:rPr>
          <w:b/>
          <w:color w:val="000000"/>
        </w:rPr>
        <w:t>Příloha č.2</w:t>
      </w:r>
    </w:p>
    <w:p w:rsidR="00CD73CE" w:rsidRDefault="003E4BB6">
      <w:pPr>
        <w:pBdr>
          <w:top w:val="nil"/>
          <w:left w:val="nil"/>
          <w:bottom w:val="nil"/>
          <w:right w:val="nil"/>
          <w:between w:val="nil"/>
        </w:pBdr>
        <w:shd w:val="clear" w:color="auto" w:fill="BFBFBF"/>
        <w:spacing w:line="240" w:lineRule="auto"/>
        <w:ind w:left="1" w:hanging="3"/>
        <w:jc w:val="center"/>
        <w:rPr>
          <w:color w:val="000000"/>
          <w:sz w:val="32"/>
          <w:szCs w:val="32"/>
        </w:rPr>
      </w:pPr>
      <w:r>
        <w:rPr>
          <w:b/>
          <w:color w:val="000000"/>
          <w:sz w:val="32"/>
          <w:szCs w:val="32"/>
        </w:rPr>
        <w:t>1.Školní vzdělávací program pro školní klub</w:t>
      </w:r>
    </w:p>
    <w:p w:rsidR="00CD73CE" w:rsidRDefault="00CD73CE">
      <w:pPr>
        <w:pBdr>
          <w:top w:val="nil"/>
          <w:left w:val="nil"/>
          <w:bottom w:val="nil"/>
          <w:right w:val="nil"/>
          <w:between w:val="nil"/>
        </w:pBdr>
        <w:spacing w:line="240" w:lineRule="auto"/>
        <w:ind w:left="1" w:hanging="3"/>
        <w:rPr>
          <w:color w:val="000000"/>
          <w:sz w:val="32"/>
          <w:szCs w:val="32"/>
        </w:rPr>
      </w:pPr>
    </w:p>
    <w:p w:rsidR="00CD73CE" w:rsidRDefault="003E4BB6">
      <w:pPr>
        <w:pBdr>
          <w:top w:val="nil"/>
          <w:left w:val="nil"/>
          <w:bottom w:val="nil"/>
          <w:right w:val="nil"/>
          <w:between w:val="nil"/>
        </w:pBdr>
        <w:spacing w:line="240" w:lineRule="auto"/>
        <w:ind w:left="0" w:hanging="2"/>
        <w:rPr>
          <w:color w:val="000000"/>
        </w:rPr>
      </w:pPr>
      <w:r>
        <w:rPr>
          <w:b/>
          <w:color w:val="000000"/>
        </w:rPr>
        <w:t>Název:</w:t>
      </w:r>
      <w:r>
        <w:rPr>
          <w:color w:val="000000"/>
        </w:rPr>
        <w:t xml:space="preserve"> Školní klub při Základní škole Měcholupy, okres Louny</w:t>
      </w:r>
    </w:p>
    <w:p w:rsidR="00CD73CE" w:rsidRDefault="003E4BB6">
      <w:pPr>
        <w:pBdr>
          <w:top w:val="nil"/>
          <w:left w:val="nil"/>
          <w:bottom w:val="nil"/>
          <w:right w:val="nil"/>
          <w:between w:val="nil"/>
        </w:pBdr>
        <w:spacing w:line="240" w:lineRule="auto"/>
        <w:ind w:left="0" w:hanging="2"/>
        <w:rPr>
          <w:color w:val="000000"/>
        </w:rPr>
      </w:pPr>
      <w:r>
        <w:rPr>
          <w:b/>
          <w:color w:val="000000"/>
        </w:rPr>
        <w:t>Ředitelka školy:</w:t>
      </w:r>
      <w:r>
        <w:rPr>
          <w:color w:val="000000"/>
        </w:rPr>
        <w:t xml:space="preserve"> Mgr. Klára Cíglová</w:t>
      </w:r>
    </w:p>
    <w:p w:rsidR="00CD73CE" w:rsidRDefault="003E4BB6">
      <w:pPr>
        <w:pBdr>
          <w:top w:val="nil"/>
          <w:left w:val="nil"/>
          <w:bottom w:val="nil"/>
          <w:right w:val="nil"/>
          <w:between w:val="nil"/>
        </w:pBdr>
        <w:spacing w:line="240" w:lineRule="auto"/>
        <w:ind w:left="0" w:hanging="2"/>
        <w:rPr>
          <w:color w:val="000000"/>
        </w:rPr>
      </w:pPr>
      <w:r>
        <w:rPr>
          <w:b/>
          <w:color w:val="000000"/>
        </w:rPr>
        <w:t>Adresa:</w:t>
      </w:r>
      <w:r>
        <w:rPr>
          <w:color w:val="000000"/>
        </w:rPr>
        <w:t xml:space="preserve"> č.p. 2, 439 31 Měcholupy</w:t>
      </w:r>
    </w:p>
    <w:p w:rsidR="00CD73CE" w:rsidRDefault="003E4BB6">
      <w:pPr>
        <w:pBdr>
          <w:top w:val="nil"/>
          <w:left w:val="nil"/>
          <w:bottom w:val="nil"/>
          <w:right w:val="nil"/>
          <w:between w:val="nil"/>
        </w:pBdr>
        <w:spacing w:line="240" w:lineRule="auto"/>
        <w:ind w:left="0" w:hanging="2"/>
        <w:rPr>
          <w:color w:val="000000"/>
        </w:rPr>
      </w:pPr>
      <w:r>
        <w:rPr>
          <w:b/>
          <w:color w:val="000000"/>
        </w:rPr>
        <w:t>Telefon</w:t>
      </w:r>
      <w:r>
        <w:rPr>
          <w:color w:val="000000"/>
        </w:rPr>
        <w:t>: 415722512 – ředitelka školy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Web:</w:t>
      </w:r>
      <w:hyperlink r:id="rId21">
        <w:r>
          <w:rPr>
            <w:color w:val="000000"/>
            <w:u w:val="single"/>
          </w:rPr>
          <w:t>www.zsmecholupy.cz</w:t>
        </w:r>
      </w:hyperlink>
    </w:p>
    <w:p w:rsidR="00CD73CE" w:rsidRDefault="003E4BB6">
      <w:pPr>
        <w:pBdr>
          <w:top w:val="nil"/>
          <w:left w:val="nil"/>
          <w:bottom w:val="nil"/>
          <w:right w:val="nil"/>
          <w:between w:val="nil"/>
        </w:pBdr>
        <w:spacing w:line="240" w:lineRule="auto"/>
        <w:ind w:left="0" w:hanging="2"/>
        <w:rPr>
          <w:color w:val="000000"/>
        </w:rPr>
      </w:pPr>
      <w:r>
        <w:rPr>
          <w:b/>
          <w:color w:val="000000"/>
        </w:rPr>
        <w:t>Platnost dokumentu:</w:t>
      </w:r>
      <w:r>
        <w:rPr>
          <w:color w:val="000000"/>
        </w:rPr>
        <w:t xml:space="preserve"> od 1.9.2010</w:t>
      </w:r>
    </w:p>
    <w:p w:rsidR="00CD73CE" w:rsidRDefault="003E4BB6">
      <w:pPr>
        <w:pBdr>
          <w:top w:val="nil"/>
          <w:left w:val="nil"/>
          <w:bottom w:val="nil"/>
          <w:right w:val="nil"/>
          <w:between w:val="nil"/>
        </w:pBdr>
        <w:spacing w:line="240" w:lineRule="auto"/>
        <w:ind w:left="0" w:hanging="2"/>
        <w:rPr>
          <w:color w:val="000000"/>
        </w:rPr>
      </w:pPr>
      <w:r>
        <w:rPr>
          <w:b/>
          <w:color w:val="000000"/>
        </w:rPr>
        <w:t>Aktualizace dokumentu</w:t>
      </w:r>
      <w:r>
        <w:rPr>
          <w:color w:val="000000"/>
        </w:rPr>
        <w:t>: od 1. 9. 2019</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2.Charakteristika zařízení</w:t>
      </w:r>
    </w:p>
    <w:p w:rsidR="00CD73CE" w:rsidRDefault="003E4BB6">
      <w:pPr>
        <w:pBdr>
          <w:top w:val="nil"/>
          <w:left w:val="nil"/>
          <w:bottom w:val="nil"/>
          <w:right w:val="nil"/>
          <w:between w:val="nil"/>
        </w:pBdr>
        <w:spacing w:line="240" w:lineRule="auto"/>
        <w:ind w:left="0" w:hanging="2"/>
        <w:rPr>
          <w:b/>
          <w:color w:val="000000"/>
        </w:rPr>
      </w:pPr>
      <w:r>
        <w:rPr>
          <w:b/>
          <w:color w:val="000000"/>
          <w:sz w:val="22"/>
          <w:szCs w:val="22"/>
        </w:rPr>
        <w:t xml:space="preserve">Školní klub (dále jen ŠK) </w:t>
      </w:r>
      <w:r>
        <w:rPr>
          <w:color w:val="000000"/>
        </w:rPr>
        <w:t xml:space="preserve">je školským zařízením pro zájmové vzdělávání žáků </w:t>
      </w:r>
      <w:r>
        <w:rPr>
          <w:b/>
          <w:color w:val="000000"/>
          <w:sz w:val="22"/>
          <w:szCs w:val="22"/>
        </w:rPr>
        <w:t>Základní školy Měcholupy, okres Louny.</w:t>
      </w:r>
    </w:p>
    <w:p w:rsidR="00CD73CE" w:rsidRDefault="003E4BB6">
      <w:pPr>
        <w:pBdr>
          <w:top w:val="nil"/>
          <w:left w:val="nil"/>
          <w:bottom w:val="nil"/>
          <w:right w:val="nil"/>
          <w:between w:val="nil"/>
        </w:pBdr>
        <w:spacing w:line="240" w:lineRule="auto"/>
        <w:ind w:left="0" w:hanging="2"/>
        <w:rPr>
          <w:color w:val="000000"/>
        </w:rPr>
      </w:pPr>
      <w:r>
        <w:rPr>
          <w:color w:val="000000"/>
        </w:rPr>
        <w:t>Zájmové vzdělávání organizuje pro přihlášené účastníky pravidelnou výchovnou, vzdělávací a zájmovou činností ve dnech školního vyučování, a to v době mimo pravidelný rozvrh vyučovacích hodin i ve dnech volna.</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Svou činností navazuje ŠK na školní vzdělávací program a je jeho nadstavbou. Usiluje o efektivní využití volného času žáků a o rozvoj jejich všestranných zájmů; stává se tím tou nejlepší prevencí výskytu sociálně patologických jevů.</w:t>
      </w:r>
    </w:p>
    <w:p w:rsidR="00CD73CE" w:rsidRDefault="003E4BB6">
      <w:pPr>
        <w:pBdr>
          <w:top w:val="nil"/>
          <w:left w:val="nil"/>
          <w:bottom w:val="nil"/>
          <w:right w:val="nil"/>
          <w:between w:val="nil"/>
        </w:pBdr>
        <w:spacing w:line="240" w:lineRule="auto"/>
        <w:ind w:left="0" w:hanging="2"/>
        <w:rPr>
          <w:color w:val="000000"/>
        </w:rPr>
      </w:pPr>
      <w:r>
        <w:rPr>
          <w:color w:val="000000"/>
        </w:rPr>
        <w:t>Posláním ŠK je motivovat, podporovat a vést děti k všestrannému rozvoji osobnosti zejména</w:t>
      </w:r>
    </w:p>
    <w:p w:rsidR="00CD73CE" w:rsidRDefault="003E4BB6">
      <w:pPr>
        <w:pBdr>
          <w:top w:val="nil"/>
          <w:left w:val="nil"/>
          <w:bottom w:val="nil"/>
          <w:right w:val="nil"/>
          <w:between w:val="nil"/>
        </w:pBdr>
        <w:spacing w:line="240" w:lineRule="auto"/>
        <w:ind w:left="0" w:hanging="2"/>
        <w:rPr>
          <w:color w:val="000000"/>
        </w:rPr>
      </w:pPr>
      <w:r>
        <w:rPr>
          <w:color w:val="000000"/>
        </w:rPr>
        <w:t>smysluplným využitím volného času, a to širokou nabídkou aktivit v bezpečném prostředí a pod profesionálním vedením.</w:t>
      </w:r>
    </w:p>
    <w:p w:rsidR="00CD73CE" w:rsidRDefault="003E4BB6">
      <w:pPr>
        <w:pBdr>
          <w:top w:val="nil"/>
          <w:left w:val="nil"/>
          <w:bottom w:val="nil"/>
          <w:right w:val="nil"/>
          <w:between w:val="nil"/>
        </w:pBdr>
        <w:spacing w:line="240" w:lineRule="auto"/>
        <w:ind w:left="0" w:hanging="2"/>
        <w:rPr>
          <w:color w:val="000000"/>
        </w:rPr>
      </w:pPr>
      <w:r>
        <w:rPr>
          <w:color w:val="000000"/>
        </w:rPr>
        <w:t>V rámci své výchovně-vzdělávací činnosti nabízí dětem rozmanité kroužky, ve kterých se prolínají všechny složky rekreační, odpočinkové, sebevzdělávací a zájmové činnosti.</w:t>
      </w:r>
    </w:p>
    <w:p w:rsidR="00CD73CE" w:rsidRDefault="003E4BB6">
      <w:pPr>
        <w:pBdr>
          <w:top w:val="nil"/>
          <w:left w:val="nil"/>
          <w:bottom w:val="nil"/>
          <w:right w:val="nil"/>
          <w:between w:val="nil"/>
        </w:pBdr>
        <w:spacing w:line="240" w:lineRule="auto"/>
        <w:ind w:left="0" w:hanging="2"/>
        <w:rPr>
          <w:color w:val="000000"/>
        </w:rPr>
      </w:pPr>
      <w:r>
        <w:rPr>
          <w:color w:val="000000"/>
        </w:rPr>
        <w:t>Zájmové činnosti s prvky sebevzdělávání jsou uskutečňovány ve specializovaných kroužcích, jejichž nabídka je určena všem žákům školy</w:t>
      </w:r>
      <w:r>
        <w:rPr>
          <w:i/>
          <w:color w:val="000000"/>
        </w:rPr>
        <w:t xml:space="preserve">. </w:t>
      </w:r>
      <w:r>
        <w:rPr>
          <w:color w:val="000000"/>
        </w:rPr>
        <w:t>Jedná se o kroužky s náplní sportovní, hudební, dramatickou a tvořivou.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3. Cíle vzdělávání</w:t>
      </w:r>
    </w:p>
    <w:p w:rsidR="00CD73CE" w:rsidRDefault="003E4BB6">
      <w:pPr>
        <w:pBdr>
          <w:top w:val="nil"/>
          <w:left w:val="nil"/>
          <w:bottom w:val="nil"/>
          <w:right w:val="nil"/>
          <w:between w:val="nil"/>
        </w:pBdr>
        <w:spacing w:line="240" w:lineRule="auto"/>
        <w:ind w:left="0" w:hanging="2"/>
        <w:rPr>
          <w:color w:val="000000"/>
        </w:rPr>
      </w:pPr>
      <w:r>
        <w:rPr>
          <w:b/>
          <w:color w:val="000000"/>
        </w:rPr>
        <w:t>Konkrétní cíle vzdělávání</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smysluplné využití volného času dítěte</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podpora prevence patologických jevů</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rozvoj dovedností a talentu dítěte</w:t>
      </w:r>
    </w:p>
    <w:p w:rsidR="00CD73CE" w:rsidRDefault="003E4BB6" w:rsidP="008706BC">
      <w:pPr>
        <w:numPr>
          <w:ilvl w:val="0"/>
          <w:numId w:val="99"/>
        </w:numPr>
        <w:pBdr>
          <w:top w:val="nil"/>
          <w:left w:val="nil"/>
          <w:bottom w:val="nil"/>
          <w:right w:val="nil"/>
          <w:between w:val="nil"/>
        </w:pBdr>
        <w:spacing w:line="240" w:lineRule="auto"/>
        <w:ind w:left="0" w:hanging="2"/>
        <w:jc w:val="both"/>
        <w:rPr>
          <w:color w:val="000000"/>
        </w:rPr>
      </w:pPr>
      <w:r>
        <w:rPr>
          <w:color w:val="000000"/>
        </w:rPr>
        <w:t>podpora samostatnosti a odpovědnosti dítěte</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pomoc při utváření osobnosti dítěte</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rozvíjet u žáků schopnost spolupracovat a respektovat práci druhých</w:t>
      </w:r>
    </w:p>
    <w:p w:rsidR="002F1FE5" w:rsidRDefault="002F1FE5" w:rsidP="002F1FE5">
      <w:pPr>
        <w:pBdr>
          <w:top w:val="nil"/>
          <w:left w:val="nil"/>
          <w:bottom w:val="nil"/>
          <w:right w:val="nil"/>
          <w:between w:val="nil"/>
        </w:pBdr>
        <w:spacing w:line="240" w:lineRule="auto"/>
        <w:ind w:leftChars="0" w:left="0" w:firstLineChars="0" w:firstLine="0"/>
        <w:rPr>
          <w:color w:val="000000"/>
        </w:rPr>
      </w:pPr>
    </w:p>
    <w:p w:rsidR="002F1FE5" w:rsidRDefault="002F1FE5" w:rsidP="002F1FE5">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4. Formy vzdělávání</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pravidelná činnost zájmových kroužků</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příležitostné akce školy</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táborová činnost</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otevřená nabídka spontánních činností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5. Obsah vzdělávání</w:t>
      </w:r>
    </w:p>
    <w:p w:rsidR="00CD73CE" w:rsidRDefault="003E4BB6">
      <w:pPr>
        <w:pBdr>
          <w:top w:val="nil"/>
          <w:left w:val="nil"/>
          <w:bottom w:val="nil"/>
          <w:right w:val="nil"/>
          <w:between w:val="nil"/>
        </w:pBdr>
        <w:spacing w:line="240" w:lineRule="auto"/>
        <w:ind w:left="0" w:hanging="2"/>
        <w:rPr>
          <w:b/>
          <w:color w:val="000000"/>
        </w:rPr>
      </w:pPr>
      <w:r>
        <w:rPr>
          <w:color w:val="000000"/>
          <w:sz w:val="22"/>
          <w:szCs w:val="22"/>
        </w:rPr>
        <w:t>Zájmové a sebevzdělávací aktivity</w:t>
      </w:r>
      <w:r>
        <w:rPr>
          <w:b/>
          <w:color w:val="000000"/>
          <w:sz w:val="22"/>
          <w:szCs w:val="22"/>
        </w:rPr>
        <w:t xml:space="preserve"> se sportovním zaměřením:</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Druhy činností</w:t>
      </w:r>
    </w:p>
    <w:p w:rsidR="00CD73CE" w:rsidRDefault="003E4BB6">
      <w:pPr>
        <w:pBdr>
          <w:top w:val="nil"/>
          <w:left w:val="nil"/>
          <w:bottom w:val="nil"/>
          <w:right w:val="nil"/>
          <w:between w:val="nil"/>
        </w:pBdr>
        <w:spacing w:line="240" w:lineRule="auto"/>
        <w:ind w:left="0" w:hanging="2"/>
        <w:rPr>
          <w:color w:val="000000"/>
        </w:rPr>
      </w:pPr>
      <w:r>
        <w:rPr>
          <w:color w:val="000000"/>
        </w:rPr>
        <w:t>- sportovní hry</w:t>
      </w:r>
    </w:p>
    <w:p w:rsidR="00CD73CE" w:rsidRDefault="003E4BB6">
      <w:pPr>
        <w:pBdr>
          <w:top w:val="nil"/>
          <w:left w:val="nil"/>
          <w:bottom w:val="nil"/>
          <w:right w:val="nil"/>
          <w:between w:val="nil"/>
        </w:pBdr>
        <w:spacing w:line="240" w:lineRule="auto"/>
        <w:ind w:left="0" w:hanging="2"/>
        <w:rPr>
          <w:color w:val="000000"/>
        </w:rPr>
      </w:pPr>
      <w:r>
        <w:rPr>
          <w:color w:val="000000"/>
        </w:rPr>
        <w:t>- volejbal</w:t>
      </w:r>
    </w:p>
    <w:p w:rsidR="00CD73CE" w:rsidRDefault="003E4BB6">
      <w:pPr>
        <w:pBdr>
          <w:top w:val="nil"/>
          <w:left w:val="nil"/>
          <w:bottom w:val="nil"/>
          <w:right w:val="nil"/>
          <w:between w:val="nil"/>
        </w:pBdr>
        <w:spacing w:line="240" w:lineRule="auto"/>
        <w:ind w:left="0" w:hanging="2"/>
        <w:rPr>
          <w:color w:val="000000"/>
        </w:rPr>
      </w:pPr>
      <w:r>
        <w:rPr>
          <w:color w:val="000000"/>
        </w:rPr>
        <w:t>- gymnastika</w:t>
      </w:r>
    </w:p>
    <w:p w:rsidR="00CD73CE" w:rsidRDefault="003E4BB6">
      <w:pPr>
        <w:pBdr>
          <w:top w:val="nil"/>
          <w:left w:val="nil"/>
          <w:bottom w:val="nil"/>
          <w:right w:val="nil"/>
          <w:between w:val="nil"/>
        </w:pBdr>
        <w:spacing w:line="240" w:lineRule="auto"/>
        <w:ind w:left="0" w:hanging="2"/>
        <w:rPr>
          <w:color w:val="000000"/>
        </w:rPr>
      </w:pPr>
      <w:r>
        <w:rPr>
          <w:color w:val="000000"/>
        </w:rPr>
        <w:t>- míčové hry</w:t>
      </w:r>
    </w:p>
    <w:p w:rsidR="00CD73CE" w:rsidRDefault="003E4BB6">
      <w:pPr>
        <w:pBdr>
          <w:top w:val="nil"/>
          <w:left w:val="nil"/>
          <w:bottom w:val="nil"/>
          <w:right w:val="nil"/>
          <w:between w:val="nil"/>
        </w:pBdr>
        <w:spacing w:line="240" w:lineRule="auto"/>
        <w:ind w:left="0" w:hanging="2"/>
        <w:rPr>
          <w:color w:val="000000"/>
        </w:rPr>
      </w:pPr>
      <w:r>
        <w:rPr>
          <w:color w:val="000000"/>
        </w:rPr>
        <w:t>- posilování</w:t>
      </w:r>
    </w:p>
    <w:p w:rsidR="00CD73CE" w:rsidRDefault="003E4BB6">
      <w:pPr>
        <w:pBdr>
          <w:top w:val="nil"/>
          <w:left w:val="nil"/>
          <w:bottom w:val="nil"/>
          <w:right w:val="nil"/>
          <w:between w:val="nil"/>
        </w:pBdr>
        <w:spacing w:line="240" w:lineRule="auto"/>
        <w:ind w:left="0" w:hanging="2"/>
        <w:rPr>
          <w:color w:val="000000"/>
        </w:rPr>
      </w:pPr>
      <w:r>
        <w:rPr>
          <w:color w:val="000000"/>
        </w:rPr>
        <w:t>- základy sebeobrany</w:t>
      </w:r>
    </w:p>
    <w:p w:rsidR="00CD73CE" w:rsidRDefault="003E4BB6">
      <w:pPr>
        <w:pBdr>
          <w:top w:val="nil"/>
          <w:left w:val="nil"/>
          <w:bottom w:val="nil"/>
          <w:right w:val="nil"/>
          <w:between w:val="nil"/>
        </w:pBdr>
        <w:spacing w:line="240" w:lineRule="auto"/>
        <w:ind w:left="0" w:hanging="2"/>
        <w:rPr>
          <w:color w:val="000000"/>
        </w:rPr>
      </w:pPr>
      <w:r>
        <w:rPr>
          <w:color w:val="000000"/>
        </w:rPr>
        <w:t>- florbal, fotbal</w:t>
      </w:r>
    </w:p>
    <w:p w:rsidR="00CD73CE" w:rsidRDefault="003E4BB6">
      <w:pPr>
        <w:pBdr>
          <w:top w:val="nil"/>
          <w:left w:val="nil"/>
          <w:bottom w:val="nil"/>
          <w:right w:val="nil"/>
          <w:between w:val="nil"/>
        </w:pBdr>
        <w:spacing w:line="240" w:lineRule="auto"/>
        <w:ind w:left="0" w:hanging="2"/>
        <w:rPr>
          <w:color w:val="000000"/>
        </w:rPr>
      </w:pPr>
      <w:r>
        <w:rPr>
          <w:color w:val="000000"/>
        </w:rPr>
        <w:t>- tanec</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Výchovně vzdělávací cíle</w:t>
      </w:r>
    </w:p>
    <w:p w:rsidR="00CD73CE" w:rsidRDefault="003E4BB6">
      <w:pPr>
        <w:pBdr>
          <w:top w:val="nil"/>
          <w:left w:val="nil"/>
          <w:bottom w:val="nil"/>
          <w:right w:val="nil"/>
          <w:between w:val="nil"/>
        </w:pBdr>
        <w:spacing w:line="240" w:lineRule="auto"/>
        <w:ind w:left="0" w:hanging="2"/>
        <w:rPr>
          <w:color w:val="000000"/>
          <w:u w:val="single"/>
        </w:rPr>
      </w:pPr>
      <w:r>
        <w:rPr>
          <w:color w:val="000000"/>
        </w:rPr>
        <w:t>- vést k aktivnímu zapojování do nabízených sportovních aktivit</w:t>
      </w:r>
    </w:p>
    <w:p w:rsidR="00CD73CE" w:rsidRDefault="003E4BB6">
      <w:pPr>
        <w:pBdr>
          <w:top w:val="nil"/>
          <w:left w:val="nil"/>
          <w:bottom w:val="nil"/>
          <w:right w:val="nil"/>
          <w:between w:val="nil"/>
        </w:pBdr>
        <w:spacing w:line="240" w:lineRule="auto"/>
        <w:ind w:left="0" w:hanging="2"/>
        <w:rPr>
          <w:color w:val="000000"/>
        </w:rPr>
      </w:pPr>
      <w:r>
        <w:rPr>
          <w:color w:val="000000"/>
        </w:rPr>
        <w:t>- rozvíjet vytrvalost, obratnost, rychlost a sílu</w:t>
      </w:r>
    </w:p>
    <w:p w:rsidR="00CD73CE" w:rsidRDefault="003E4BB6">
      <w:pPr>
        <w:pBdr>
          <w:top w:val="nil"/>
          <w:left w:val="nil"/>
          <w:bottom w:val="nil"/>
          <w:right w:val="nil"/>
          <w:between w:val="nil"/>
        </w:pBdr>
        <w:spacing w:line="240" w:lineRule="auto"/>
        <w:ind w:left="0" w:hanging="2"/>
        <w:rPr>
          <w:color w:val="000000"/>
        </w:rPr>
      </w:pPr>
      <w:r>
        <w:rPr>
          <w:color w:val="000000"/>
        </w:rPr>
        <w:t>- podporovat zdravou soutěživost a umění vyhrát i přijmout porážku</w:t>
      </w:r>
    </w:p>
    <w:p w:rsidR="00CD73CE" w:rsidRDefault="003E4BB6">
      <w:pPr>
        <w:pBdr>
          <w:top w:val="nil"/>
          <w:left w:val="nil"/>
          <w:bottom w:val="nil"/>
          <w:right w:val="nil"/>
          <w:between w:val="nil"/>
        </w:pBdr>
        <w:spacing w:line="240" w:lineRule="auto"/>
        <w:ind w:left="0" w:hanging="2"/>
        <w:rPr>
          <w:color w:val="000000"/>
        </w:rPr>
      </w:pPr>
      <w:r>
        <w:rPr>
          <w:color w:val="000000"/>
        </w:rPr>
        <w:t>- zdokonalovat herní činnosti a dodržovat pravidla kolektivních her</w:t>
      </w:r>
    </w:p>
    <w:p w:rsidR="00CD73CE" w:rsidRDefault="003E4BB6">
      <w:pPr>
        <w:pBdr>
          <w:top w:val="nil"/>
          <w:left w:val="nil"/>
          <w:bottom w:val="nil"/>
          <w:right w:val="nil"/>
          <w:between w:val="nil"/>
        </w:pBdr>
        <w:spacing w:line="240" w:lineRule="auto"/>
        <w:ind w:left="0" w:hanging="2"/>
        <w:rPr>
          <w:color w:val="000000"/>
        </w:rPr>
      </w:pPr>
      <w:r>
        <w:rPr>
          <w:color w:val="000000"/>
        </w:rPr>
        <w:t>- osvojovat si dovednosti směřující k duševní a tělesné pohodě</w:t>
      </w:r>
    </w:p>
    <w:p w:rsidR="00CD73CE" w:rsidRDefault="003E4BB6">
      <w:pPr>
        <w:pBdr>
          <w:top w:val="nil"/>
          <w:left w:val="nil"/>
          <w:bottom w:val="nil"/>
          <w:right w:val="nil"/>
          <w:between w:val="nil"/>
        </w:pBdr>
        <w:spacing w:line="240" w:lineRule="auto"/>
        <w:ind w:left="0" w:hanging="2"/>
        <w:rPr>
          <w:color w:val="000000"/>
        </w:rPr>
      </w:pPr>
      <w:r>
        <w:rPr>
          <w:color w:val="000000"/>
        </w:rPr>
        <w:t>- rozvíjet radost a uspokojení z pohybu</w:t>
      </w:r>
    </w:p>
    <w:p w:rsidR="00CD73CE" w:rsidRDefault="003E4BB6">
      <w:pPr>
        <w:pBdr>
          <w:top w:val="nil"/>
          <w:left w:val="nil"/>
          <w:bottom w:val="nil"/>
          <w:right w:val="nil"/>
          <w:between w:val="nil"/>
        </w:pBdr>
        <w:spacing w:line="240" w:lineRule="auto"/>
        <w:ind w:left="0" w:hanging="2"/>
        <w:rPr>
          <w:color w:val="000000"/>
        </w:rPr>
      </w:pPr>
      <w:r>
        <w:rPr>
          <w:color w:val="000000"/>
        </w:rPr>
        <w:t>- dbát na všestranný rozvoj osobnosti dítěte a respektovat jeho individuální schopnosti a dovednosti</w:t>
      </w:r>
    </w:p>
    <w:p w:rsidR="00CD73CE" w:rsidRDefault="003E4BB6">
      <w:pPr>
        <w:pBdr>
          <w:top w:val="nil"/>
          <w:left w:val="nil"/>
          <w:bottom w:val="nil"/>
          <w:right w:val="nil"/>
          <w:between w:val="nil"/>
        </w:pBdr>
        <w:spacing w:line="240" w:lineRule="auto"/>
        <w:ind w:left="0" w:hanging="2"/>
        <w:rPr>
          <w:color w:val="000000"/>
        </w:rPr>
      </w:pPr>
      <w:r>
        <w:rPr>
          <w:color w:val="000000"/>
        </w:rPr>
        <w:t>- osvojovat si pravidla a techniku hry</w:t>
      </w:r>
    </w:p>
    <w:p w:rsidR="00CD73CE" w:rsidRDefault="003E4BB6">
      <w:pPr>
        <w:pBdr>
          <w:top w:val="nil"/>
          <w:left w:val="nil"/>
          <w:bottom w:val="nil"/>
          <w:right w:val="nil"/>
          <w:between w:val="nil"/>
        </w:pBdr>
        <w:spacing w:line="240" w:lineRule="auto"/>
        <w:ind w:left="0" w:hanging="2"/>
        <w:rPr>
          <w:color w:val="000000"/>
        </w:rPr>
      </w:pPr>
      <w:r>
        <w:rPr>
          <w:color w:val="000000"/>
        </w:rPr>
        <w:t>- rozvíjet tělesné a psychické schopnosti</w:t>
      </w:r>
    </w:p>
    <w:p w:rsidR="00CD73CE" w:rsidRDefault="003E4BB6">
      <w:pPr>
        <w:pBdr>
          <w:top w:val="nil"/>
          <w:left w:val="nil"/>
          <w:bottom w:val="nil"/>
          <w:right w:val="nil"/>
          <w:between w:val="nil"/>
        </w:pBdr>
        <w:spacing w:line="240" w:lineRule="auto"/>
        <w:ind w:left="0" w:hanging="2"/>
        <w:rPr>
          <w:color w:val="000000"/>
        </w:rPr>
      </w:pPr>
      <w:r>
        <w:rPr>
          <w:color w:val="000000"/>
        </w:rPr>
        <w:t>- rozvíjet pohybové schopnosti pomocí posilovacích strojů</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seznámit se se základy sebeobrany</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Obsah činnosti:</w:t>
      </w:r>
    </w:p>
    <w:p w:rsidR="00CD73CE" w:rsidRDefault="003E4BB6">
      <w:pPr>
        <w:pBdr>
          <w:top w:val="nil"/>
          <w:left w:val="nil"/>
          <w:bottom w:val="nil"/>
          <w:right w:val="nil"/>
          <w:between w:val="nil"/>
        </w:pBdr>
        <w:spacing w:line="240" w:lineRule="auto"/>
        <w:ind w:left="0" w:hanging="2"/>
        <w:rPr>
          <w:color w:val="000000"/>
        </w:rPr>
      </w:pPr>
      <w:r>
        <w:rPr>
          <w:color w:val="000000"/>
        </w:rPr>
        <w:t>- míčové hry</w:t>
      </w:r>
    </w:p>
    <w:p w:rsidR="00CD73CE" w:rsidRDefault="003E4BB6">
      <w:pPr>
        <w:pBdr>
          <w:top w:val="nil"/>
          <w:left w:val="nil"/>
          <w:bottom w:val="nil"/>
          <w:right w:val="nil"/>
          <w:between w:val="nil"/>
        </w:pBdr>
        <w:spacing w:line="240" w:lineRule="auto"/>
        <w:ind w:left="0" w:hanging="2"/>
        <w:rPr>
          <w:color w:val="000000"/>
        </w:rPr>
      </w:pPr>
      <w:r>
        <w:rPr>
          <w:color w:val="000000"/>
        </w:rPr>
        <w:t>- základy volejbalu</w:t>
      </w:r>
    </w:p>
    <w:p w:rsidR="00CD73CE" w:rsidRDefault="003E4BB6">
      <w:pPr>
        <w:pBdr>
          <w:top w:val="nil"/>
          <w:left w:val="nil"/>
          <w:bottom w:val="nil"/>
          <w:right w:val="nil"/>
          <w:between w:val="nil"/>
        </w:pBdr>
        <w:spacing w:line="240" w:lineRule="auto"/>
        <w:ind w:left="0" w:hanging="2"/>
        <w:rPr>
          <w:color w:val="000000"/>
        </w:rPr>
      </w:pPr>
      <w:r>
        <w:rPr>
          <w:color w:val="000000"/>
        </w:rPr>
        <w:t>- sportovní hry s netradičními pomůckami</w:t>
      </w:r>
    </w:p>
    <w:p w:rsidR="00CD73CE" w:rsidRDefault="003E4BB6">
      <w:pPr>
        <w:pBdr>
          <w:top w:val="nil"/>
          <w:left w:val="nil"/>
          <w:bottom w:val="nil"/>
          <w:right w:val="nil"/>
          <w:between w:val="nil"/>
        </w:pBdr>
        <w:spacing w:line="240" w:lineRule="auto"/>
        <w:ind w:left="0" w:hanging="2"/>
        <w:rPr>
          <w:color w:val="000000"/>
        </w:rPr>
      </w:pPr>
      <w:r>
        <w:rPr>
          <w:color w:val="000000"/>
        </w:rPr>
        <w:t>- závodivé hry</w:t>
      </w:r>
    </w:p>
    <w:p w:rsidR="00CD73CE" w:rsidRDefault="003E4BB6">
      <w:pPr>
        <w:pBdr>
          <w:top w:val="nil"/>
          <w:left w:val="nil"/>
          <w:bottom w:val="nil"/>
          <w:right w:val="nil"/>
          <w:between w:val="nil"/>
        </w:pBdr>
        <w:spacing w:line="240" w:lineRule="auto"/>
        <w:ind w:left="0" w:hanging="2"/>
        <w:rPr>
          <w:color w:val="000000"/>
        </w:rPr>
      </w:pPr>
      <w:r>
        <w:rPr>
          <w:color w:val="000000"/>
        </w:rPr>
        <w:t>- posilování</w:t>
      </w:r>
    </w:p>
    <w:p w:rsidR="00CD73CE" w:rsidRDefault="003E4BB6">
      <w:pPr>
        <w:pBdr>
          <w:top w:val="nil"/>
          <w:left w:val="nil"/>
          <w:bottom w:val="nil"/>
          <w:right w:val="nil"/>
          <w:between w:val="nil"/>
        </w:pBdr>
        <w:spacing w:line="240" w:lineRule="auto"/>
        <w:ind w:left="0" w:hanging="2"/>
        <w:rPr>
          <w:color w:val="000000"/>
        </w:rPr>
      </w:pPr>
      <w:r>
        <w:rPr>
          <w:color w:val="000000"/>
        </w:rPr>
        <w:t>- cvičení na nářadí</w:t>
      </w:r>
    </w:p>
    <w:p w:rsidR="00CD73CE" w:rsidRDefault="003E4BB6">
      <w:pPr>
        <w:pBdr>
          <w:top w:val="nil"/>
          <w:left w:val="nil"/>
          <w:bottom w:val="nil"/>
          <w:right w:val="nil"/>
          <w:between w:val="nil"/>
        </w:pBdr>
        <w:spacing w:line="240" w:lineRule="auto"/>
        <w:ind w:left="0" w:hanging="2"/>
        <w:rPr>
          <w:color w:val="000000"/>
        </w:rPr>
      </w:pPr>
      <w:r>
        <w:rPr>
          <w:color w:val="000000"/>
        </w:rPr>
        <w:t>- relaxační aktivity</w:t>
      </w:r>
    </w:p>
    <w:p w:rsidR="00CD73CE" w:rsidRDefault="003E4BB6">
      <w:pPr>
        <w:pBdr>
          <w:top w:val="nil"/>
          <w:left w:val="nil"/>
          <w:bottom w:val="nil"/>
          <w:right w:val="nil"/>
          <w:between w:val="nil"/>
        </w:pBdr>
        <w:spacing w:line="240" w:lineRule="auto"/>
        <w:ind w:left="0" w:hanging="2"/>
        <w:rPr>
          <w:color w:val="000000"/>
        </w:rPr>
      </w:pPr>
      <w:r>
        <w:rPr>
          <w:color w:val="000000"/>
        </w:rPr>
        <w:t>- protahování-zvětšování pohybového rozsahu</w:t>
      </w:r>
    </w:p>
    <w:p w:rsidR="00CD73CE" w:rsidRDefault="003E4BB6">
      <w:pPr>
        <w:pBdr>
          <w:top w:val="nil"/>
          <w:left w:val="nil"/>
          <w:bottom w:val="nil"/>
          <w:right w:val="nil"/>
          <w:between w:val="nil"/>
        </w:pBdr>
        <w:spacing w:line="240" w:lineRule="auto"/>
        <w:ind w:left="0" w:hanging="2"/>
        <w:rPr>
          <w:color w:val="000000"/>
        </w:rPr>
      </w:pPr>
      <w:r>
        <w:rPr>
          <w:color w:val="000000"/>
        </w:rPr>
        <w:t>- tanec</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Očekávané výstupy – žák:</w:t>
      </w:r>
    </w:p>
    <w:p w:rsidR="00CD73CE" w:rsidRDefault="003E4BB6">
      <w:pPr>
        <w:pBdr>
          <w:top w:val="nil"/>
          <w:left w:val="nil"/>
          <w:bottom w:val="nil"/>
          <w:right w:val="nil"/>
          <w:between w:val="nil"/>
        </w:pBdr>
        <w:spacing w:line="240" w:lineRule="auto"/>
        <w:ind w:left="0" w:hanging="2"/>
        <w:rPr>
          <w:color w:val="000000"/>
        </w:rPr>
      </w:pPr>
      <w:r>
        <w:rPr>
          <w:color w:val="000000"/>
        </w:rPr>
        <w:t>- rozlišuje a uplatňuje práva a povinnosti vyplývající z role hráče, diváka, organizátora</w:t>
      </w:r>
    </w:p>
    <w:p w:rsidR="00CD73CE" w:rsidRDefault="003E4BB6">
      <w:pPr>
        <w:pBdr>
          <w:top w:val="nil"/>
          <w:left w:val="nil"/>
          <w:bottom w:val="nil"/>
          <w:right w:val="nil"/>
          <w:between w:val="nil"/>
        </w:pBdr>
        <w:spacing w:line="240" w:lineRule="auto"/>
        <w:ind w:left="0" w:hanging="2"/>
        <w:rPr>
          <w:color w:val="000000"/>
        </w:rPr>
      </w:pPr>
      <w:r>
        <w:rPr>
          <w:color w:val="000000"/>
        </w:rPr>
        <w:t>- zorganizuje samostatně i v týmu jednoduché soutěže a turnaje</w:t>
      </w:r>
    </w:p>
    <w:p w:rsidR="00CD73CE" w:rsidRDefault="003E4BB6">
      <w:pPr>
        <w:pBdr>
          <w:top w:val="nil"/>
          <w:left w:val="nil"/>
          <w:bottom w:val="nil"/>
          <w:right w:val="nil"/>
          <w:between w:val="nil"/>
        </w:pBdr>
        <w:spacing w:line="240" w:lineRule="auto"/>
        <w:ind w:left="0" w:hanging="2"/>
        <w:rPr>
          <w:color w:val="000000"/>
        </w:rPr>
      </w:pPr>
      <w:r>
        <w:rPr>
          <w:color w:val="000000"/>
        </w:rPr>
        <w:t>- uplatňuje vhodné a bezpečné chování, předvídá možná nebezpečí úrazu a přizpůsobuje jim  svou činnost</w:t>
      </w:r>
    </w:p>
    <w:p w:rsidR="00CD73CE" w:rsidRDefault="003E4BB6">
      <w:pPr>
        <w:pBdr>
          <w:top w:val="nil"/>
          <w:left w:val="nil"/>
          <w:bottom w:val="nil"/>
          <w:right w:val="nil"/>
          <w:between w:val="nil"/>
        </w:pBdr>
        <w:spacing w:line="240" w:lineRule="auto"/>
        <w:ind w:left="0" w:hanging="2"/>
        <w:rPr>
          <w:color w:val="000000"/>
        </w:rPr>
      </w:pPr>
      <w:r>
        <w:rPr>
          <w:color w:val="000000"/>
        </w:rPr>
        <w:t>- jedná v duchu fair play, respektuje spoluhráče i protihráče</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Metody práce:</w:t>
      </w:r>
    </w:p>
    <w:p w:rsidR="00CD73CE" w:rsidRDefault="003E4BB6">
      <w:pPr>
        <w:pBdr>
          <w:top w:val="nil"/>
          <w:left w:val="nil"/>
          <w:bottom w:val="nil"/>
          <w:right w:val="nil"/>
          <w:between w:val="nil"/>
        </w:pBdr>
        <w:spacing w:line="240" w:lineRule="auto"/>
        <w:ind w:left="0" w:hanging="2"/>
        <w:rPr>
          <w:color w:val="000000"/>
        </w:rPr>
      </w:pPr>
      <w:r>
        <w:rPr>
          <w:color w:val="000000"/>
        </w:rPr>
        <w:t>- průpravná cvičení</w:t>
      </w:r>
    </w:p>
    <w:p w:rsidR="00CD73CE" w:rsidRDefault="003E4BB6">
      <w:pPr>
        <w:pBdr>
          <w:top w:val="nil"/>
          <w:left w:val="nil"/>
          <w:bottom w:val="nil"/>
          <w:right w:val="nil"/>
          <w:between w:val="nil"/>
        </w:pBdr>
        <w:spacing w:line="240" w:lineRule="auto"/>
        <w:ind w:left="0" w:hanging="2"/>
        <w:rPr>
          <w:color w:val="000000"/>
        </w:rPr>
      </w:pPr>
      <w:r>
        <w:rPr>
          <w:color w:val="000000"/>
        </w:rPr>
        <w:t>- nápodoba</w:t>
      </w:r>
    </w:p>
    <w:p w:rsidR="00CD73CE" w:rsidRDefault="003E4BB6">
      <w:pPr>
        <w:pBdr>
          <w:top w:val="nil"/>
          <w:left w:val="nil"/>
          <w:bottom w:val="nil"/>
          <w:right w:val="nil"/>
          <w:between w:val="nil"/>
        </w:pBdr>
        <w:spacing w:line="240" w:lineRule="auto"/>
        <w:ind w:left="0" w:hanging="2"/>
        <w:rPr>
          <w:color w:val="000000"/>
        </w:rPr>
      </w:pPr>
      <w:r>
        <w:rPr>
          <w:color w:val="000000"/>
        </w:rPr>
        <w:t>- hra, závody, soutěže</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Klíčové kompetence</w:t>
      </w:r>
    </w:p>
    <w:p w:rsidR="00CD73CE" w:rsidRDefault="003E4BB6">
      <w:pPr>
        <w:pBdr>
          <w:top w:val="nil"/>
          <w:left w:val="nil"/>
          <w:bottom w:val="nil"/>
          <w:right w:val="nil"/>
          <w:between w:val="nil"/>
        </w:pBdr>
        <w:spacing w:line="240" w:lineRule="auto"/>
        <w:ind w:left="0" w:hanging="2"/>
        <w:rPr>
          <w:color w:val="000000"/>
        </w:rPr>
      </w:pPr>
      <w:r>
        <w:rPr>
          <w:color w:val="000000"/>
        </w:rPr>
        <w:t>účastník zájmových aktivit se sportovním zaměřením získá kompetence komunikativní, sociální a personální, občanské, k naplnění volného času:</w:t>
      </w:r>
    </w:p>
    <w:p w:rsidR="00CD73CE" w:rsidRDefault="003E4BB6">
      <w:pPr>
        <w:pBdr>
          <w:top w:val="nil"/>
          <w:left w:val="nil"/>
          <w:bottom w:val="nil"/>
          <w:right w:val="nil"/>
          <w:between w:val="nil"/>
        </w:pBdr>
        <w:spacing w:line="240" w:lineRule="auto"/>
        <w:ind w:left="0" w:hanging="2"/>
        <w:rPr>
          <w:color w:val="000000"/>
        </w:rPr>
      </w:pPr>
      <w:r>
        <w:rPr>
          <w:color w:val="000000"/>
        </w:rPr>
        <w:t>- využívá získané komunikativní dovednosti k vytváření vztahů a ke spolupráci s ostatními</w:t>
      </w:r>
    </w:p>
    <w:p w:rsidR="00CD73CE" w:rsidRDefault="003E4BB6">
      <w:pPr>
        <w:pBdr>
          <w:top w:val="nil"/>
          <w:left w:val="nil"/>
          <w:bottom w:val="nil"/>
          <w:right w:val="nil"/>
          <w:between w:val="nil"/>
        </w:pBdr>
        <w:spacing w:line="240" w:lineRule="auto"/>
        <w:ind w:left="0" w:hanging="2"/>
        <w:rPr>
          <w:color w:val="000000"/>
        </w:rPr>
      </w:pPr>
      <w:r>
        <w:rPr>
          <w:color w:val="000000"/>
        </w:rPr>
        <w:t>- účinně spolupracuje v týmu, v případě potřeby poskytne pomoc nebo o ni požádá</w:t>
      </w:r>
    </w:p>
    <w:p w:rsidR="00CD73CE" w:rsidRDefault="003E4BB6">
      <w:pPr>
        <w:pBdr>
          <w:top w:val="nil"/>
          <w:left w:val="nil"/>
          <w:bottom w:val="nil"/>
          <w:right w:val="nil"/>
          <w:between w:val="nil"/>
        </w:pBdr>
        <w:spacing w:line="240" w:lineRule="auto"/>
        <w:ind w:left="0" w:hanging="2"/>
        <w:rPr>
          <w:color w:val="000000"/>
        </w:rPr>
      </w:pPr>
      <w:r>
        <w:rPr>
          <w:color w:val="000000"/>
        </w:rPr>
        <w:t>- chápe základní pravidla her a uvědoměle je dodržuje</w:t>
      </w:r>
    </w:p>
    <w:p w:rsidR="00CD73CE" w:rsidRDefault="003E4BB6">
      <w:pPr>
        <w:pBdr>
          <w:top w:val="nil"/>
          <w:left w:val="nil"/>
          <w:bottom w:val="nil"/>
          <w:right w:val="nil"/>
          <w:between w:val="nil"/>
        </w:pBdr>
        <w:spacing w:line="240" w:lineRule="auto"/>
        <w:ind w:left="0" w:hanging="2"/>
        <w:rPr>
          <w:color w:val="000000"/>
        </w:rPr>
      </w:pPr>
      <w:r>
        <w:rPr>
          <w:color w:val="000000"/>
        </w:rPr>
        <w:t>- používá bezpečně sportovní vybavení</w:t>
      </w:r>
    </w:p>
    <w:p w:rsidR="00CD73CE" w:rsidRDefault="003E4BB6">
      <w:pPr>
        <w:pBdr>
          <w:top w:val="nil"/>
          <w:left w:val="nil"/>
          <w:bottom w:val="nil"/>
          <w:right w:val="nil"/>
          <w:between w:val="nil"/>
        </w:pBdr>
        <w:spacing w:line="240" w:lineRule="auto"/>
        <w:ind w:left="0" w:hanging="2"/>
        <w:rPr>
          <w:color w:val="000000"/>
        </w:rPr>
      </w:pPr>
      <w:r>
        <w:rPr>
          <w:color w:val="000000"/>
        </w:rPr>
        <w:t>- předvídá možná nebezpečí úrazu</w:t>
      </w:r>
    </w:p>
    <w:p w:rsidR="00CD73CE" w:rsidRDefault="003E4BB6">
      <w:pPr>
        <w:pBdr>
          <w:top w:val="nil"/>
          <w:left w:val="nil"/>
          <w:bottom w:val="nil"/>
          <w:right w:val="nil"/>
          <w:between w:val="nil"/>
        </w:pBdr>
        <w:spacing w:line="240" w:lineRule="auto"/>
        <w:ind w:left="0" w:hanging="2"/>
        <w:rPr>
          <w:color w:val="000000"/>
        </w:rPr>
      </w:pPr>
      <w:r>
        <w:rPr>
          <w:color w:val="000000"/>
        </w:rPr>
        <w:t>- ovládá a řídí svoje chování a jednání tak, aby dosáhl pocitu sebeuspokojení a sebeúcty</w:t>
      </w:r>
    </w:p>
    <w:p w:rsidR="00CD73CE" w:rsidRDefault="003E4BB6">
      <w:pPr>
        <w:pBdr>
          <w:top w:val="nil"/>
          <w:left w:val="nil"/>
          <w:bottom w:val="nil"/>
          <w:right w:val="nil"/>
          <w:between w:val="nil"/>
        </w:pBdr>
        <w:spacing w:line="240" w:lineRule="auto"/>
        <w:ind w:left="0" w:hanging="2"/>
        <w:rPr>
          <w:color w:val="000000"/>
        </w:rPr>
      </w:pPr>
      <w:r>
        <w:rPr>
          <w:color w:val="000000"/>
        </w:rPr>
        <w:t>- aktivně využívá volný čas ,rozvíjí své zájmy a záliby, zapojuje se do sportovních aktivit</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b/>
          <w:color w:val="000000"/>
        </w:rPr>
      </w:pPr>
      <w:r>
        <w:rPr>
          <w:color w:val="000000"/>
          <w:sz w:val="22"/>
          <w:szCs w:val="22"/>
        </w:rPr>
        <w:t>Zájmové a sebevzdělávací aktivity s</w:t>
      </w:r>
      <w:r>
        <w:rPr>
          <w:b/>
          <w:color w:val="000000"/>
          <w:sz w:val="22"/>
          <w:szCs w:val="22"/>
        </w:rPr>
        <w:t> dramaticko-hudebním zaměřením:</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Druhy činností</w:t>
      </w:r>
    </w:p>
    <w:p w:rsidR="00CD73CE" w:rsidRDefault="003E4BB6">
      <w:pPr>
        <w:pBdr>
          <w:top w:val="nil"/>
          <w:left w:val="nil"/>
          <w:bottom w:val="nil"/>
          <w:right w:val="nil"/>
          <w:between w:val="nil"/>
        </w:pBdr>
        <w:spacing w:line="240" w:lineRule="auto"/>
        <w:ind w:left="0" w:hanging="2"/>
        <w:rPr>
          <w:color w:val="000000"/>
          <w:u w:val="single"/>
        </w:rPr>
      </w:pPr>
      <w:r>
        <w:rPr>
          <w:color w:val="000000"/>
        </w:rPr>
        <w:t>- základy hry na hudební nástroje ( kytara, flétna )</w:t>
      </w:r>
    </w:p>
    <w:p w:rsidR="00CD73CE" w:rsidRDefault="003E4BB6">
      <w:pPr>
        <w:pBdr>
          <w:top w:val="nil"/>
          <w:left w:val="nil"/>
          <w:bottom w:val="nil"/>
          <w:right w:val="nil"/>
          <w:between w:val="nil"/>
        </w:pBdr>
        <w:spacing w:line="240" w:lineRule="auto"/>
        <w:ind w:left="0" w:hanging="2"/>
        <w:rPr>
          <w:color w:val="000000"/>
        </w:rPr>
      </w:pPr>
      <w:r>
        <w:rPr>
          <w:color w:val="000000"/>
        </w:rPr>
        <w:t>- dramatický kroužek</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Výchovně vzdělávací cíle</w:t>
      </w:r>
    </w:p>
    <w:p w:rsidR="00CD73CE" w:rsidRDefault="003E4BB6">
      <w:pPr>
        <w:pBdr>
          <w:top w:val="nil"/>
          <w:left w:val="nil"/>
          <w:bottom w:val="nil"/>
          <w:right w:val="nil"/>
          <w:between w:val="nil"/>
        </w:pBdr>
        <w:spacing w:line="240" w:lineRule="auto"/>
        <w:ind w:left="0" w:hanging="2"/>
        <w:rPr>
          <w:color w:val="000000"/>
        </w:rPr>
      </w:pPr>
      <w:r>
        <w:rPr>
          <w:color w:val="000000"/>
        </w:rPr>
        <w:t>- zvládnout základy pěveckých a přednesových technik</w:t>
      </w:r>
    </w:p>
    <w:p w:rsidR="00CD73CE" w:rsidRDefault="003E4BB6">
      <w:pPr>
        <w:pBdr>
          <w:top w:val="nil"/>
          <w:left w:val="nil"/>
          <w:bottom w:val="nil"/>
          <w:right w:val="nil"/>
          <w:between w:val="nil"/>
        </w:pBdr>
        <w:spacing w:line="240" w:lineRule="auto"/>
        <w:ind w:left="0" w:hanging="2"/>
        <w:rPr>
          <w:color w:val="000000"/>
        </w:rPr>
      </w:pPr>
      <w:r>
        <w:rPr>
          <w:color w:val="000000"/>
        </w:rPr>
        <w:t>- rozvíjet hudební vnímání a estetický projev</w:t>
      </w:r>
    </w:p>
    <w:p w:rsidR="00CD73CE" w:rsidRDefault="003E4BB6">
      <w:pPr>
        <w:pBdr>
          <w:top w:val="nil"/>
          <w:left w:val="nil"/>
          <w:bottom w:val="nil"/>
          <w:right w:val="nil"/>
          <w:between w:val="nil"/>
        </w:pBdr>
        <w:spacing w:line="240" w:lineRule="auto"/>
        <w:ind w:left="0" w:hanging="2"/>
        <w:rPr>
          <w:color w:val="000000"/>
        </w:rPr>
      </w:pPr>
      <w:r>
        <w:rPr>
          <w:color w:val="000000"/>
        </w:rPr>
        <w:t>- podporovat vzájemnou komunikaci, empatii</w:t>
      </w:r>
    </w:p>
    <w:p w:rsidR="00CD73CE" w:rsidRDefault="003E4BB6">
      <w:pPr>
        <w:pBdr>
          <w:top w:val="nil"/>
          <w:left w:val="nil"/>
          <w:bottom w:val="nil"/>
          <w:right w:val="nil"/>
          <w:between w:val="nil"/>
        </w:pBdr>
        <w:spacing w:line="240" w:lineRule="auto"/>
        <w:ind w:left="0" w:hanging="2"/>
        <w:rPr>
          <w:color w:val="000000"/>
        </w:rPr>
      </w:pPr>
      <w:r>
        <w:rPr>
          <w:color w:val="000000"/>
        </w:rPr>
        <w:t>- rozvíjet smysl pro rytmus, melodii, harmonii a prostor</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Obsah činnosti</w:t>
      </w:r>
    </w:p>
    <w:p w:rsidR="00CD73CE" w:rsidRDefault="003E4BB6">
      <w:pPr>
        <w:pBdr>
          <w:top w:val="nil"/>
          <w:left w:val="nil"/>
          <w:bottom w:val="nil"/>
          <w:right w:val="nil"/>
          <w:between w:val="nil"/>
        </w:pBdr>
        <w:spacing w:line="240" w:lineRule="auto"/>
        <w:ind w:left="0" w:hanging="2"/>
        <w:rPr>
          <w:color w:val="000000"/>
        </w:rPr>
      </w:pPr>
      <w:r>
        <w:rPr>
          <w:color w:val="000000"/>
        </w:rPr>
        <w:t>- dramatická hra, improvizace</w:t>
      </w:r>
    </w:p>
    <w:p w:rsidR="00CD73CE" w:rsidRDefault="003E4BB6">
      <w:pPr>
        <w:pBdr>
          <w:top w:val="nil"/>
          <w:left w:val="nil"/>
          <w:bottom w:val="nil"/>
          <w:right w:val="nil"/>
          <w:between w:val="nil"/>
        </w:pBdr>
        <w:spacing w:line="240" w:lineRule="auto"/>
        <w:ind w:left="0" w:hanging="2"/>
        <w:rPr>
          <w:color w:val="000000"/>
        </w:rPr>
      </w:pPr>
      <w:r>
        <w:rPr>
          <w:color w:val="000000"/>
        </w:rPr>
        <w:t>- intonační a rytmická průpravná cvičení</w:t>
      </w:r>
    </w:p>
    <w:p w:rsidR="00CD73CE" w:rsidRDefault="003E4BB6">
      <w:pPr>
        <w:pBdr>
          <w:top w:val="nil"/>
          <w:left w:val="nil"/>
          <w:bottom w:val="nil"/>
          <w:right w:val="nil"/>
          <w:between w:val="nil"/>
        </w:pBdr>
        <w:spacing w:line="240" w:lineRule="auto"/>
        <w:ind w:left="0" w:hanging="2"/>
        <w:rPr>
          <w:color w:val="000000"/>
        </w:rPr>
      </w:pPr>
      <w:r>
        <w:rPr>
          <w:color w:val="000000"/>
        </w:rPr>
        <w:t>- nácvik veřejných vystoupení</w:t>
      </w:r>
    </w:p>
    <w:p w:rsidR="00CD73CE" w:rsidRDefault="003E4BB6">
      <w:pPr>
        <w:pBdr>
          <w:top w:val="nil"/>
          <w:left w:val="nil"/>
          <w:bottom w:val="nil"/>
          <w:right w:val="nil"/>
          <w:between w:val="nil"/>
        </w:pBdr>
        <w:spacing w:line="240" w:lineRule="auto"/>
        <w:ind w:left="0" w:hanging="2"/>
        <w:rPr>
          <w:color w:val="000000"/>
        </w:rPr>
      </w:pPr>
      <w:r>
        <w:rPr>
          <w:color w:val="000000"/>
        </w:rPr>
        <w:t>- nácvik správného dýchání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Očekávané výstupy – žák:</w:t>
      </w:r>
    </w:p>
    <w:p w:rsidR="00CD73CE" w:rsidRDefault="003E4BB6">
      <w:pPr>
        <w:pBdr>
          <w:top w:val="nil"/>
          <w:left w:val="nil"/>
          <w:bottom w:val="nil"/>
          <w:right w:val="nil"/>
          <w:between w:val="nil"/>
        </w:pBdr>
        <w:spacing w:line="240" w:lineRule="auto"/>
        <w:ind w:left="0" w:hanging="2"/>
        <w:rPr>
          <w:color w:val="000000"/>
        </w:rPr>
      </w:pPr>
      <w:r>
        <w:rPr>
          <w:color w:val="000000"/>
        </w:rPr>
        <w:t>- realizuje podle svých individuálních schopností a dovedností  melodii či píseň</w:t>
      </w:r>
    </w:p>
    <w:p w:rsidR="00CD73CE" w:rsidRDefault="003E4BB6">
      <w:pPr>
        <w:pBdr>
          <w:top w:val="nil"/>
          <w:left w:val="nil"/>
          <w:bottom w:val="nil"/>
          <w:right w:val="nil"/>
          <w:between w:val="nil"/>
        </w:pBdr>
        <w:spacing w:line="240" w:lineRule="auto"/>
        <w:ind w:left="0" w:hanging="2"/>
        <w:rPr>
          <w:color w:val="000000"/>
        </w:rPr>
      </w:pPr>
      <w:r>
        <w:rPr>
          <w:color w:val="000000"/>
        </w:rPr>
        <w:t>- umí se pohybovat v prostoru, chápe vyváženost ve využití prostoru jeviště</w:t>
      </w:r>
    </w:p>
    <w:p w:rsidR="00CD73CE" w:rsidRDefault="003E4BB6">
      <w:pPr>
        <w:pBdr>
          <w:top w:val="nil"/>
          <w:left w:val="nil"/>
          <w:bottom w:val="nil"/>
          <w:right w:val="nil"/>
          <w:between w:val="nil"/>
        </w:pBdr>
        <w:spacing w:line="240" w:lineRule="auto"/>
        <w:ind w:left="0" w:hanging="2"/>
        <w:rPr>
          <w:color w:val="000000"/>
        </w:rPr>
      </w:pPr>
      <w:r>
        <w:rPr>
          <w:color w:val="000000"/>
        </w:rPr>
        <w:t>- umí pracovat s hlasem- jeho sílou, intonací a rytmizací</w:t>
      </w:r>
    </w:p>
    <w:p w:rsidR="00CD73CE" w:rsidRDefault="003E4BB6">
      <w:pPr>
        <w:pBdr>
          <w:top w:val="nil"/>
          <w:left w:val="nil"/>
          <w:bottom w:val="nil"/>
          <w:right w:val="nil"/>
          <w:between w:val="nil"/>
        </w:pBdr>
        <w:spacing w:line="240" w:lineRule="auto"/>
        <w:ind w:left="0" w:hanging="2"/>
        <w:rPr>
          <w:color w:val="000000"/>
        </w:rPr>
      </w:pPr>
      <w:r>
        <w:rPr>
          <w:color w:val="000000"/>
        </w:rPr>
        <w:t>- dokáže pohybem vhodně doplnit verbální projev</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Metody práce</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nápodoba</w:t>
      </w:r>
    </w:p>
    <w:p w:rsidR="00CD73CE" w:rsidRDefault="003E4BB6">
      <w:pPr>
        <w:pBdr>
          <w:top w:val="nil"/>
          <w:left w:val="nil"/>
          <w:bottom w:val="nil"/>
          <w:right w:val="nil"/>
          <w:between w:val="nil"/>
        </w:pBdr>
        <w:spacing w:line="240" w:lineRule="auto"/>
        <w:ind w:left="0" w:hanging="2"/>
        <w:rPr>
          <w:color w:val="000000"/>
        </w:rPr>
      </w:pPr>
      <w:r>
        <w:rPr>
          <w:color w:val="000000"/>
        </w:rPr>
        <w:t>- improvizace na dané téma</w:t>
      </w:r>
    </w:p>
    <w:p w:rsidR="00CD73CE" w:rsidRDefault="003E4BB6">
      <w:pPr>
        <w:pBdr>
          <w:top w:val="nil"/>
          <w:left w:val="nil"/>
          <w:bottom w:val="nil"/>
          <w:right w:val="nil"/>
          <w:between w:val="nil"/>
        </w:pBdr>
        <w:spacing w:line="240" w:lineRule="auto"/>
        <w:ind w:left="0" w:hanging="2"/>
        <w:rPr>
          <w:color w:val="000000"/>
        </w:rPr>
      </w:pPr>
      <w:r>
        <w:rPr>
          <w:color w:val="000000"/>
        </w:rPr>
        <w:t>- práce ve skupině</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Klíčové kompetence</w:t>
      </w:r>
    </w:p>
    <w:p w:rsidR="00CD73CE" w:rsidRDefault="003E4BB6">
      <w:pPr>
        <w:pBdr>
          <w:top w:val="nil"/>
          <w:left w:val="nil"/>
          <w:bottom w:val="nil"/>
          <w:right w:val="nil"/>
          <w:between w:val="nil"/>
        </w:pBdr>
        <w:spacing w:line="240" w:lineRule="auto"/>
        <w:ind w:left="0" w:hanging="2"/>
        <w:rPr>
          <w:color w:val="000000"/>
        </w:rPr>
      </w:pPr>
      <w:r>
        <w:rPr>
          <w:color w:val="000000"/>
        </w:rPr>
        <w:t>účastník zájmového vzdělávání s hudebně-dramatickým zaměřením získá kompetence občanské, k učení, k naplnění volného času:</w:t>
      </w:r>
    </w:p>
    <w:p w:rsidR="00CD73CE" w:rsidRDefault="003E4BB6">
      <w:pPr>
        <w:pBdr>
          <w:top w:val="nil"/>
          <w:left w:val="nil"/>
          <w:bottom w:val="nil"/>
          <w:right w:val="nil"/>
          <w:between w:val="nil"/>
        </w:pBdr>
        <w:spacing w:line="240" w:lineRule="auto"/>
        <w:ind w:left="0" w:hanging="2"/>
        <w:rPr>
          <w:color w:val="000000"/>
        </w:rPr>
      </w:pPr>
      <w:r>
        <w:rPr>
          <w:color w:val="000000"/>
        </w:rPr>
        <w:t>- respektuje, chrání a ocení naše tradice a kulturní dědictví</w:t>
      </w:r>
    </w:p>
    <w:p w:rsidR="00CD73CE" w:rsidRDefault="003E4BB6">
      <w:pPr>
        <w:pBdr>
          <w:top w:val="nil"/>
          <w:left w:val="nil"/>
          <w:bottom w:val="nil"/>
          <w:right w:val="nil"/>
          <w:between w:val="nil"/>
        </w:pBdr>
        <w:spacing w:line="240" w:lineRule="auto"/>
        <w:ind w:left="0" w:hanging="2"/>
        <w:rPr>
          <w:color w:val="000000"/>
        </w:rPr>
      </w:pPr>
      <w:r>
        <w:rPr>
          <w:color w:val="000000"/>
        </w:rPr>
        <w:t>- projevuje pozitivní postoj k umění a uměleckým dílům</w:t>
      </w:r>
    </w:p>
    <w:p w:rsidR="00CD73CE" w:rsidRDefault="003E4BB6">
      <w:pPr>
        <w:pBdr>
          <w:top w:val="nil"/>
          <w:left w:val="nil"/>
          <w:bottom w:val="nil"/>
          <w:right w:val="nil"/>
          <w:between w:val="nil"/>
        </w:pBdr>
        <w:spacing w:line="240" w:lineRule="auto"/>
        <w:ind w:left="0" w:hanging="2"/>
        <w:rPr>
          <w:color w:val="000000"/>
        </w:rPr>
      </w:pPr>
      <w:r>
        <w:rPr>
          <w:color w:val="000000"/>
        </w:rPr>
        <w:t>- organizuje a řídí si vlastní učení, projevuje odhodlání a ochotu věnovat se dalšímu učení</w:t>
      </w:r>
    </w:p>
    <w:p w:rsidR="00CD73CE" w:rsidRDefault="003E4BB6">
      <w:pPr>
        <w:pBdr>
          <w:top w:val="nil"/>
          <w:left w:val="nil"/>
          <w:bottom w:val="nil"/>
          <w:right w:val="nil"/>
          <w:between w:val="nil"/>
        </w:pBdr>
        <w:spacing w:line="240" w:lineRule="auto"/>
        <w:ind w:left="0" w:hanging="2"/>
        <w:rPr>
          <w:color w:val="000000"/>
        </w:rPr>
      </w:pPr>
      <w:r>
        <w:rPr>
          <w:color w:val="000000"/>
        </w:rPr>
        <w:t>- posoudí vlastní pokrok a určí překážky bránící učení, naplánuje si, jak by mohl své učení zdokonalit</w:t>
      </w:r>
    </w:p>
    <w:p w:rsidR="00CD73CE" w:rsidRDefault="003E4BB6">
      <w:pPr>
        <w:pBdr>
          <w:top w:val="nil"/>
          <w:left w:val="nil"/>
          <w:bottom w:val="nil"/>
          <w:right w:val="nil"/>
          <w:between w:val="nil"/>
        </w:pBdr>
        <w:spacing w:line="240" w:lineRule="auto"/>
        <w:ind w:left="0" w:hanging="2"/>
        <w:rPr>
          <w:color w:val="000000"/>
        </w:rPr>
      </w:pPr>
      <w:r>
        <w:rPr>
          <w:color w:val="000000"/>
        </w:rPr>
        <w:t>- poskytne dle svých možností účinnou pomoc spolužákům</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b/>
          <w:color w:val="000000"/>
        </w:rPr>
      </w:pPr>
      <w:r>
        <w:rPr>
          <w:color w:val="000000"/>
          <w:sz w:val="22"/>
          <w:szCs w:val="22"/>
        </w:rPr>
        <w:t>Zájmové a sebevzdělávací aktivity</w:t>
      </w:r>
      <w:r>
        <w:rPr>
          <w:b/>
          <w:color w:val="000000"/>
          <w:sz w:val="22"/>
          <w:szCs w:val="22"/>
        </w:rPr>
        <w:t xml:space="preserve"> s výtvarným a praktickým zaměřením:</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Druhy činností</w:t>
      </w:r>
    </w:p>
    <w:p w:rsidR="00CD73CE" w:rsidRDefault="003E4BB6">
      <w:pPr>
        <w:pBdr>
          <w:top w:val="nil"/>
          <w:left w:val="nil"/>
          <w:bottom w:val="nil"/>
          <w:right w:val="nil"/>
          <w:between w:val="nil"/>
        </w:pBdr>
        <w:spacing w:line="240" w:lineRule="auto"/>
        <w:ind w:left="0" w:hanging="2"/>
        <w:rPr>
          <w:color w:val="000000"/>
          <w:u w:val="single"/>
        </w:rPr>
      </w:pPr>
      <w:r>
        <w:rPr>
          <w:color w:val="000000"/>
        </w:rPr>
        <w:t>- rukodělné kroužky</w:t>
      </w:r>
    </w:p>
    <w:p w:rsidR="00CD73CE" w:rsidRDefault="003E4BB6">
      <w:pPr>
        <w:pBdr>
          <w:top w:val="nil"/>
          <w:left w:val="nil"/>
          <w:bottom w:val="nil"/>
          <w:right w:val="nil"/>
          <w:between w:val="nil"/>
        </w:pBdr>
        <w:spacing w:line="240" w:lineRule="auto"/>
        <w:ind w:left="0" w:hanging="2"/>
        <w:rPr>
          <w:color w:val="000000"/>
        </w:rPr>
      </w:pPr>
      <w:r>
        <w:rPr>
          <w:color w:val="000000"/>
        </w:rPr>
        <w:t>- vaření</w:t>
      </w:r>
    </w:p>
    <w:p w:rsidR="00CD73CE" w:rsidRDefault="003E4BB6">
      <w:pPr>
        <w:pBdr>
          <w:top w:val="nil"/>
          <w:left w:val="nil"/>
          <w:bottom w:val="nil"/>
          <w:right w:val="nil"/>
          <w:between w:val="nil"/>
        </w:pBdr>
        <w:spacing w:line="240" w:lineRule="auto"/>
        <w:ind w:left="0" w:hanging="2"/>
        <w:rPr>
          <w:color w:val="000000"/>
        </w:rPr>
      </w:pPr>
      <w:r>
        <w:rPr>
          <w:color w:val="000000"/>
        </w:rPr>
        <w:t>- lidská ekologie</w:t>
      </w:r>
    </w:p>
    <w:p w:rsidR="00CD73CE" w:rsidRDefault="003E4BB6">
      <w:pPr>
        <w:pBdr>
          <w:top w:val="nil"/>
          <w:left w:val="nil"/>
          <w:bottom w:val="nil"/>
          <w:right w:val="nil"/>
          <w:between w:val="nil"/>
        </w:pBdr>
        <w:spacing w:line="240" w:lineRule="auto"/>
        <w:ind w:left="0" w:hanging="2"/>
        <w:rPr>
          <w:color w:val="000000"/>
        </w:rPr>
      </w:pPr>
      <w:r>
        <w:rPr>
          <w:color w:val="000000"/>
        </w:rPr>
        <w:t>- filmařský a reportérský kroužek</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Výchovně vzdělávací cíle</w:t>
      </w:r>
    </w:p>
    <w:p w:rsidR="00CD73CE" w:rsidRDefault="003E4BB6">
      <w:pPr>
        <w:pBdr>
          <w:top w:val="nil"/>
          <w:left w:val="nil"/>
          <w:bottom w:val="nil"/>
          <w:right w:val="nil"/>
          <w:between w:val="nil"/>
        </w:pBdr>
        <w:spacing w:line="240" w:lineRule="auto"/>
        <w:ind w:left="0" w:hanging="2"/>
        <w:rPr>
          <w:color w:val="000000"/>
        </w:rPr>
      </w:pPr>
      <w:r>
        <w:rPr>
          <w:color w:val="000000"/>
        </w:rPr>
        <w:t>- dát možnost k rozvoji citu pro materiál</w:t>
      </w:r>
    </w:p>
    <w:p w:rsidR="00CD73CE" w:rsidRDefault="003E4BB6">
      <w:pPr>
        <w:pBdr>
          <w:top w:val="nil"/>
          <w:left w:val="nil"/>
          <w:bottom w:val="nil"/>
          <w:right w:val="nil"/>
          <w:between w:val="nil"/>
        </w:pBdr>
        <w:spacing w:line="240" w:lineRule="auto"/>
        <w:ind w:left="0" w:hanging="2"/>
        <w:rPr>
          <w:color w:val="000000"/>
        </w:rPr>
      </w:pPr>
      <w:r>
        <w:rPr>
          <w:color w:val="000000"/>
        </w:rPr>
        <w:t>- umožnit rozvoj tvořivosti, představivosti a fantazie</w:t>
      </w:r>
    </w:p>
    <w:p w:rsidR="00CD73CE" w:rsidRDefault="003E4BB6">
      <w:pPr>
        <w:pBdr>
          <w:top w:val="nil"/>
          <w:left w:val="nil"/>
          <w:bottom w:val="nil"/>
          <w:right w:val="nil"/>
          <w:between w:val="nil"/>
        </w:pBdr>
        <w:spacing w:line="240" w:lineRule="auto"/>
        <w:ind w:left="0" w:hanging="2"/>
        <w:rPr>
          <w:color w:val="000000"/>
        </w:rPr>
      </w:pPr>
      <w:r>
        <w:rPr>
          <w:color w:val="000000"/>
        </w:rPr>
        <w:t>- podpořit kladný vztah k výtvarným a praktickým činnostem</w:t>
      </w:r>
    </w:p>
    <w:p w:rsidR="00CD73CE" w:rsidRDefault="003E4BB6">
      <w:pPr>
        <w:pBdr>
          <w:top w:val="nil"/>
          <w:left w:val="nil"/>
          <w:bottom w:val="nil"/>
          <w:right w:val="nil"/>
          <w:between w:val="nil"/>
        </w:pBdr>
        <w:spacing w:line="240" w:lineRule="auto"/>
        <w:ind w:left="0" w:hanging="2"/>
        <w:rPr>
          <w:color w:val="000000"/>
        </w:rPr>
      </w:pPr>
      <w:r>
        <w:rPr>
          <w:color w:val="000000"/>
        </w:rPr>
        <w:t>- vést k přesnosti, trpělivosti a vytrvalosti</w:t>
      </w:r>
    </w:p>
    <w:p w:rsidR="00CD73CE" w:rsidRDefault="003E4BB6">
      <w:pPr>
        <w:pBdr>
          <w:top w:val="nil"/>
          <w:left w:val="nil"/>
          <w:bottom w:val="nil"/>
          <w:right w:val="nil"/>
          <w:between w:val="nil"/>
        </w:pBdr>
        <w:spacing w:line="240" w:lineRule="auto"/>
        <w:ind w:left="0" w:hanging="2"/>
        <w:rPr>
          <w:color w:val="000000"/>
        </w:rPr>
      </w:pPr>
      <w:r>
        <w:rPr>
          <w:color w:val="000000"/>
        </w:rPr>
        <w:t>- poznání celé řady řemeslných a rukodělných technik</w:t>
      </w:r>
    </w:p>
    <w:p w:rsidR="00CD73CE" w:rsidRDefault="003E4BB6">
      <w:pPr>
        <w:pBdr>
          <w:top w:val="nil"/>
          <w:left w:val="nil"/>
          <w:bottom w:val="nil"/>
          <w:right w:val="nil"/>
          <w:between w:val="nil"/>
        </w:pBdr>
        <w:spacing w:line="240" w:lineRule="auto"/>
        <w:ind w:left="0" w:hanging="2"/>
        <w:rPr>
          <w:color w:val="000000"/>
        </w:rPr>
      </w:pPr>
      <w:r>
        <w:rPr>
          <w:color w:val="000000"/>
        </w:rPr>
        <w:t>- dodržování obecných zásad bezpečnosti a hygieny při práci</w:t>
      </w:r>
    </w:p>
    <w:p w:rsidR="00CD73CE" w:rsidRDefault="003E4BB6">
      <w:pPr>
        <w:pBdr>
          <w:top w:val="nil"/>
          <w:left w:val="nil"/>
          <w:bottom w:val="nil"/>
          <w:right w:val="nil"/>
          <w:between w:val="nil"/>
        </w:pBdr>
        <w:spacing w:line="240" w:lineRule="auto"/>
        <w:ind w:left="0" w:hanging="2"/>
        <w:rPr>
          <w:color w:val="000000"/>
        </w:rPr>
      </w:pPr>
      <w:r>
        <w:rPr>
          <w:color w:val="000000"/>
        </w:rPr>
        <w:t>- poznání celé škály materiálů, jejich vlastností i technologických a pracovních postupů při práci s nimi</w:t>
      </w:r>
    </w:p>
    <w:p w:rsidR="00CD73CE" w:rsidRDefault="003E4BB6">
      <w:pPr>
        <w:pBdr>
          <w:top w:val="nil"/>
          <w:left w:val="nil"/>
          <w:bottom w:val="nil"/>
          <w:right w:val="nil"/>
          <w:between w:val="nil"/>
        </w:pBdr>
        <w:spacing w:line="240" w:lineRule="auto"/>
        <w:ind w:left="0" w:hanging="2"/>
        <w:rPr>
          <w:color w:val="000000"/>
        </w:rPr>
      </w:pPr>
      <w:r>
        <w:rPr>
          <w:color w:val="000000"/>
        </w:rPr>
        <w:t>- rozvíjet schopnosti a dovednosti využitelné v praktickém životě</w:t>
      </w:r>
    </w:p>
    <w:p w:rsidR="00CD73CE" w:rsidRDefault="003E4BB6">
      <w:pPr>
        <w:pBdr>
          <w:top w:val="nil"/>
          <w:left w:val="nil"/>
          <w:bottom w:val="nil"/>
          <w:right w:val="nil"/>
          <w:between w:val="nil"/>
        </w:pBdr>
        <w:spacing w:line="240" w:lineRule="auto"/>
        <w:ind w:left="0" w:hanging="2"/>
        <w:rPr>
          <w:color w:val="000000"/>
        </w:rPr>
      </w:pPr>
      <w:r>
        <w:rPr>
          <w:color w:val="000000"/>
        </w:rPr>
        <w:t>- chránit životní prostředí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Obsah činnosti</w:t>
      </w:r>
    </w:p>
    <w:p w:rsidR="00CD73CE" w:rsidRDefault="003E4BB6">
      <w:pPr>
        <w:pBdr>
          <w:top w:val="nil"/>
          <w:left w:val="nil"/>
          <w:bottom w:val="nil"/>
          <w:right w:val="nil"/>
          <w:between w:val="nil"/>
        </w:pBdr>
        <w:spacing w:line="240" w:lineRule="auto"/>
        <w:ind w:left="0" w:hanging="2"/>
        <w:rPr>
          <w:color w:val="000000"/>
        </w:rPr>
      </w:pPr>
      <w:r>
        <w:rPr>
          <w:color w:val="000000"/>
        </w:rPr>
        <w:t>- práce s přírodními materiály</w:t>
      </w:r>
    </w:p>
    <w:p w:rsidR="00CD73CE" w:rsidRDefault="003E4BB6">
      <w:pPr>
        <w:pBdr>
          <w:top w:val="nil"/>
          <w:left w:val="nil"/>
          <w:bottom w:val="nil"/>
          <w:right w:val="nil"/>
          <w:between w:val="nil"/>
        </w:pBdr>
        <w:spacing w:line="240" w:lineRule="auto"/>
        <w:ind w:left="0" w:hanging="2"/>
        <w:rPr>
          <w:color w:val="000000"/>
        </w:rPr>
      </w:pPr>
      <w:r>
        <w:rPr>
          <w:color w:val="000000"/>
        </w:rPr>
        <w:t>- tisk na textil, batikování</w:t>
      </w:r>
    </w:p>
    <w:p w:rsidR="00CD73CE" w:rsidRDefault="003E4BB6">
      <w:pPr>
        <w:pBdr>
          <w:top w:val="nil"/>
          <w:left w:val="nil"/>
          <w:bottom w:val="nil"/>
          <w:right w:val="nil"/>
          <w:between w:val="nil"/>
        </w:pBdr>
        <w:spacing w:line="240" w:lineRule="auto"/>
        <w:ind w:left="0" w:hanging="2"/>
        <w:rPr>
          <w:color w:val="000000"/>
        </w:rPr>
      </w:pPr>
      <w:r>
        <w:rPr>
          <w:color w:val="000000"/>
        </w:rPr>
        <w:t>- tradice- vánoce, velikonoce</w:t>
      </w:r>
    </w:p>
    <w:p w:rsidR="00CD73CE" w:rsidRDefault="003E4BB6">
      <w:pPr>
        <w:pBdr>
          <w:top w:val="nil"/>
          <w:left w:val="nil"/>
          <w:bottom w:val="nil"/>
          <w:right w:val="nil"/>
          <w:between w:val="nil"/>
        </w:pBdr>
        <w:spacing w:line="240" w:lineRule="auto"/>
        <w:ind w:left="0" w:hanging="2"/>
        <w:rPr>
          <w:color w:val="000000"/>
        </w:rPr>
      </w:pPr>
      <w:r>
        <w:rPr>
          <w:color w:val="000000"/>
        </w:rPr>
        <w:t>- práce s keramickou hlínou</w:t>
      </w:r>
    </w:p>
    <w:p w:rsidR="00CD73CE" w:rsidRDefault="003E4BB6">
      <w:pPr>
        <w:pBdr>
          <w:top w:val="nil"/>
          <w:left w:val="nil"/>
          <w:bottom w:val="nil"/>
          <w:right w:val="nil"/>
          <w:between w:val="nil"/>
        </w:pBdr>
        <w:spacing w:line="240" w:lineRule="auto"/>
        <w:ind w:left="0" w:hanging="2"/>
        <w:rPr>
          <w:color w:val="000000"/>
        </w:rPr>
      </w:pPr>
      <w:r>
        <w:rPr>
          <w:color w:val="000000"/>
        </w:rPr>
        <w:t>- práce s papírem</w:t>
      </w:r>
    </w:p>
    <w:p w:rsidR="00CD73CE" w:rsidRDefault="003E4BB6">
      <w:pPr>
        <w:pBdr>
          <w:top w:val="nil"/>
          <w:left w:val="nil"/>
          <w:bottom w:val="nil"/>
          <w:right w:val="nil"/>
          <w:between w:val="nil"/>
        </w:pBdr>
        <w:spacing w:line="240" w:lineRule="auto"/>
        <w:ind w:left="0" w:hanging="2"/>
        <w:rPr>
          <w:color w:val="000000"/>
        </w:rPr>
      </w:pPr>
      <w:r>
        <w:rPr>
          <w:color w:val="000000"/>
        </w:rPr>
        <w:t>- jednoduché výšivky</w:t>
      </w:r>
    </w:p>
    <w:p w:rsidR="00CD73CE" w:rsidRDefault="003E4BB6">
      <w:pPr>
        <w:pBdr>
          <w:top w:val="nil"/>
          <w:left w:val="nil"/>
          <w:bottom w:val="nil"/>
          <w:right w:val="nil"/>
          <w:between w:val="nil"/>
        </w:pBdr>
        <w:spacing w:line="240" w:lineRule="auto"/>
        <w:ind w:left="0" w:hanging="2"/>
        <w:rPr>
          <w:color w:val="000000"/>
        </w:rPr>
      </w:pPr>
      <w:r>
        <w:rPr>
          <w:color w:val="000000"/>
        </w:rPr>
        <w:t>- malba na sklo</w:t>
      </w:r>
    </w:p>
    <w:p w:rsidR="00CD73CE" w:rsidRDefault="003E4BB6">
      <w:pPr>
        <w:pBdr>
          <w:top w:val="nil"/>
          <w:left w:val="nil"/>
          <w:bottom w:val="nil"/>
          <w:right w:val="nil"/>
          <w:between w:val="nil"/>
        </w:pBdr>
        <w:spacing w:line="240" w:lineRule="auto"/>
        <w:ind w:left="0" w:hanging="2"/>
        <w:rPr>
          <w:color w:val="000000"/>
        </w:rPr>
      </w:pPr>
      <w:r>
        <w:rPr>
          <w:color w:val="000000"/>
        </w:rPr>
        <w:t>- práce s korálky</w:t>
      </w:r>
    </w:p>
    <w:p w:rsidR="00CD73CE" w:rsidRDefault="003E4BB6">
      <w:pPr>
        <w:pBdr>
          <w:top w:val="nil"/>
          <w:left w:val="nil"/>
          <w:bottom w:val="nil"/>
          <w:right w:val="nil"/>
          <w:between w:val="nil"/>
        </w:pBdr>
        <w:spacing w:line="240" w:lineRule="auto"/>
        <w:ind w:left="0" w:hanging="2"/>
        <w:rPr>
          <w:color w:val="000000"/>
        </w:rPr>
      </w:pPr>
      <w:r>
        <w:rPr>
          <w:color w:val="000000"/>
        </w:rPr>
        <w:t>- výroba studených a jednoduchých teplých pokrmů</w:t>
      </w:r>
    </w:p>
    <w:p w:rsidR="00CD73CE" w:rsidRDefault="003E4BB6">
      <w:pPr>
        <w:pBdr>
          <w:top w:val="nil"/>
          <w:left w:val="nil"/>
          <w:bottom w:val="nil"/>
          <w:right w:val="nil"/>
          <w:between w:val="nil"/>
        </w:pBdr>
        <w:spacing w:line="240" w:lineRule="auto"/>
        <w:ind w:left="0" w:hanging="2"/>
        <w:rPr>
          <w:color w:val="000000"/>
        </w:rPr>
      </w:pPr>
      <w:r>
        <w:rPr>
          <w:color w:val="000000"/>
        </w:rPr>
        <w:t>- práce s kamerou, reportáže</w:t>
      </w:r>
    </w:p>
    <w:p w:rsidR="00CD73CE" w:rsidRDefault="003E4BB6">
      <w:pPr>
        <w:pBdr>
          <w:top w:val="nil"/>
          <w:left w:val="nil"/>
          <w:bottom w:val="nil"/>
          <w:right w:val="nil"/>
          <w:between w:val="nil"/>
        </w:pBdr>
        <w:spacing w:line="240" w:lineRule="auto"/>
        <w:ind w:left="0" w:hanging="2"/>
        <w:rPr>
          <w:color w:val="000000"/>
        </w:rPr>
      </w:pPr>
      <w:r>
        <w:rPr>
          <w:color w:val="000000"/>
        </w:rPr>
        <w:t>- realizování činností vedoucích k ochraně životního prostředí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Očekávané výstupy-žák</w:t>
      </w:r>
    </w:p>
    <w:p w:rsidR="00CD73CE" w:rsidRDefault="003E4BB6">
      <w:pPr>
        <w:pBdr>
          <w:top w:val="nil"/>
          <w:left w:val="nil"/>
          <w:bottom w:val="nil"/>
          <w:right w:val="nil"/>
          <w:between w:val="nil"/>
        </w:pBdr>
        <w:spacing w:line="240" w:lineRule="auto"/>
        <w:ind w:left="0" w:hanging="2"/>
        <w:rPr>
          <w:color w:val="000000"/>
        </w:rPr>
      </w:pPr>
      <w:r>
        <w:rPr>
          <w:color w:val="000000"/>
        </w:rPr>
        <w:t>- prakticky ovládá nové techniky a technologické postupy</w:t>
      </w:r>
    </w:p>
    <w:p w:rsidR="00CD73CE" w:rsidRDefault="003E4BB6">
      <w:pPr>
        <w:pBdr>
          <w:top w:val="nil"/>
          <w:left w:val="nil"/>
          <w:bottom w:val="nil"/>
          <w:right w:val="nil"/>
          <w:between w:val="nil"/>
        </w:pBdr>
        <w:spacing w:line="240" w:lineRule="auto"/>
        <w:ind w:left="0" w:hanging="2"/>
        <w:rPr>
          <w:color w:val="000000"/>
        </w:rPr>
      </w:pPr>
      <w:r>
        <w:rPr>
          <w:color w:val="000000"/>
        </w:rPr>
        <w:t>- umí aplikovat naučené při vlastní domácí výrobě</w:t>
      </w:r>
    </w:p>
    <w:p w:rsidR="00CD73CE" w:rsidRDefault="003E4BB6">
      <w:pPr>
        <w:pBdr>
          <w:top w:val="nil"/>
          <w:left w:val="nil"/>
          <w:bottom w:val="nil"/>
          <w:right w:val="nil"/>
          <w:between w:val="nil"/>
        </w:pBdr>
        <w:spacing w:line="240" w:lineRule="auto"/>
        <w:ind w:left="0" w:hanging="2"/>
        <w:rPr>
          <w:color w:val="000000"/>
        </w:rPr>
      </w:pPr>
      <w:r>
        <w:rPr>
          <w:color w:val="000000"/>
        </w:rPr>
        <w:t>- umí připravit stolování při různých příležitostech</w:t>
      </w:r>
    </w:p>
    <w:p w:rsidR="00CD73CE" w:rsidRDefault="003E4BB6">
      <w:pPr>
        <w:pBdr>
          <w:top w:val="nil"/>
          <w:left w:val="nil"/>
          <w:bottom w:val="nil"/>
          <w:right w:val="nil"/>
          <w:between w:val="nil"/>
        </w:pBdr>
        <w:spacing w:line="240" w:lineRule="auto"/>
        <w:ind w:left="0" w:hanging="2"/>
        <w:rPr>
          <w:color w:val="000000"/>
        </w:rPr>
      </w:pPr>
      <w:r>
        <w:rPr>
          <w:color w:val="000000"/>
        </w:rPr>
        <w:t>- chrání životní prostředí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Metody práce</w:t>
      </w:r>
    </w:p>
    <w:p w:rsidR="00CD73CE" w:rsidRDefault="003E4BB6">
      <w:pPr>
        <w:pBdr>
          <w:top w:val="nil"/>
          <w:left w:val="nil"/>
          <w:bottom w:val="nil"/>
          <w:right w:val="nil"/>
          <w:between w:val="nil"/>
        </w:pBdr>
        <w:spacing w:line="240" w:lineRule="auto"/>
        <w:ind w:left="0" w:hanging="2"/>
        <w:rPr>
          <w:color w:val="000000"/>
        </w:rPr>
      </w:pPr>
      <w:r>
        <w:rPr>
          <w:color w:val="000000"/>
        </w:rPr>
        <w:t>- interaktivní metody a praktické činnosti</w:t>
      </w:r>
    </w:p>
    <w:p w:rsidR="00CD73CE" w:rsidRDefault="003E4BB6">
      <w:pPr>
        <w:pBdr>
          <w:top w:val="nil"/>
          <w:left w:val="nil"/>
          <w:bottom w:val="nil"/>
          <w:right w:val="nil"/>
          <w:between w:val="nil"/>
        </w:pBdr>
        <w:spacing w:line="240" w:lineRule="auto"/>
        <w:ind w:left="0" w:hanging="2"/>
        <w:rPr>
          <w:color w:val="000000"/>
        </w:rPr>
      </w:pPr>
      <w:r>
        <w:rPr>
          <w:color w:val="000000"/>
        </w:rPr>
        <w:t>- práce podle zpracovaných metodických postupů pro jednotlivé činnosti a výrobky</w:t>
      </w:r>
    </w:p>
    <w:p w:rsidR="00CD73CE" w:rsidRDefault="003E4BB6">
      <w:pPr>
        <w:pBdr>
          <w:top w:val="nil"/>
          <w:left w:val="nil"/>
          <w:bottom w:val="nil"/>
          <w:right w:val="nil"/>
          <w:between w:val="nil"/>
        </w:pBdr>
        <w:spacing w:line="240" w:lineRule="auto"/>
        <w:ind w:left="0" w:hanging="2"/>
        <w:rPr>
          <w:color w:val="000000"/>
        </w:rPr>
      </w:pPr>
      <w:r>
        <w:rPr>
          <w:color w:val="000000"/>
        </w:rPr>
        <w:t>- práce s kamerou</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Klíčové kompetence</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účastník zájmového vzdělávání se zaměřením výtvarným a praktickým získá kompetence k učení, sociální a personální a pracovní:</w:t>
      </w:r>
    </w:p>
    <w:p w:rsidR="00CD73CE" w:rsidRDefault="003E4BB6">
      <w:pPr>
        <w:pBdr>
          <w:top w:val="nil"/>
          <w:left w:val="nil"/>
          <w:bottom w:val="nil"/>
          <w:right w:val="nil"/>
          <w:between w:val="nil"/>
        </w:pBdr>
        <w:spacing w:line="240" w:lineRule="auto"/>
        <w:ind w:left="0" w:hanging="2"/>
        <w:rPr>
          <w:color w:val="000000"/>
        </w:rPr>
      </w:pPr>
      <w:r>
        <w:rPr>
          <w:color w:val="000000"/>
        </w:rPr>
        <w:t>- pracuje s učebními materiály a pomůckami, pozná vlastní pokroky</w:t>
      </w:r>
    </w:p>
    <w:p w:rsidR="00CD73CE" w:rsidRDefault="003E4BB6">
      <w:pPr>
        <w:pBdr>
          <w:top w:val="nil"/>
          <w:left w:val="nil"/>
          <w:bottom w:val="nil"/>
          <w:right w:val="nil"/>
          <w:between w:val="nil"/>
        </w:pBdr>
        <w:spacing w:line="240" w:lineRule="auto"/>
        <w:ind w:left="0" w:hanging="2"/>
        <w:rPr>
          <w:color w:val="000000"/>
        </w:rPr>
      </w:pPr>
      <w:r>
        <w:rPr>
          <w:color w:val="000000"/>
        </w:rPr>
        <w:t>- dokáže vyhledávat a využívat informace v praktickém životě</w:t>
      </w:r>
    </w:p>
    <w:p w:rsidR="00CD73CE" w:rsidRDefault="003E4BB6">
      <w:pPr>
        <w:pBdr>
          <w:top w:val="nil"/>
          <w:left w:val="nil"/>
          <w:bottom w:val="nil"/>
          <w:right w:val="nil"/>
          <w:between w:val="nil"/>
        </w:pBdr>
        <w:spacing w:line="240" w:lineRule="auto"/>
        <w:ind w:left="0" w:hanging="2"/>
        <w:rPr>
          <w:color w:val="000000"/>
        </w:rPr>
      </w:pPr>
      <w:r>
        <w:rPr>
          <w:color w:val="000000"/>
        </w:rPr>
        <w:t>- účinné spolupracuje ve skupině, podílí se na utváření příjemné atmosféry v týmu</w:t>
      </w:r>
    </w:p>
    <w:p w:rsidR="00CD73CE" w:rsidRDefault="003E4BB6">
      <w:pPr>
        <w:pBdr>
          <w:top w:val="nil"/>
          <w:left w:val="nil"/>
          <w:bottom w:val="nil"/>
          <w:right w:val="nil"/>
          <w:between w:val="nil"/>
        </w:pBdr>
        <w:spacing w:line="240" w:lineRule="auto"/>
        <w:ind w:left="0" w:hanging="2"/>
        <w:rPr>
          <w:color w:val="000000"/>
        </w:rPr>
      </w:pPr>
      <w:r>
        <w:rPr>
          <w:color w:val="000000"/>
        </w:rPr>
        <w:t>- používá účinně a bezpečně materiály, nástroje a vybavení, dodržuje vymezená pravidla</w:t>
      </w:r>
    </w:p>
    <w:p w:rsidR="00CD73CE" w:rsidRDefault="00CD73CE">
      <w:pPr>
        <w:pBdr>
          <w:top w:val="nil"/>
          <w:left w:val="nil"/>
          <w:bottom w:val="nil"/>
          <w:right w:val="nil"/>
          <w:between w:val="nil"/>
        </w:pBdr>
        <w:spacing w:line="240" w:lineRule="auto"/>
        <w:ind w:left="0" w:hanging="2"/>
        <w:rPr>
          <w:b/>
          <w:color w:val="000000"/>
          <w:sz w:val="22"/>
          <w:szCs w:val="22"/>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6. Popis materiálních podmínek</w:t>
      </w:r>
    </w:p>
    <w:p w:rsidR="00CD73CE" w:rsidRDefault="003E4BB6">
      <w:pPr>
        <w:pBdr>
          <w:top w:val="nil"/>
          <w:left w:val="nil"/>
          <w:bottom w:val="nil"/>
          <w:right w:val="nil"/>
          <w:between w:val="nil"/>
        </w:pBdr>
        <w:spacing w:line="240" w:lineRule="auto"/>
        <w:ind w:left="0" w:hanging="2"/>
        <w:rPr>
          <w:color w:val="000000"/>
        </w:rPr>
      </w:pPr>
      <w:r>
        <w:rPr>
          <w:color w:val="000000"/>
        </w:rPr>
        <w:t>Školní klub má své vlastní prostory v studovně školy. Mimo to využívá i dalších prostor v budově školy (např. tělocvičny, učebny) a školní sportoviště a botanickou zahradu.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7. Popis personálních podmínek</w:t>
      </w:r>
    </w:p>
    <w:p w:rsidR="00CD73CE" w:rsidRDefault="003E4BB6">
      <w:pPr>
        <w:pBdr>
          <w:top w:val="nil"/>
          <w:left w:val="nil"/>
          <w:bottom w:val="nil"/>
          <w:right w:val="nil"/>
          <w:between w:val="nil"/>
        </w:pBdr>
        <w:spacing w:line="240" w:lineRule="auto"/>
        <w:ind w:left="0" w:hanging="2"/>
        <w:rPr>
          <w:color w:val="000000"/>
        </w:rPr>
      </w:pPr>
      <w:r>
        <w:rPr>
          <w:color w:val="000000"/>
        </w:rPr>
        <w:t>Ve školním klubu má stálý pracovní poměr vychovatelka školního klubu. Vedoucí kroužků jsou  buď pedagogové školy, nebo dobrovolníci.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8. Popis ekonomických podmínek</w:t>
      </w:r>
    </w:p>
    <w:p w:rsidR="00CD73CE" w:rsidRDefault="003E4BB6">
      <w:pPr>
        <w:pBdr>
          <w:top w:val="nil"/>
          <w:left w:val="nil"/>
          <w:bottom w:val="nil"/>
          <w:right w:val="nil"/>
          <w:between w:val="nil"/>
        </w:pBdr>
        <w:spacing w:line="240" w:lineRule="auto"/>
        <w:ind w:left="0" w:hanging="2"/>
        <w:rPr>
          <w:color w:val="000000"/>
        </w:rPr>
      </w:pPr>
      <w:r>
        <w:rPr>
          <w:color w:val="000000"/>
        </w:rPr>
        <w:t>Ve školním klubu existují dva druhy kroužků:</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kroužky, které svou náplní navazují na předměty vyučované ve škole. Tyto kroužky</w:t>
      </w:r>
    </w:p>
    <w:p w:rsidR="00CD73CE" w:rsidRDefault="003E4BB6">
      <w:pPr>
        <w:pBdr>
          <w:top w:val="nil"/>
          <w:left w:val="nil"/>
          <w:bottom w:val="nil"/>
          <w:right w:val="nil"/>
          <w:between w:val="nil"/>
        </w:pBdr>
        <w:spacing w:line="240" w:lineRule="auto"/>
        <w:ind w:left="0" w:hanging="2"/>
        <w:rPr>
          <w:color w:val="000000"/>
        </w:rPr>
      </w:pPr>
      <w:r>
        <w:rPr>
          <w:color w:val="000000"/>
        </w:rPr>
        <w:t xml:space="preserve">     jsou zdarma.</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 xml:space="preserve">kroužky, které svou náplní nenavazují na předměty vyučované ve škole. Za tyto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kroužky je určen poplatek dle vnitřní směrnice ZŠ</w:t>
      </w:r>
    </w:p>
    <w:p w:rsidR="00CD73CE" w:rsidRDefault="003E4BB6">
      <w:pPr>
        <w:pBdr>
          <w:top w:val="nil"/>
          <w:left w:val="nil"/>
          <w:bottom w:val="nil"/>
          <w:right w:val="nil"/>
          <w:between w:val="nil"/>
        </w:pBdr>
        <w:spacing w:line="240" w:lineRule="auto"/>
        <w:ind w:left="0" w:hanging="2"/>
        <w:rPr>
          <w:color w:val="000000"/>
        </w:rPr>
      </w:pPr>
      <w:r>
        <w:rPr>
          <w:color w:val="000000"/>
        </w:rPr>
        <w:t>Vybrané peníze jsou použity např. na dovybavení kroužků potřebnými pomůckami, související s činností kroužků,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9. Bezpečnost práce</w:t>
      </w:r>
    </w:p>
    <w:p w:rsidR="00CD73CE" w:rsidRDefault="003E4BB6">
      <w:pPr>
        <w:pBdr>
          <w:top w:val="nil"/>
          <w:left w:val="nil"/>
          <w:bottom w:val="nil"/>
          <w:right w:val="nil"/>
          <w:between w:val="nil"/>
        </w:pBdr>
        <w:spacing w:line="240" w:lineRule="auto"/>
        <w:ind w:left="0" w:hanging="2"/>
        <w:rPr>
          <w:color w:val="000000"/>
        </w:rPr>
      </w:pPr>
      <w:r>
        <w:rPr>
          <w:color w:val="000000"/>
        </w:rPr>
        <w:t xml:space="preserve">Pro činnost ŠK platí stejná ustanovení o bezpečnosti a ochraně zdraví žáků jako ve školním řádu. Pokud ŠK využívá pro svou činnost odborné učebny (např. tělocvična, počítačová učebna, ...), řídí se příslušnými řády pro tyto učebny. </w:t>
      </w:r>
    </w:p>
    <w:p w:rsidR="00CD73CE" w:rsidRDefault="003E4BB6">
      <w:pPr>
        <w:pBdr>
          <w:top w:val="nil"/>
          <w:left w:val="nil"/>
          <w:bottom w:val="nil"/>
          <w:right w:val="nil"/>
          <w:between w:val="nil"/>
        </w:pBdr>
        <w:spacing w:line="240" w:lineRule="auto"/>
        <w:ind w:left="0" w:hanging="2"/>
        <w:rPr>
          <w:color w:val="000000"/>
        </w:rPr>
      </w:pPr>
      <w:r>
        <w:rPr>
          <w:color w:val="000000"/>
        </w:rPr>
        <w:t>Žáci jsou povinni okamžitě hlásit vychovatelce jakékoli poranění nebo zdravotní potíže.</w:t>
      </w:r>
    </w:p>
    <w:p w:rsidR="00CD73CE" w:rsidRDefault="003E4BB6">
      <w:pPr>
        <w:pBdr>
          <w:top w:val="nil"/>
          <w:left w:val="nil"/>
          <w:bottom w:val="nil"/>
          <w:right w:val="nil"/>
          <w:between w:val="nil"/>
        </w:pBdr>
        <w:spacing w:line="240" w:lineRule="auto"/>
        <w:ind w:left="0" w:hanging="2"/>
        <w:rPr>
          <w:color w:val="000000"/>
        </w:rPr>
      </w:pPr>
      <w:r>
        <w:rPr>
          <w:color w:val="000000"/>
        </w:rPr>
        <w:t>Žáci zacházejí šetrně se svěřeným majetkem. Při jeho úmyslném poškození bude škola požadovat od rodičů odpovídající náhradu. Školním klubem používané prostory a vybavení odpovídají platným normám bezpečnosti práce a ochrany zdraví dětí a jsou pravidelně kontrolovány.</w:t>
      </w:r>
    </w:p>
    <w:p w:rsidR="00CD73CE" w:rsidRDefault="003E4BB6">
      <w:pPr>
        <w:pBdr>
          <w:top w:val="nil"/>
          <w:left w:val="nil"/>
          <w:bottom w:val="nil"/>
          <w:right w:val="nil"/>
          <w:between w:val="nil"/>
        </w:pBdr>
        <w:spacing w:line="240" w:lineRule="auto"/>
        <w:ind w:left="0" w:hanging="2"/>
        <w:rPr>
          <w:color w:val="000000"/>
        </w:rPr>
      </w:pPr>
      <w:r>
        <w:rPr>
          <w:color w:val="000000"/>
        </w:rPr>
        <w:t>V případě úrazu nebo poranění dítěte je vychovatelkou zajištěno první ošetření a rodič nebo zákonný zástupce dítěte je o události neprodleně informován.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10. Podmínky přijímání, průběhu a ukončení vzdělávání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O přijetí účastníka k činnosti ŠK rozhoduje na základě písemné přihlášky vedoucí ŠK. </w:t>
      </w:r>
    </w:p>
    <w:p w:rsidR="00CD73CE" w:rsidRDefault="003E4BB6">
      <w:pPr>
        <w:pBdr>
          <w:top w:val="nil"/>
          <w:left w:val="nil"/>
          <w:bottom w:val="nil"/>
          <w:right w:val="nil"/>
          <w:between w:val="nil"/>
        </w:pBdr>
        <w:spacing w:line="240" w:lineRule="auto"/>
        <w:ind w:left="0" w:hanging="2"/>
        <w:rPr>
          <w:color w:val="000000"/>
        </w:rPr>
      </w:pPr>
      <w:r>
        <w:rPr>
          <w:color w:val="000000"/>
        </w:rPr>
        <w:t>Po odevzdání vyplněné, rodiči podepsané přihlášky, popř.  zaplacení měsíčního poplatku se žák stává členem zájmového vzdělávání ve ŠK.</w:t>
      </w:r>
    </w:p>
    <w:p w:rsidR="00CD73CE" w:rsidRDefault="003E4BB6">
      <w:pPr>
        <w:pBdr>
          <w:top w:val="nil"/>
          <w:left w:val="nil"/>
          <w:bottom w:val="nil"/>
          <w:right w:val="nil"/>
          <w:between w:val="nil"/>
        </w:pBdr>
        <w:spacing w:line="240" w:lineRule="auto"/>
        <w:ind w:left="0" w:hanging="2"/>
        <w:rPr>
          <w:color w:val="000000"/>
        </w:rPr>
      </w:pPr>
      <w:r>
        <w:rPr>
          <w:color w:val="000000"/>
        </w:rPr>
        <w:t>Odhlašování dítěte se provádí na základě písemného sdělení rodičů.</w:t>
      </w:r>
    </w:p>
    <w:p w:rsidR="00CD73CE" w:rsidRDefault="003E4BB6">
      <w:pPr>
        <w:pBdr>
          <w:top w:val="nil"/>
          <w:left w:val="nil"/>
          <w:bottom w:val="nil"/>
          <w:right w:val="nil"/>
          <w:between w:val="nil"/>
        </w:pBdr>
        <w:spacing w:line="240" w:lineRule="auto"/>
        <w:ind w:left="0" w:hanging="2"/>
        <w:rPr>
          <w:color w:val="000000"/>
        </w:rPr>
      </w:pPr>
      <w:r>
        <w:rPr>
          <w:color w:val="000000"/>
        </w:rPr>
        <w:t>Ředitel školy má právo předčasně ukončit vzdělávání žáka v kroužku ŠK z důvodů závažných prohřešků žáka proti ustanovením vnitřního řádu ŠK.</w:t>
      </w:r>
    </w:p>
    <w:p w:rsidR="00CD73CE" w:rsidRDefault="00CD73CE">
      <w:pPr>
        <w:pBdr>
          <w:top w:val="nil"/>
          <w:left w:val="nil"/>
          <w:bottom w:val="nil"/>
          <w:right w:val="nil"/>
          <w:between w:val="nil"/>
        </w:pBdr>
        <w:shd w:val="clear" w:color="auto" w:fill="FFFFFF"/>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11. Délka a časový plán vzdělávání</w:t>
      </w:r>
    </w:p>
    <w:p w:rsidR="00CD73CE" w:rsidRDefault="003E4BB6">
      <w:pPr>
        <w:pBdr>
          <w:top w:val="nil"/>
          <w:left w:val="nil"/>
          <w:bottom w:val="nil"/>
          <w:right w:val="nil"/>
          <w:between w:val="nil"/>
        </w:pBdr>
        <w:spacing w:line="240" w:lineRule="auto"/>
        <w:ind w:left="0" w:hanging="2"/>
        <w:rPr>
          <w:color w:val="000000"/>
        </w:rPr>
      </w:pPr>
      <w:r>
        <w:rPr>
          <w:color w:val="000000"/>
        </w:rPr>
        <w:t>Školní vzdělávací program ŠK je pro pravidelnou formu zájmového vzdělávání sestaven na dobu jednoho školního roku. Časová dotace pro jednotlivé formy činností vychází z jejich specifik a zaměření.</w:t>
      </w:r>
    </w:p>
    <w:p w:rsidR="00CD73CE" w:rsidRDefault="003E4BB6">
      <w:pPr>
        <w:pBdr>
          <w:top w:val="nil"/>
          <w:left w:val="nil"/>
          <w:bottom w:val="nil"/>
          <w:right w:val="nil"/>
          <w:between w:val="nil"/>
        </w:pBdr>
        <w:spacing w:line="240" w:lineRule="auto"/>
        <w:ind w:left="0" w:hanging="2"/>
        <w:rPr>
          <w:color w:val="000000"/>
        </w:rPr>
      </w:pPr>
      <w:r>
        <w:rPr>
          <w:color w:val="000000"/>
        </w:rPr>
        <w:t>Pravidelná činnost kroužků ŠK probíhá ve všech školních dnech podle aktuálního rozvrhu.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12. Podmínky pro vzdělávání žáků se speciálními vzdělávacími potřebami</w:t>
      </w:r>
    </w:p>
    <w:p w:rsidR="00CD73CE" w:rsidRDefault="003E4BB6">
      <w:pPr>
        <w:pBdr>
          <w:top w:val="nil"/>
          <w:left w:val="nil"/>
          <w:bottom w:val="nil"/>
          <w:right w:val="nil"/>
          <w:between w:val="nil"/>
        </w:pBdr>
        <w:spacing w:line="240" w:lineRule="auto"/>
        <w:ind w:left="0" w:hanging="2"/>
        <w:rPr>
          <w:color w:val="000000"/>
          <w:sz w:val="32"/>
          <w:szCs w:val="32"/>
        </w:rPr>
      </w:pPr>
      <w:r>
        <w:rPr>
          <w:color w:val="000000"/>
        </w:rPr>
        <w:t>Školní vzdělávací program ŠK vychází z Rámcového vzdělávacího programu pro základní</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xml:space="preserve">vytváří svým pojetím podmínky pro rozvoj žáků se speciálními vzdělávacími potřebami – nabízí možnost integrace žáků se zdravotním i sociálním znevýhodněním, mimořádně nadaní žáci pak mohou rozvíjet své vlohy individuálně pod vedení zkušených pedagogů. </w:t>
      </w:r>
    </w:p>
    <w:p w:rsidR="00CD73CE" w:rsidRDefault="003E4BB6">
      <w:pPr>
        <w:pBdr>
          <w:top w:val="nil"/>
          <w:left w:val="nil"/>
          <w:bottom w:val="nil"/>
          <w:right w:val="nil"/>
          <w:between w:val="nil"/>
        </w:pBdr>
        <w:spacing w:line="240" w:lineRule="auto"/>
        <w:ind w:left="0" w:hanging="2"/>
        <w:rPr>
          <w:color w:val="000000"/>
        </w:rPr>
      </w:pPr>
      <w:r>
        <w:rPr>
          <w:color w:val="000000"/>
        </w:rPr>
        <w:t>Samozřejmostí při práci s žáky se speciálními vzdělávacími potřebami je využití informací od</w:t>
      </w:r>
    </w:p>
    <w:p w:rsidR="00CD73CE" w:rsidRDefault="003E4BB6">
      <w:pPr>
        <w:pBdr>
          <w:top w:val="nil"/>
          <w:left w:val="nil"/>
          <w:bottom w:val="nil"/>
          <w:right w:val="nil"/>
          <w:between w:val="nil"/>
        </w:pBdr>
        <w:spacing w:line="240" w:lineRule="auto"/>
        <w:ind w:left="0" w:hanging="2"/>
        <w:rPr>
          <w:color w:val="000000"/>
          <w:sz w:val="22"/>
          <w:szCs w:val="22"/>
        </w:rPr>
      </w:pPr>
      <w:r>
        <w:rPr>
          <w:color w:val="000000"/>
        </w:rPr>
        <w:t>rodičů, kolegů i školských poradenských zařízení</w:t>
      </w:r>
      <w:r>
        <w:rPr>
          <w:color w:val="000000"/>
          <w:sz w:val="22"/>
          <w:szCs w:val="22"/>
        </w:rPr>
        <w:t>.</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13. Zveřejnění školního vzdělávacího programu</w:t>
      </w:r>
    </w:p>
    <w:p w:rsidR="00CD73CE" w:rsidRDefault="003E4BB6">
      <w:pPr>
        <w:pBdr>
          <w:top w:val="nil"/>
          <w:left w:val="nil"/>
          <w:bottom w:val="nil"/>
          <w:right w:val="nil"/>
          <w:between w:val="nil"/>
        </w:pBdr>
        <w:spacing w:line="240" w:lineRule="auto"/>
        <w:ind w:left="0" w:hanging="2"/>
        <w:rPr>
          <w:color w:val="000000"/>
        </w:rPr>
      </w:pPr>
      <w:r>
        <w:rPr>
          <w:color w:val="000000"/>
        </w:rPr>
        <w:t>Školní vzdělávací program pro zájmového vzdělávání ve ŠK je všem žáků, pedagogům i veřejnosti přístupný v elektronické podobě na webových stránkách školy.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240" w:lineRule="auto"/>
        <w:ind w:left="0" w:hanging="2"/>
        <w:rPr>
          <w:color w:val="000000"/>
        </w:rPr>
      </w:pPr>
      <w:bookmarkStart w:id="5" w:name="bookmark=id.30j0zll" w:colFirst="0" w:colLast="0"/>
      <w:bookmarkEnd w:id="5"/>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bookmarkStart w:id="6" w:name="_GoBack"/>
      <w:bookmarkEnd w:id="6"/>
      <w:r>
        <w:rPr>
          <w:rFonts w:ascii="Arial" w:eastAsia="Arial" w:hAnsi="Arial" w:cs="Arial"/>
          <w:b/>
          <w:color w:val="000000"/>
        </w:rPr>
        <w:t>Příloha č.3</w:t>
      </w: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rPr>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STANDARDY PRO ZÁKLADNÍ VZDĚLÁVÁNÍ</w:t>
      </w:r>
    </w:p>
    <w:p w:rsidR="00CD73CE" w:rsidRDefault="00CD73CE">
      <w:pPr>
        <w:pBdr>
          <w:top w:val="nil"/>
          <w:left w:val="nil"/>
          <w:bottom w:val="nil"/>
          <w:right w:val="nil"/>
          <w:between w:val="nil"/>
        </w:pBdr>
        <w:spacing w:line="240" w:lineRule="auto"/>
        <w:ind w:left="3" w:hanging="5"/>
        <w:jc w:val="center"/>
        <w:rPr>
          <w:rFonts w:ascii="Arial" w:eastAsia="Arial" w:hAnsi="Arial" w:cs="Arial"/>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ANGLICKÝ JAZYK</w:t>
      </w: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Vypracovala skupina pro přípravu standardů z anglického jazyka ve složení: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Vedoucí: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Mgr. Štěpánka Legemzová, ZŠ Angel, Praha 12</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Koordinátor za VÚP:          Mgr. Kamila Sladkovská, VÚP  Praha</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Členové: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Mgr. Ludmila Balíková, ZŠ Heyrovského, Olomouc</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PaedDr. Zdena Hartingerová, ZŠ SNP Hradec Králové</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PaedDr. Jana Hornová, ČŠI</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Kateřina Janu, ZŠ Bakalovo nám., Brno</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Petra Lexová, ZŠ Ostrčilova, Ostrava</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Ludmila Mottlová, ZŠ Hořovice</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Jana Sankotová, Gymnázium Pelhřimov</w:t>
      </w: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1" w:hanging="3"/>
        <w:jc w:val="center"/>
        <w:rPr>
          <w:rFonts w:ascii="Arial" w:eastAsia="Arial" w:hAnsi="Arial" w:cs="Arial"/>
          <w:color w:val="000000"/>
          <w:sz w:val="32"/>
          <w:szCs w:val="32"/>
        </w:rPr>
      </w:pPr>
      <w:r>
        <w:rPr>
          <w:rFonts w:ascii="Arial" w:eastAsia="Arial" w:hAnsi="Arial" w:cs="Arial"/>
          <w:b/>
          <w:color w:val="000000"/>
          <w:sz w:val="32"/>
          <w:szCs w:val="32"/>
        </w:rPr>
        <w:t>1. stupeň – 2. období (5. ročník)</w:t>
      </w: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b/>
          <w:color w:val="000000"/>
        </w:rPr>
        <w:br/>
      </w:r>
      <w:r>
        <w:rPr>
          <w:rFonts w:ascii="Arial" w:eastAsia="Arial" w:hAnsi="Arial" w:cs="Arial"/>
          <w:color w:val="000000"/>
        </w:rP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b/>
          <w:color w:val="000000"/>
          <w:vertAlign w:val="superscript"/>
        </w:rPr>
        <w:footnoteReference w:id="1"/>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formulář, blahopřání, pozdrav, krátký neformální dopis, email, pozvánka, sms, vzkaz, pohlednice např. z prázdnin, žádost, omluva, popis, návod, nápis, jízdní řád, leták, plakát, pokyn, příkaz, říkanka, básnička a písnička, pohádka, komiks</w:t>
      </w:r>
    </w:p>
    <w:p w:rsidR="00CD73CE" w:rsidRDefault="00CD73CE">
      <w:pPr>
        <w:pBdr>
          <w:top w:val="nil"/>
          <w:left w:val="nil"/>
          <w:bottom w:val="nil"/>
          <w:right w:val="nil"/>
          <w:between w:val="nil"/>
        </w:pBdr>
        <w:spacing w:before="20"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b/>
          <w:color w:val="000000"/>
          <w:u w:val="single"/>
        </w:rPr>
        <w:t xml:space="preserve">Tematické okruhy </w:t>
      </w:r>
      <w:r>
        <w:rPr>
          <w:rFonts w:ascii="Arial" w:eastAsia="Arial" w:hAnsi="Arial" w:cs="Arial"/>
          <w:b/>
          <w:color w:val="000000"/>
          <w:u w:val="single"/>
        </w:rPr>
        <w:br/>
      </w:r>
      <w:r>
        <w:rPr>
          <w:rFonts w:ascii="Arial" w:eastAsia="Arial" w:hAnsi="Arial" w:cs="Arial"/>
          <w:color w:val="000000"/>
        </w:rPr>
        <w:t xml:space="preserve">domov, rodina, škola a vyučovací předměty, volný čas a zájmová činnost, město a venkov, názvy povolání, lidské tělo, čas: hodiny, dny v týdnu, měsíce v roce, oblékání, nákupy, jídlo a potraviny, příroda, roční období a počasí, tradice a zvyky, svátky, základní důležité zeměpisné údaje, děti a mládež v jiných zemích Evropy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základní fonetické znaky, základní pravidla výslovnosti slov, pravopis osvojených slov a tvarů</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množné číslo podstatných jmen, člen určitý, neurčitý, přídavná jména (základní a přivlastňovací), zájmena (osobní, přivlastňovací, tázací, ukazovací), číslovky (základní, řadové), základní předložky místa a času</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slovesa to be, have, can a známá plnovýznamová slovesa v přítomném čase (prostý a průběhový), rozkazovací způsob</w:t>
      </w:r>
      <w:r>
        <w:rPr>
          <w:rFonts w:ascii="Arial" w:eastAsia="Arial" w:hAnsi="Arial" w:cs="Arial"/>
          <w:color w:val="000000"/>
        </w:rPr>
        <w:br/>
        <w:t>- věta jednoduchá, tvorba otázky a záporu, pořádek slov ve větě, otázky s „who/what/when/where/how/why“, vazba there is/ there are</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CD73CE"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Calibri" w:eastAsia="Calibri" w:hAnsi="Calibri" w:cs="Calibri"/>
          <w:color w:val="000000"/>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tbl>
      <w:tblPr>
        <w:tblStyle w:val="afffffffc"/>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w:t>
            </w:r>
            <w:r>
              <w:rPr>
                <w:rFonts w:ascii="Arial" w:eastAsia="Arial" w:hAnsi="Arial" w:cs="Arial"/>
                <w:color w:val="000000"/>
              </w:rPr>
              <w:b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CJA-5-2-01.1</w:t>
            </w:r>
            <w:r>
              <w:rPr>
                <w:rFonts w:ascii="Arial" w:eastAsia="Arial" w:hAnsi="Arial" w:cs="Arial"/>
                <w:color w:val="000000"/>
              </w:rPr>
              <w:br/>
              <w:t>V jednoduchých textech vyhledá požadované informace.</w:t>
            </w:r>
          </w:p>
        </w:tc>
      </w:tr>
      <w:tr w:rsidR="00CD73CE">
        <w:trPr>
          <w:trHeight w:val="431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Přečti si text a vyřeš následující úkoly.</w:t>
            </w:r>
            <w:r>
              <w:rPr>
                <w:rFonts w:ascii="Arial" w:eastAsia="Arial" w:hAnsi="Arial" w:cs="Arial"/>
                <w:b/>
                <w:color w:val="000000"/>
                <w:u w:val="single"/>
              </w:rPr>
              <w:br/>
            </w:r>
            <w:r>
              <w:rPr>
                <w:rFonts w:ascii="Arial" w:eastAsia="Arial" w:hAnsi="Arial" w:cs="Arial"/>
                <w:b/>
                <w:color w:val="000000"/>
                <w:u w:val="single"/>
              </w:rPr>
              <w:br/>
            </w:r>
            <w:r>
              <w:rPr>
                <w:rFonts w:ascii="Arial" w:eastAsia="Arial" w:hAnsi="Arial" w:cs="Arial"/>
                <w:color w:val="000000"/>
              </w:rPr>
              <w:t>Dear Peter,</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My Grandpa´s house is in the country. I stay there during the school holidays. There aren´t many cars, and I ride my bike a lot. I go for long walks with Grandpa´s dog. I like Grandpa´s country home.</w:t>
            </w:r>
            <w:r>
              <w:rPr>
                <w:rFonts w:ascii="Arial" w:eastAsia="Arial" w:hAnsi="Arial" w:cs="Arial"/>
                <w:color w:val="000000"/>
              </w:rPr>
              <w:br/>
            </w:r>
            <w:r>
              <w:rPr>
                <w:rFonts w:ascii="Arial" w:eastAsia="Arial" w:hAnsi="Arial" w:cs="Arial"/>
                <w:color w:val="000000"/>
              </w:rPr>
              <w:br/>
              <w:t xml:space="preserve">  During the school term, I live with Mum and Dad in a flat in Liverpool. It´s a big city. When I´m there, I go shopping with Mum. I go to the cinema with Dad. There are lots of cars so I don´t ride my bike in the city. I play computer games.</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Please write soon.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Love, </w:t>
            </w:r>
            <w:r>
              <w:rPr>
                <w:rFonts w:ascii="Arial" w:eastAsia="Arial" w:hAnsi="Arial" w:cs="Arial"/>
                <w:color w:val="000000"/>
              </w:rPr>
              <w:br/>
              <w:t xml:space="preserve">             Amy </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br/>
            </w:r>
            <w:r>
              <w:rPr>
                <w:rFonts w:ascii="Arial" w:eastAsia="Arial" w:hAnsi="Arial" w:cs="Arial"/>
                <w:b/>
                <w:color w:val="000000"/>
                <w:u w:val="single"/>
              </w:rPr>
              <w:t>1.Vyhledej v textu, s kým chodí Amy na procházku.</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    Vyznač vhodný obrázek.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noProof/>
                <w:color w:val="000000"/>
              </w:rPr>
              <w:drawing>
                <wp:inline distT="0" distB="0" distL="114300" distR="114300">
                  <wp:extent cx="1048385" cy="1199515"/>
                  <wp:effectExtent l="0" t="0" r="0" b="0"/>
                  <wp:docPr id="1217"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2"/>
                          <a:srcRect/>
                          <a:stretch>
                            <a:fillRect/>
                          </a:stretch>
                        </pic:blipFill>
                        <pic:spPr>
                          <a:xfrm>
                            <a:off x="0" y="0"/>
                            <a:ext cx="1048385" cy="1199515"/>
                          </a:xfrm>
                          <a:prstGeom prst="rect">
                            <a:avLst/>
                          </a:prstGeom>
                          <a:ln/>
                        </pic:spPr>
                      </pic:pic>
                    </a:graphicData>
                  </a:graphic>
                </wp:inline>
              </w:drawing>
            </w:r>
            <w:r w:rsidRPr="00894B4D">
              <w:rPr>
                <w:rFonts w:ascii="Arial" w:eastAsia="Arial" w:hAnsi="Arial" w:cs="Arial"/>
                <w:color w:val="000000"/>
              </w:rPr>
              <w:object w:dxaOrig="2370" w:dyaOrig="2700">
                <v:shape id="_x0000_s0" o:spid="_x0000_i1025" type="#_x0000_t75" style="width:100.2pt;height:115.8pt;visibility:visible" o:ole="">
                  <v:imagedata r:id="rId23" o:title=""/>
                  <v:path o:extrusionok="t"/>
                </v:shape>
                <o:OLEObject Type="Embed" ProgID="PBrush" ShapeID="_x0000_s0" DrawAspect="Content" ObjectID="_1697626822" r:id="rId24"/>
              </w:object>
            </w:r>
            <w:r w:rsidRPr="00894B4D">
              <w:rPr>
                <w:rFonts w:ascii="Arial" w:eastAsia="Arial" w:hAnsi="Arial" w:cs="Arial"/>
                <w:color w:val="000000"/>
              </w:rPr>
              <w:object w:dxaOrig="1395" w:dyaOrig="1140">
                <v:shape id="_x0000_i1026" type="#_x0000_t75" style="width:100.8pt;height:82.2pt;visibility:visible" o:ole="">
                  <v:imagedata r:id="rId25" o:title=""/>
                  <v:path o:extrusionok="t"/>
                </v:shape>
                <o:OLEObject Type="Embed" ProgID="PBrush" ShapeID="_x0000_i1026" DrawAspect="Content" ObjectID="_1697626823" r:id="rId26"/>
              </w:objec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                                    B □                                        C □</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2. Označ, čemu se Amy věnuje ve volném čase.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  She goes for long walks with Grandpa´s dog.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  She plays the piano.</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  She draws pictures.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  She plays computer games.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1C; 2A, D;</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552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typ úlohy č.</w:t>
            </w:r>
            <w:r>
              <w:rPr>
                <w:rFonts w:ascii="Arial" w:eastAsia="Arial" w:hAnsi="Arial" w:cs="Arial"/>
                <w:color w:val="000000"/>
              </w:rPr>
              <w:t>1: žák vyhledá v textu informaci a označí odpověď pomocí obrázku</w:t>
            </w:r>
            <w:r>
              <w:rPr>
                <w:rFonts w:ascii="Arial" w:eastAsia="Arial" w:hAnsi="Arial" w:cs="Arial"/>
                <w:color w:val="000000"/>
              </w:rPr>
              <w:br/>
            </w:r>
            <w:r>
              <w:rPr>
                <w:rFonts w:ascii="Arial" w:eastAsia="Arial" w:hAnsi="Arial" w:cs="Arial"/>
                <w:color w:val="000000"/>
                <w:sz w:val="20"/>
                <w:szCs w:val="20"/>
              </w:rPr>
              <w:t>Obrázek A</w:t>
            </w:r>
            <w:r>
              <w:rPr>
                <w:rFonts w:ascii="Arial" w:eastAsia="Arial" w:hAnsi="Arial" w:cs="Arial"/>
                <w:color w:val="000000"/>
              </w:rPr>
              <w:t xml:space="preserve"> – Amy na procházce sama.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sz w:val="20"/>
                <w:szCs w:val="20"/>
              </w:rPr>
              <w:t>Obrázek B</w:t>
            </w:r>
            <w:r>
              <w:rPr>
                <w:rFonts w:ascii="Arial" w:eastAsia="Arial" w:hAnsi="Arial" w:cs="Arial"/>
                <w:color w:val="000000"/>
              </w:rPr>
              <w:t xml:space="preserve"> – Amy na procházce s dědečkem.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sz w:val="20"/>
                <w:szCs w:val="20"/>
              </w:rPr>
              <w:t xml:space="preserve">Obrázek C </w:t>
            </w:r>
            <w:r>
              <w:rPr>
                <w:rFonts w:ascii="Arial" w:eastAsia="Arial" w:hAnsi="Arial" w:cs="Arial"/>
                <w:color w:val="000000"/>
              </w:rPr>
              <w:t>– Amy na procházce se psem. (správné řešení)</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č.2</w:t>
            </w:r>
            <w:r>
              <w:rPr>
                <w:rFonts w:ascii="Arial" w:eastAsia="Arial" w:hAnsi="Arial" w:cs="Arial"/>
                <w:color w:val="000000"/>
              </w:rPr>
              <w:t>: žák označí dvě správné možnosti z výběru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další možné typy úloh: </w:t>
            </w:r>
            <w:r>
              <w:rPr>
                <w:rFonts w:ascii="Arial" w:eastAsia="Arial" w:hAnsi="Arial" w:cs="Arial"/>
                <w:color w:val="000000"/>
              </w:rPr>
              <w:t>kategorizace, dichotomická úloha</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Popis jednoduchého textu je uveden v obecné charakteristice materiálů doporučených k tvorbě úloh.  </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zdroje</w:t>
            </w:r>
            <w:r>
              <w:rPr>
                <w:rFonts w:ascii="Arial" w:eastAsia="Arial" w:hAnsi="Arial" w:cs="Arial"/>
                <w:color w:val="000000"/>
              </w:rPr>
              <w:t>: google cliparts</w:t>
            </w:r>
            <w:r>
              <w:rPr>
                <w:rFonts w:ascii="Arial" w:eastAsia="Arial" w:hAnsi="Arial" w:cs="Arial"/>
                <w:color w:val="000000"/>
              </w:rPr>
              <w:br/>
              <w:t>Učebnice Happy Earth 1, Oxford 2009</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odpovědi v tabulce označené zeleně.</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d"/>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 </w:t>
            </w:r>
            <w:r>
              <w:rPr>
                <w:rFonts w:ascii="Arial" w:eastAsia="Arial" w:hAnsi="Arial" w:cs="Arial"/>
                <w:b/>
                <w:color w:val="000000"/>
              </w:rPr>
              <w:br/>
            </w:r>
            <w:r>
              <w:rPr>
                <w:rFonts w:ascii="Arial" w:eastAsia="Arial" w:hAnsi="Arial" w:cs="Arial"/>
                <w:color w:val="000000"/>
              </w:rP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CJA-5-2-01.2 </w:t>
            </w:r>
            <w:r>
              <w:rPr>
                <w:rFonts w:ascii="Arial" w:eastAsia="Arial" w:hAnsi="Arial" w:cs="Arial"/>
                <w:b/>
                <w:color w:val="000000"/>
              </w:rPr>
              <w:br/>
            </w:r>
            <w:r>
              <w:rPr>
                <w:rFonts w:ascii="Arial" w:eastAsia="Arial" w:hAnsi="Arial" w:cs="Arial"/>
                <w:color w:val="000000"/>
              </w:rPr>
              <w:t>Rozumí krátkým pokynům v učebnici.</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slovesa a přiřaď k obrázkům.</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t xml:space="preserve">     WRITE                      CUT                   DRAW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               READ          CLOSE THE BOOK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noProof/>
                <w:color w:val="000000"/>
              </w:rPr>
              <w:drawing>
                <wp:inline distT="0" distB="0" distL="114300" distR="114300">
                  <wp:extent cx="1237615" cy="1236980"/>
                  <wp:effectExtent l="0" t="0" r="0" b="0"/>
                  <wp:docPr id="121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7"/>
                          <a:srcRect/>
                          <a:stretch>
                            <a:fillRect/>
                          </a:stretch>
                        </pic:blipFill>
                        <pic:spPr>
                          <a:xfrm>
                            <a:off x="0" y="0"/>
                            <a:ext cx="1237615" cy="1236980"/>
                          </a:xfrm>
                          <a:prstGeom prst="rect">
                            <a:avLst/>
                          </a:prstGeom>
                          <a:ln/>
                        </pic:spPr>
                      </pic:pic>
                    </a:graphicData>
                  </a:graphic>
                </wp:inline>
              </w:drawing>
            </w:r>
            <w:r>
              <w:rPr>
                <w:rFonts w:ascii="Arial" w:eastAsia="Arial" w:hAnsi="Arial" w:cs="Arial"/>
                <w:noProof/>
                <w:color w:val="000000"/>
              </w:rPr>
              <w:drawing>
                <wp:inline distT="0" distB="0" distL="114300" distR="114300">
                  <wp:extent cx="1276350" cy="1019175"/>
                  <wp:effectExtent l="0" t="0" r="0" b="0"/>
                  <wp:docPr id="1220"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8"/>
                          <a:srcRect/>
                          <a:stretch>
                            <a:fillRect/>
                          </a:stretch>
                        </pic:blipFill>
                        <pic:spPr>
                          <a:xfrm>
                            <a:off x="0" y="0"/>
                            <a:ext cx="1276350" cy="1019175"/>
                          </a:xfrm>
                          <a:prstGeom prst="rect">
                            <a:avLst/>
                          </a:prstGeom>
                          <a:ln/>
                        </pic:spPr>
                      </pic:pic>
                    </a:graphicData>
                  </a:graphic>
                </wp:inline>
              </w:drawing>
            </w:r>
            <w:r>
              <w:rPr>
                <w:rFonts w:ascii="Arial" w:eastAsia="Arial" w:hAnsi="Arial" w:cs="Arial"/>
                <w:noProof/>
                <w:color w:val="000000"/>
              </w:rPr>
              <w:drawing>
                <wp:inline distT="0" distB="0" distL="114300" distR="114300">
                  <wp:extent cx="1268095" cy="971550"/>
                  <wp:effectExtent l="0" t="0" r="0" b="0"/>
                  <wp:docPr id="1219"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9"/>
                          <a:srcRect/>
                          <a:stretch>
                            <a:fillRect/>
                          </a:stretch>
                        </pic:blipFill>
                        <pic:spPr>
                          <a:xfrm>
                            <a:off x="0" y="0"/>
                            <a:ext cx="1268095" cy="971550"/>
                          </a:xfrm>
                          <a:prstGeom prst="rect">
                            <a:avLst/>
                          </a:prstGeom>
                          <a:ln/>
                        </pic:spPr>
                      </pic:pic>
                    </a:graphicData>
                  </a:graphic>
                </wp:inline>
              </w:drawing>
            </w:r>
            <w:r>
              <w:rPr>
                <w:rFonts w:ascii="Arial" w:eastAsia="Arial" w:hAnsi="Arial" w:cs="Arial"/>
                <w:color w:val="000000"/>
              </w:rPr>
              <w:br/>
            </w:r>
            <w:r>
              <w:rPr>
                <w:rFonts w:ascii="Arial" w:eastAsia="Arial" w:hAnsi="Arial" w:cs="Arial"/>
                <w:color w:val="000000"/>
              </w:rPr>
              <w:br/>
              <w:t>1.                                 2.                                          3.</w:t>
            </w:r>
            <w:r w:rsidR="00DF1F8B">
              <w:rPr>
                <w:noProof/>
              </w:rPr>
              <w:pict>
                <v:rect id="Obdélník 1109" o:spid="_x0000_s1026" style="position:absolute;margin-left:280pt;margin-top:100pt;width:90.75pt;height:23.9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08" o:spid="_x0000_s1027" style="position:absolute;margin-left:136pt;margin-top:100pt;width:90.75pt;height:23.9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11" o:spid="_x0000_s1028" style="position:absolute;margin-left:10pt;margin-top:99pt;width:90.75pt;height:23.9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noProof/>
                <w:color w:val="000000"/>
              </w:rPr>
              <w:drawing>
                <wp:inline distT="0" distB="0" distL="114300" distR="114300">
                  <wp:extent cx="1181100" cy="1181100"/>
                  <wp:effectExtent l="0" t="0" r="0" b="0"/>
                  <wp:docPr id="122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0"/>
                          <a:srcRect/>
                          <a:stretch>
                            <a:fillRect/>
                          </a:stretch>
                        </pic:blipFill>
                        <pic:spPr>
                          <a:xfrm>
                            <a:off x="0" y="0"/>
                            <a:ext cx="1181100" cy="1181100"/>
                          </a:xfrm>
                          <a:prstGeom prst="rect">
                            <a:avLst/>
                          </a:prstGeom>
                          <a:ln/>
                        </pic:spPr>
                      </pic:pic>
                    </a:graphicData>
                  </a:graphic>
                </wp:inline>
              </w:drawing>
            </w:r>
            <w:r w:rsidRPr="00894B4D">
              <w:rPr>
                <w:color w:val="000000"/>
              </w:rPr>
              <w:object w:dxaOrig="2385" w:dyaOrig="1500">
                <v:shape id="_x0000_i1027" type="#_x0000_t75" style="width:118.8pt;height:75pt;visibility:visible" o:ole="">
                  <v:imagedata r:id="rId31" o:title=""/>
                  <v:path o:extrusionok="t"/>
                </v:shape>
                <o:OLEObject Type="Embed" ProgID="PBrush" ShapeID="_x0000_i1027" DrawAspect="Content" ObjectID="_1697626824" r:id="rId32"/>
              </w:object>
            </w:r>
            <w:r>
              <w:rPr>
                <w:rFonts w:ascii="Arial" w:eastAsia="Arial" w:hAnsi="Arial" w:cs="Arial"/>
                <w:color w:val="000000"/>
              </w:rPr>
              <w:br/>
            </w:r>
            <w:r w:rsidR="00DF1F8B">
              <w:rPr>
                <w:noProof/>
              </w:rPr>
              <w:pict>
                <v:rect id="Obdélník 1110" o:spid="_x0000_s1029" style="position:absolute;margin-left:136pt;margin-top:100pt;width:90.75pt;height:23.9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05" o:spid="_x0000_s1030" style="position:absolute;margin-left:10pt;margin-top:100pt;width:90.75pt;height:23.9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4.                                   5.                                          </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Řešení</w:t>
            </w:r>
            <w:r>
              <w:rPr>
                <w:rFonts w:ascii="Arial" w:eastAsia="Arial" w:hAnsi="Arial" w:cs="Arial"/>
                <w:b/>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 Draw 2. Write 3. Read 4. Cut 5. Close the book </w:t>
            </w:r>
            <w:r>
              <w:rPr>
                <w:rFonts w:ascii="Arial" w:eastAsia="Arial" w:hAnsi="Arial" w:cs="Arial"/>
                <w:color w:val="000000"/>
              </w:rPr>
              <w:br/>
            </w:r>
          </w:p>
        </w:tc>
      </w:tr>
      <w:tr w:rsidR="00CD73CE">
        <w:trPr>
          <w:trHeight w:val="222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přiřadí slovní spojení ke správnému obrázku</w:t>
            </w:r>
            <w:r>
              <w:rPr>
                <w:rFonts w:ascii="Arial" w:eastAsia="Arial" w:hAnsi="Arial" w:cs="Arial"/>
                <w:color w:val="000000"/>
              </w:rPr>
              <w:br/>
            </w:r>
            <w:r>
              <w:rPr>
                <w:rFonts w:ascii="Arial" w:eastAsia="Arial" w:hAnsi="Arial" w:cs="Arial"/>
                <w:color w:val="000000"/>
              </w:rPr>
              <w:br/>
              <w:t>Popis textu je uveden v obecné charakteristice materiálů doporučených k tvorbě úloh.</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Zdroj obrázků:</w:t>
            </w:r>
            <w:r>
              <w:rPr>
                <w:rFonts w:ascii="Arial" w:eastAsia="Arial" w:hAnsi="Arial" w:cs="Arial"/>
                <w:color w:val="000000"/>
              </w:rPr>
              <w:t xml:space="preserve"> Google cliparts</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e"/>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CJA-5-2-01.3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známým slovům a základním větám, které se vztahují k rodině, škole, volnému času a dalším známým tématům, v projevu, který je pronášen pomalu a zřetelně.</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Poslouchej. Přiřaď ke každému jeho oblíbenou věc.</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Tim    ………….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Mary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Jane    …………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Peter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w:t>
            </w:r>
            <w:r>
              <w:rPr>
                <w:rFonts w:ascii="Arial" w:eastAsia="Arial" w:hAnsi="Arial" w:cs="Arial"/>
                <w:noProof/>
                <w:color w:val="000000"/>
              </w:rPr>
              <w:drawing>
                <wp:inline distT="0" distB="0" distL="114300" distR="114300">
                  <wp:extent cx="495935" cy="495300"/>
                  <wp:effectExtent l="0" t="0" r="0" b="0"/>
                  <wp:docPr id="1224" name="image122.png" descr="Popis: Soccer-03-june"/>
                  <wp:cNvGraphicFramePr/>
                  <a:graphic xmlns:a="http://schemas.openxmlformats.org/drawingml/2006/main">
                    <a:graphicData uri="http://schemas.openxmlformats.org/drawingml/2006/picture">
                      <pic:pic xmlns:pic="http://schemas.openxmlformats.org/drawingml/2006/picture">
                        <pic:nvPicPr>
                          <pic:cNvPr id="0" name="image122.png" descr="Popis: Soccer-03-june"/>
                          <pic:cNvPicPr preferRelativeResize="0"/>
                        </pic:nvPicPr>
                        <pic:blipFill>
                          <a:blip r:embed="rId33"/>
                          <a:srcRect/>
                          <a:stretch>
                            <a:fillRect/>
                          </a:stretch>
                        </pic:blipFill>
                        <pic:spPr>
                          <a:xfrm>
                            <a:off x="0" y="0"/>
                            <a:ext cx="495935" cy="495300"/>
                          </a:xfrm>
                          <a:prstGeom prst="rect">
                            <a:avLst/>
                          </a:prstGeom>
                          <a:ln/>
                        </pic:spPr>
                      </pic:pic>
                    </a:graphicData>
                  </a:graphic>
                </wp:inline>
              </w:drawing>
            </w:r>
            <w:r>
              <w:rPr>
                <w:rFonts w:ascii="Arial" w:eastAsia="Arial" w:hAnsi="Arial" w:cs="Arial"/>
                <w:b/>
                <w:color w:val="000000"/>
              </w:rPr>
              <w:t>B</w:t>
            </w:r>
            <w:r>
              <w:rPr>
                <w:rFonts w:ascii="Arial" w:eastAsia="Arial" w:hAnsi="Arial" w:cs="Arial"/>
                <w:noProof/>
                <w:color w:val="000000"/>
              </w:rPr>
              <w:drawing>
                <wp:inline distT="0" distB="0" distL="114300" distR="114300">
                  <wp:extent cx="715010" cy="714375"/>
                  <wp:effectExtent l="0" t="0" r="0" b="0"/>
                  <wp:docPr id="1222" name="image117.png" descr="Popis: eis"/>
                  <wp:cNvGraphicFramePr/>
                  <a:graphic xmlns:a="http://schemas.openxmlformats.org/drawingml/2006/main">
                    <a:graphicData uri="http://schemas.openxmlformats.org/drawingml/2006/picture">
                      <pic:pic xmlns:pic="http://schemas.openxmlformats.org/drawingml/2006/picture">
                        <pic:nvPicPr>
                          <pic:cNvPr id="0" name="image117.png" descr="Popis: eis"/>
                          <pic:cNvPicPr preferRelativeResize="0"/>
                        </pic:nvPicPr>
                        <pic:blipFill>
                          <a:blip r:embed="rId34"/>
                          <a:srcRect/>
                          <a:stretch>
                            <a:fillRect/>
                          </a:stretch>
                        </pic:blipFill>
                        <pic:spPr>
                          <a:xfrm>
                            <a:off x="0" y="0"/>
                            <a:ext cx="715010" cy="714375"/>
                          </a:xfrm>
                          <a:prstGeom prst="rect">
                            <a:avLst/>
                          </a:prstGeom>
                          <a:ln/>
                        </pic:spPr>
                      </pic:pic>
                    </a:graphicData>
                  </a:graphic>
                </wp:inline>
              </w:drawing>
            </w:r>
            <w:r>
              <w:rPr>
                <w:rFonts w:ascii="Arial" w:eastAsia="Arial" w:hAnsi="Arial" w:cs="Arial"/>
                <w:b/>
                <w:color w:val="000000"/>
              </w:rPr>
              <w:t>C</w:t>
            </w:r>
            <w:r>
              <w:rPr>
                <w:rFonts w:ascii="Arial" w:eastAsia="Arial" w:hAnsi="Arial" w:cs="Arial"/>
                <w:noProof/>
                <w:color w:val="000000"/>
              </w:rPr>
              <w:drawing>
                <wp:inline distT="0" distB="0" distL="114300" distR="114300">
                  <wp:extent cx="838200" cy="666750"/>
                  <wp:effectExtent l="0" t="0" r="0" b="0"/>
                  <wp:docPr id="1223" name="image120.jpg" descr="Popis: m_kytara-cerna-kraspol_01"/>
                  <wp:cNvGraphicFramePr/>
                  <a:graphic xmlns:a="http://schemas.openxmlformats.org/drawingml/2006/main">
                    <a:graphicData uri="http://schemas.openxmlformats.org/drawingml/2006/picture">
                      <pic:pic xmlns:pic="http://schemas.openxmlformats.org/drawingml/2006/picture">
                        <pic:nvPicPr>
                          <pic:cNvPr id="0" name="image120.jpg" descr="Popis: m_kytara-cerna-kraspol_01"/>
                          <pic:cNvPicPr preferRelativeResize="0"/>
                        </pic:nvPicPr>
                        <pic:blipFill>
                          <a:blip r:embed="rId35"/>
                          <a:srcRect/>
                          <a:stretch>
                            <a:fillRect/>
                          </a:stretch>
                        </pic:blipFill>
                        <pic:spPr>
                          <a:xfrm>
                            <a:off x="0" y="0"/>
                            <a:ext cx="838200" cy="666750"/>
                          </a:xfrm>
                          <a:prstGeom prst="rect">
                            <a:avLst/>
                          </a:prstGeom>
                          <a:ln/>
                        </pic:spPr>
                      </pic:pic>
                    </a:graphicData>
                  </a:graphic>
                </wp:inline>
              </w:drawing>
            </w:r>
            <w:r>
              <w:rPr>
                <w:rFonts w:ascii="Arial" w:eastAsia="Arial" w:hAnsi="Arial" w:cs="Arial"/>
                <w:b/>
                <w:color w:val="000000"/>
              </w:rPr>
              <w:t>D</w:t>
            </w:r>
            <w:r>
              <w:rPr>
                <w:rFonts w:ascii="Arial" w:eastAsia="Arial" w:hAnsi="Arial" w:cs="Arial"/>
                <w:noProof/>
                <w:color w:val="000000"/>
              </w:rPr>
              <w:drawing>
                <wp:inline distT="0" distB="0" distL="114300" distR="114300">
                  <wp:extent cx="609600" cy="609600"/>
                  <wp:effectExtent l="0" t="0" r="0" b="0"/>
                  <wp:docPr id="1225" name="image118.png" descr="Popis: kniha_sediva"/>
                  <wp:cNvGraphicFramePr/>
                  <a:graphic xmlns:a="http://schemas.openxmlformats.org/drawingml/2006/main">
                    <a:graphicData uri="http://schemas.openxmlformats.org/drawingml/2006/picture">
                      <pic:pic xmlns:pic="http://schemas.openxmlformats.org/drawingml/2006/picture">
                        <pic:nvPicPr>
                          <pic:cNvPr id="0" name="image118.png" descr="Popis: kniha_sediva"/>
                          <pic:cNvPicPr preferRelativeResize="0"/>
                        </pic:nvPicPr>
                        <pic:blipFill>
                          <a:blip r:embed="rId36"/>
                          <a:srcRect/>
                          <a:stretch>
                            <a:fillRect/>
                          </a:stretch>
                        </pic:blipFill>
                        <pic:spPr>
                          <a:xfrm>
                            <a:off x="0" y="0"/>
                            <a:ext cx="609600" cy="6096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hd w:val="clear" w:color="auto" w:fill="CCCCCC"/>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Tapescript:</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Tim</w:t>
            </w:r>
            <w:r>
              <w:rPr>
                <w:rFonts w:ascii="Arial" w:eastAsia="Arial" w:hAnsi="Arial" w:cs="Arial"/>
                <w:i/>
                <w:color w:val="000000"/>
              </w:rPr>
              <w:t>: Hi ! I´m Tim. My favourite thing is a guitar. I love music!</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Teacher</w:t>
            </w:r>
            <w:r>
              <w:rPr>
                <w:rFonts w:ascii="Arial" w:eastAsia="Arial" w:hAnsi="Arial" w:cs="Arial"/>
                <w:i/>
                <w:color w:val="000000"/>
              </w:rPr>
              <w:t>: What´s your favourite thing, Mary?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Mary</w:t>
            </w:r>
            <w:r>
              <w:rPr>
                <w:rFonts w:ascii="Arial" w:eastAsia="Arial" w:hAnsi="Arial" w:cs="Arial"/>
                <w:i/>
                <w:color w:val="000000"/>
              </w:rPr>
              <w:t>: I like ice- cream ! Hmm, yummy!</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Jane</w:t>
            </w:r>
            <w:r>
              <w:rPr>
                <w:rFonts w:ascii="Arial" w:eastAsia="Arial" w:hAnsi="Arial" w:cs="Arial"/>
                <w:i/>
                <w:color w:val="000000"/>
              </w:rPr>
              <w:t>: Hello, my name´s Jane. I like reading. My favourite thing is a book.</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Peter</w:t>
            </w:r>
            <w:r>
              <w:rPr>
                <w:rFonts w:ascii="Arial" w:eastAsia="Arial" w:hAnsi="Arial" w:cs="Arial"/>
                <w:i/>
                <w:color w:val="000000"/>
              </w:rPr>
              <w:t>: This is my favourite thing. It´s a football. Oh, my name´s Peter.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Tim C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Mary 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Jane 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Peter 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58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na základě poslechu audionahrávky žák přiřadí ke jménu správný obrázek</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obrázků: 1 – fotbalový míč,  2 – zmrzlina, 3 – kytara, 4 - kniha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xml:space="preserve">: dichotomická úloha, doplňování, výběr z odpovědí, otevřené úlohy s jednoduchou odpovědí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obrázků</w:t>
            </w:r>
            <w:r>
              <w:rPr>
                <w:rFonts w:ascii="Arial" w:eastAsia="Arial" w:hAnsi="Arial" w:cs="Arial"/>
                <w:color w:val="000000"/>
              </w:rPr>
              <w:t>: Google cliparts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Nahrávka by měla být zopakována 2x.</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CJA-5-2-01.4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jednoduchým číselným údajům.</w:t>
            </w:r>
          </w:p>
        </w:tc>
      </w:tr>
      <w:tr w:rsidR="00CD73CE">
        <w:trPr>
          <w:trHeight w:val="7498"/>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Poslouchej. Doplň tabulku.</w:t>
            </w:r>
            <w:r>
              <w:rPr>
                <w:rFonts w:ascii="Arial" w:eastAsia="Arial" w:hAnsi="Arial" w:cs="Arial"/>
                <w:b/>
                <w:color w:val="000000"/>
                <w:u w:val="single"/>
              </w:rPr>
              <w:br/>
            </w:r>
          </w:p>
          <w:tbl>
            <w:tblPr>
              <w:tblStyle w:val="affffffff0"/>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2"/>
              <w:gridCol w:w="1980"/>
              <w:gridCol w:w="2340"/>
              <w:gridCol w:w="2607"/>
            </w:tblGrid>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Name</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Age (How old?)</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Address</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Lucy</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9</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52 </w:t>
                  </w:r>
                  <w:r>
                    <w:rPr>
                      <w:rFonts w:ascii="Arial" w:eastAsia="Arial" w:hAnsi="Arial" w:cs="Arial"/>
                      <w:color w:val="000000"/>
                    </w:rPr>
                    <w:t>London Road</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3</w:t>
                  </w:r>
                  <w:r>
                    <w:rPr>
                      <w:rFonts w:ascii="Arial" w:eastAsia="Arial" w:hAnsi="Arial" w:cs="Arial"/>
                      <w:color w:val="000000"/>
                    </w:rPr>
                    <w:t xml:space="preserve">   dogs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Emma</w:t>
                  </w:r>
                </w:p>
              </w:tc>
              <w:tc>
                <w:tcPr>
                  <w:tcW w:w="198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highlight w:val="yellow"/>
                    </w:rPr>
                  </w:pP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Park  Road   </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rabbits and     fish</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Tapescript: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Hello, what´s your name?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Lucy: Hello, I´m Lucy and this is my friend Emma.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How old are you, Lucy?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Lucy: I´m nine years old.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And where do you live?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Lucy: I live at number 52, London Road and I have got 3 dogs at home.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Thank you, Lucy. And how old are you, Emma?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Emma: I´m 10.</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Ok, and what´s your address?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Emma: My address is 25 Park Road.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Have you got any pets, Emma?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Emma: Yes, I´ve got 4 rabbits and 1 fish.</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1"/>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2"/>
              <w:gridCol w:w="1980"/>
              <w:gridCol w:w="2340"/>
              <w:gridCol w:w="2607"/>
            </w:tblGrid>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Name</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Age (How old?)</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Address</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Lucy</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9</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52 </w:t>
                  </w:r>
                  <w:r>
                    <w:rPr>
                      <w:rFonts w:ascii="Arial" w:eastAsia="Arial" w:hAnsi="Arial" w:cs="Arial"/>
                      <w:color w:val="000000"/>
                    </w:rPr>
                    <w:t>London Road</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3</w:t>
                  </w:r>
                  <w:r>
                    <w:rPr>
                      <w:rFonts w:ascii="Arial" w:eastAsia="Arial" w:hAnsi="Arial" w:cs="Arial"/>
                      <w:color w:val="000000"/>
                    </w:rPr>
                    <w:t xml:space="preserve">   dogs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Emma</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10</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25</w:t>
                  </w:r>
                  <w:r>
                    <w:rPr>
                      <w:rFonts w:ascii="Arial" w:eastAsia="Arial" w:hAnsi="Arial" w:cs="Arial"/>
                      <w:color w:val="000000"/>
                    </w:rPr>
                    <w:t xml:space="preserve"> Park  Road   </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4</w:t>
                  </w:r>
                  <w:r>
                    <w:rPr>
                      <w:rFonts w:ascii="Arial" w:eastAsia="Arial" w:hAnsi="Arial" w:cs="Arial"/>
                      <w:color w:val="000000"/>
                    </w:rPr>
                    <w:t xml:space="preserve">   rabbits and   </w:t>
                  </w:r>
                  <w:r>
                    <w:rPr>
                      <w:rFonts w:ascii="Arial" w:eastAsia="Arial" w:hAnsi="Arial" w:cs="Arial"/>
                      <w:b/>
                      <w:color w:val="000000"/>
                    </w:rPr>
                    <w:t>1</w:t>
                  </w:r>
                  <w:r>
                    <w:rPr>
                      <w:rFonts w:ascii="Arial" w:eastAsia="Arial" w:hAnsi="Arial" w:cs="Arial"/>
                      <w:color w:val="000000"/>
                    </w:rPr>
                    <w:t xml:space="preserve">  fish</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43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na základě poslechu audionahrávky žák doplní do tabulky požadované údaje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výběr z odpovědí, psaní čísel podle nahrávky.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Nahrávka by měla být zopakována 2x.</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poslechu</w:t>
            </w:r>
            <w:r>
              <w:rPr>
                <w:rFonts w:ascii="Arial" w:eastAsia="Arial" w:hAnsi="Arial" w:cs="Arial"/>
                <w:color w:val="000000"/>
              </w:rPr>
              <w:t>: Tracks 4 (Longman)</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2"/>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CJA-5-2-02</w:t>
            </w:r>
            <w:r>
              <w:rPr>
                <w:rFonts w:ascii="Arial" w:eastAsia="Arial" w:hAnsi="Arial" w:cs="Arial"/>
                <w:color w:val="000000"/>
              </w:rPr>
              <w:br/>
              <w:t>Rozumí obsahu a smyslu jednoduchých autentických materiálů (časopisy, obrazové a poslechové materiály) a využívá je při své práci.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CJA-5-2-02.1</w:t>
            </w:r>
            <w:r>
              <w:rPr>
                <w:rFonts w:ascii="Arial" w:eastAsia="Arial" w:hAnsi="Arial" w:cs="Arial"/>
                <w:color w:val="000000"/>
              </w:rPr>
              <w:br/>
              <w:t>V jednoduchých textech s vizuální oporou porozumí hlavní myšlence.</w:t>
            </w:r>
          </w:p>
        </w:tc>
      </w:tr>
      <w:tr w:rsidR="00CD73CE">
        <w:trPr>
          <w:trHeight w:val="1063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Přečti si komiks a označ obrázky čísly 1-6 podle smyslu textu. </w:t>
            </w:r>
            <w:r>
              <w:rPr>
                <w:rFonts w:ascii="Arial" w:eastAsia="Arial" w:hAnsi="Arial" w:cs="Arial"/>
                <w:b/>
                <w:color w:val="000000"/>
                <w:u w:val="single"/>
              </w:rPr>
              <w:br/>
              <w:t>Dva obrázky jsou již očíslované.</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HERBIE</w:t>
            </w:r>
            <w:r>
              <w:rPr>
                <w:color w:val="000000"/>
              </w:rPr>
              <w:br/>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2296795" cy="1943100"/>
                  <wp:effectExtent l="0" t="0" r="0" b="0"/>
                  <wp:docPr id="1226" name="image119.jpg" descr="Popis: Herbie1"/>
                  <wp:cNvGraphicFramePr/>
                  <a:graphic xmlns:a="http://schemas.openxmlformats.org/drawingml/2006/main">
                    <a:graphicData uri="http://schemas.openxmlformats.org/drawingml/2006/picture">
                      <pic:pic xmlns:pic="http://schemas.openxmlformats.org/drawingml/2006/picture">
                        <pic:nvPicPr>
                          <pic:cNvPr id="0" name="image119.jpg" descr="Popis: Herbie1"/>
                          <pic:cNvPicPr preferRelativeResize="0"/>
                        </pic:nvPicPr>
                        <pic:blipFill>
                          <a:blip r:embed="rId37"/>
                          <a:srcRect/>
                          <a:stretch>
                            <a:fillRect/>
                          </a:stretch>
                        </pic:blipFill>
                        <pic:spPr>
                          <a:xfrm>
                            <a:off x="0" y="0"/>
                            <a:ext cx="2296795" cy="1943100"/>
                          </a:xfrm>
                          <a:prstGeom prst="rect">
                            <a:avLst/>
                          </a:prstGeom>
                          <a:ln/>
                        </pic:spPr>
                      </pic:pic>
                    </a:graphicData>
                  </a:graphic>
                </wp:inline>
              </w:drawing>
            </w:r>
            <w:r>
              <w:rPr>
                <w:noProof/>
                <w:color w:val="000000"/>
              </w:rPr>
              <w:drawing>
                <wp:inline distT="0" distB="0" distL="114300" distR="114300">
                  <wp:extent cx="2724150" cy="1905000"/>
                  <wp:effectExtent l="0" t="0" r="0" b="0"/>
                  <wp:docPr id="1227" name="image121.jpg" descr="Popis: Herbie5"/>
                  <wp:cNvGraphicFramePr/>
                  <a:graphic xmlns:a="http://schemas.openxmlformats.org/drawingml/2006/main">
                    <a:graphicData uri="http://schemas.openxmlformats.org/drawingml/2006/picture">
                      <pic:pic xmlns:pic="http://schemas.openxmlformats.org/drawingml/2006/picture">
                        <pic:nvPicPr>
                          <pic:cNvPr id="0" name="image121.jpg" descr="Popis: Herbie5"/>
                          <pic:cNvPicPr preferRelativeResize="0"/>
                        </pic:nvPicPr>
                        <pic:blipFill>
                          <a:blip r:embed="rId38"/>
                          <a:srcRect/>
                          <a:stretch>
                            <a:fillRect/>
                          </a:stretch>
                        </pic:blipFill>
                        <pic:spPr>
                          <a:xfrm>
                            <a:off x="0" y="0"/>
                            <a:ext cx="2724150" cy="1905000"/>
                          </a:xfrm>
                          <a:prstGeom prst="rect">
                            <a:avLst/>
                          </a:prstGeom>
                          <a:ln/>
                        </pic:spPr>
                      </pic:pic>
                    </a:graphicData>
                  </a:graphic>
                </wp:inline>
              </w:drawing>
            </w:r>
            <w:r w:rsidR="00DF1F8B">
              <w:rPr>
                <w:noProof/>
              </w:rPr>
              <w:pict>
                <v:rect id="Obdélník 1104" o:spid="_x0000_s1118" style="position:absolute;margin-left:298pt;margin-top:150pt;width:27.75pt;height:18.7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">
                  <v:stroke startarrowwidth="narrow" startarrowlength="short" endarrowwidth="narrow" endarrowlength="short"/>
                  <v:textbox inset="2.53958mm,1.2694mm,2.53958mm,1.2694mm">
                    <w:txbxContent>
                      <w:p w:rsidR="00DF1F8B" w:rsidRDefault="00DF1F8B">
                        <w:pPr>
                          <w:spacing w:line="240" w:lineRule="auto"/>
                          <w:ind w:left="0" w:hanging="2"/>
                        </w:pPr>
                        <w:r>
                          <w:rPr>
                            <w:rFonts w:ascii="Arial" w:eastAsia="Arial" w:hAnsi="Arial" w:cs="Arial"/>
                            <w:color w:val="000000"/>
                            <w:sz w:val="22"/>
                          </w:rPr>
                          <w:t xml:space="preserve"> 5</w:t>
                        </w:r>
                      </w:p>
                      <w:p w:rsidR="00DF1F8B" w:rsidRDefault="00DF1F8B">
                        <w:pPr>
                          <w:spacing w:line="240" w:lineRule="auto"/>
                          <w:ind w:left="0" w:hanging="2"/>
                        </w:pPr>
                      </w:p>
                    </w:txbxContent>
                  </v:textbox>
                </v:rect>
              </w:pict>
            </w:r>
            <w:r w:rsidR="00DF1F8B">
              <w:rPr>
                <w:noProof/>
              </w:rPr>
              <w:pict>
                <v:rect id="Obdélník 1107" o:spid="_x0000_s1032" style="position:absolute;margin-left:100pt;margin-top:150pt;width:27.75pt;height:18.7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">
                  <v:stroke startarrowwidth="narrow" startarrowlength="short" endarrowwidth="narrow" endarrowlength="short"/>
                  <v:textbox inset="2.53958mm,1.2694mm,2.53958mm,1.2694mm">
                    <w:txbxContent>
                      <w:p w:rsidR="00DF1F8B" w:rsidRDefault="00DF1F8B">
                        <w:pPr>
                          <w:spacing w:line="240" w:lineRule="auto"/>
                          <w:ind w:left="0" w:hanging="2"/>
                        </w:pPr>
                        <w:r>
                          <w:rPr>
                            <w:rFonts w:ascii="Arial" w:eastAsia="Arial" w:hAnsi="Arial" w:cs="Arial"/>
                            <w:color w:val="000000"/>
                            <w:sz w:val="22"/>
                          </w:rPr>
                          <w:t xml:space="preserve"> 1</w:t>
                        </w:r>
                      </w:p>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tabs>
                <w:tab w:val="left" w:pos="1620"/>
                <w:tab w:val="left" w:pos="1800"/>
                <w:tab w:val="left" w:pos="1980"/>
                <w:tab w:val="left" w:pos="6300"/>
              </w:tabs>
              <w:spacing w:line="240" w:lineRule="auto"/>
              <w:ind w:left="0" w:hanging="2"/>
              <w:rPr>
                <w:color w:val="000000"/>
              </w:rPr>
            </w:pPr>
            <w:r>
              <w:rPr>
                <w:color w:val="000000"/>
              </w:rPr>
              <w:t xml:space="preserve">                            A                                                               B </w:t>
            </w:r>
            <w:r>
              <w:rPr>
                <w:color w:val="000000"/>
              </w:rPr>
              <w:br/>
            </w:r>
            <w:r>
              <w:rPr>
                <w:noProof/>
                <w:color w:val="000000"/>
              </w:rPr>
              <w:drawing>
                <wp:inline distT="0" distB="0" distL="114300" distR="114300">
                  <wp:extent cx="2342515" cy="1895475"/>
                  <wp:effectExtent l="0" t="0" r="0" b="0"/>
                  <wp:docPr id="1228" name="image124.jpg" descr="Popis: Herbie2"/>
                  <wp:cNvGraphicFramePr/>
                  <a:graphic xmlns:a="http://schemas.openxmlformats.org/drawingml/2006/main">
                    <a:graphicData uri="http://schemas.openxmlformats.org/drawingml/2006/picture">
                      <pic:pic xmlns:pic="http://schemas.openxmlformats.org/drawingml/2006/picture">
                        <pic:nvPicPr>
                          <pic:cNvPr id="0" name="image124.jpg" descr="Popis: Herbie2"/>
                          <pic:cNvPicPr preferRelativeResize="0"/>
                        </pic:nvPicPr>
                        <pic:blipFill>
                          <a:blip r:embed="rId39"/>
                          <a:srcRect/>
                          <a:stretch>
                            <a:fillRect/>
                          </a:stretch>
                        </pic:blipFill>
                        <pic:spPr>
                          <a:xfrm>
                            <a:off x="0" y="0"/>
                            <a:ext cx="2342515" cy="1895475"/>
                          </a:xfrm>
                          <a:prstGeom prst="rect">
                            <a:avLst/>
                          </a:prstGeom>
                          <a:ln/>
                        </pic:spPr>
                      </pic:pic>
                    </a:graphicData>
                  </a:graphic>
                </wp:inline>
              </w:drawing>
            </w:r>
            <w:r>
              <w:rPr>
                <w:noProof/>
                <w:color w:val="000000"/>
              </w:rPr>
              <w:drawing>
                <wp:inline distT="0" distB="0" distL="114300" distR="114300">
                  <wp:extent cx="2533650" cy="1953260"/>
                  <wp:effectExtent l="0" t="0" r="0" b="0"/>
                  <wp:docPr id="1229" name="image127.jpg" descr="Popis: Herbie4"/>
                  <wp:cNvGraphicFramePr/>
                  <a:graphic xmlns:a="http://schemas.openxmlformats.org/drawingml/2006/main">
                    <a:graphicData uri="http://schemas.openxmlformats.org/drawingml/2006/picture">
                      <pic:pic xmlns:pic="http://schemas.openxmlformats.org/drawingml/2006/picture">
                        <pic:nvPicPr>
                          <pic:cNvPr id="0" name="image127.jpg" descr="Popis: Herbie4"/>
                          <pic:cNvPicPr preferRelativeResize="0"/>
                        </pic:nvPicPr>
                        <pic:blipFill>
                          <a:blip r:embed="rId40"/>
                          <a:srcRect/>
                          <a:stretch>
                            <a:fillRect/>
                          </a:stretch>
                        </pic:blipFill>
                        <pic:spPr>
                          <a:xfrm>
                            <a:off x="0" y="0"/>
                            <a:ext cx="2533650" cy="1953260"/>
                          </a:xfrm>
                          <a:prstGeom prst="rect">
                            <a:avLst/>
                          </a:prstGeom>
                          <a:ln/>
                        </pic:spPr>
                      </pic:pic>
                    </a:graphicData>
                  </a:graphic>
                </wp:inline>
              </w:drawing>
            </w:r>
            <w:r w:rsidR="00DF1F8B">
              <w:rPr>
                <w:noProof/>
              </w:rPr>
              <w:pict>
                <v:rect id="Obdélník 1160" o:spid="_x0000_s1033" style="position:absolute;margin-left:107pt;margin-top:458pt;width:27.75pt;height:18.7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">
                  <v:stroke startarrowwidth="narrow" startarrowlength="short" endarrowwidth="narrow" endarrowlength="short"/>
                  <v:textbox inset="2.53958mm,1.2694mm,2.53958mm,1.2694mm">
                    <w:txbxContent>
                      <w:p w:rsidR="00DF1F8B" w:rsidRDefault="00DF1F8B">
                        <w:pPr>
                          <w:spacing w:line="240" w:lineRule="auto"/>
                          <w:ind w:left="0" w:hanging="2"/>
                        </w:pPr>
                      </w:p>
                      <w:p w:rsidR="00DF1F8B" w:rsidRDefault="00DF1F8B">
                        <w:pPr>
                          <w:spacing w:line="240" w:lineRule="auto"/>
                          <w:ind w:left="0" w:hanging="2"/>
                        </w:pPr>
                      </w:p>
                    </w:txbxContent>
                  </v:textbox>
                </v:rect>
              </w:pict>
            </w:r>
            <w:r w:rsidR="00DF1F8B">
              <w:rPr>
                <w:noProof/>
              </w:rPr>
              <w:pict>
                <v:rect id="Obdélník 1106" o:spid="_x0000_s1034" style="position:absolute;margin-left:298pt;margin-top:177pt;width:27.75pt;height:18.7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">
                  <v:stroke startarrowwidth="narrow" startarrowlength="short" endarrowwidth="narrow" endarrowlength="short"/>
                  <v:textbox inset="2.53958mm,1.2694mm,2.53958mm,1.2694mm">
                    <w:txbxContent>
                      <w:p w:rsidR="00DF1F8B" w:rsidRDefault="00DF1F8B">
                        <w:pPr>
                          <w:spacing w:line="240" w:lineRule="auto"/>
                          <w:ind w:left="0" w:hanging="2"/>
                        </w:pPr>
                      </w:p>
                      <w:p w:rsidR="00DF1F8B" w:rsidRDefault="00DF1F8B">
                        <w:pPr>
                          <w:spacing w:line="240" w:lineRule="auto"/>
                          <w:ind w:left="0" w:hanging="2"/>
                        </w:pPr>
                      </w:p>
                    </w:txbxContent>
                  </v:textbox>
                </v:rect>
              </w:pict>
            </w:r>
            <w:r w:rsidR="00DF1F8B">
              <w:rPr>
                <w:noProof/>
              </w:rPr>
              <w:pict>
                <v:rect id="Obdélník 1103" o:spid="_x0000_s1035" style="position:absolute;margin-left:100pt;margin-top:177pt;width:27.75pt;height:18.7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">
                  <v:stroke startarrowwidth="narrow" startarrowlength="short" endarrowwidth="narrow" endarrowlength="short"/>
                  <v:textbox inset="2.53958mm,1.2694mm,2.53958mm,1.2694mm">
                    <w:txbxContent>
                      <w:p w:rsidR="00DF1F8B" w:rsidRDefault="00DF1F8B">
                        <w:pPr>
                          <w:spacing w:line="240" w:lineRule="auto"/>
                          <w:ind w:left="0" w:hanging="2"/>
                        </w:pPr>
                      </w:p>
                      <w:p w:rsidR="00DF1F8B" w:rsidRDefault="00DF1F8B">
                        <w:pPr>
                          <w:spacing w:line="240" w:lineRule="auto"/>
                          <w:ind w:left="0" w:hanging="2"/>
                        </w:pPr>
                      </w:p>
                    </w:txbxContent>
                  </v:textbox>
                </v:rect>
              </w:pict>
            </w:r>
            <w:r w:rsidR="00DF1F8B">
              <w:rPr>
                <w:noProof/>
              </w:rPr>
              <w:pict>
                <v:rect id="Obdélník 1102" o:spid="_x0000_s1036" style="position:absolute;margin-left:323pt;margin-top:458pt;width:27.75pt;height:18.7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">
                  <v:stroke startarrowwidth="narrow" startarrowlength="short" endarrowwidth="narrow" endarrowlength="short"/>
                  <v:textbox inset="2.53958mm,1.2694mm,2.53958mm,1.2694mm">
                    <w:txbxContent>
                      <w:p w:rsidR="00DF1F8B" w:rsidRDefault="00DF1F8B">
                        <w:pPr>
                          <w:spacing w:line="240" w:lineRule="auto"/>
                          <w:ind w:left="0" w:hanging="2"/>
                        </w:pPr>
                      </w:p>
                      <w:p w:rsidR="00DF1F8B" w:rsidRDefault="00DF1F8B">
                        <w:pPr>
                          <w:spacing w:line="240" w:lineRule="auto"/>
                          <w:ind w:left="0" w:hanging="2"/>
                        </w:pPr>
                      </w:p>
                    </w:txbxContent>
                  </v:textbox>
                </v:rect>
              </w:pict>
            </w:r>
          </w:p>
          <w:p w:rsidR="00CD73CE" w:rsidRDefault="00CD73CE">
            <w:pPr>
              <w:pBdr>
                <w:top w:val="nil"/>
                <w:left w:val="nil"/>
                <w:bottom w:val="nil"/>
                <w:right w:val="nil"/>
                <w:between w:val="nil"/>
              </w:pBdr>
              <w:tabs>
                <w:tab w:val="left" w:pos="1620"/>
                <w:tab w:val="left" w:pos="1800"/>
                <w:tab w:val="left" w:pos="1980"/>
                <w:tab w:val="left" w:pos="6300"/>
              </w:tabs>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color w:val="000000"/>
              </w:rPr>
              <w:t xml:space="preserve">                            C                                                               D</w:t>
            </w:r>
            <w:r>
              <w:rPr>
                <w:color w:val="000000"/>
              </w:rPr>
              <w:br/>
            </w:r>
            <w:r>
              <w:rPr>
                <w:noProof/>
                <w:color w:val="000000"/>
              </w:rPr>
              <w:drawing>
                <wp:inline distT="0" distB="0" distL="114300" distR="114300">
                  <wp:extent cx="2371725" cy="2257425"/>
                  <wp:effectExtent l="0" t="0" r="0" b="0"/>
                  <wp:docPr id="1230" name="image123.jpg" descr="Popis: Herbie6"/>
                  <wp:cNvGraphicFramePr/>
                  <a:graphic xmlns:a="http://schemas.openxmlformats.org/drawingml/2006/main">
                    <a:graphicData uri="http://schemas.openxmlformats.org/drawingml/2006/picture">
                      <pic:pic xmlns:pic="http://schemas.openxmlformats.org/drawingml/2006/picture">
                        <pic:nvPicPr>
                          <pic:cNvPr id="0" name="image123.jpg" descr="Popis: Herbie6"/>
                          <pic:cNvPicPr preferRelativeResize="0"/>
                        </pic:nvPicPr>
                        <pic:blipFill>
                          <a:blip r:embed="rId41"/>
                          <a:srcRect/>
                          <a:stretch>
                            <a:fillRect/>
                          </a:stretch>
                        </pic:blipFill>
                        <pic:spPr>
                          <a:xfrm>
                            <a:off x="0" y="0"/>
                            <a:ext cx="2371725" cy="2257425"/>
                          </a:xfrm>
                          <a:prstGeom prst="rect">
                            <a:avLst/>
                          </a:prstGeom>
                          <a:ln/>
                        </pic:spPr>
                      </pic:pic>
                    </a:graphicData>
                  </a:graphic>
                </wp:inline>
              </w:drawing>
            </w:r>
            <w:r>
              <w:rPr>
                <w:noProof/>
                <w:color w:val="000000"/>
              </w:rPr>
              <w:drawing>
                <wp:inline distT="0" distB="0" distL="114300" distR="114300">
                  <wp:extent cx="2430145" cy="2208530"/>
                  <wp:effectExtent l="0" t="0" r="0" b="0"/>
                  <wp:docPr id="1231" name="image126.jpg" descr="Popis: Herbie3"/>
                  <wp:cNvGraphicFramePr/>
                  <a:graphic xmlns:a="http://schemas.openxmlformats.org/drawingml/2006/main">
                    <a:graphicData uri="http://schemas.openxmlformats.org/drawingml/2006/picture">
                      <pic:pic xmlns:pic="http://schemas.openxmlformats.org/drawingml/2006/picture">
                        <pic:nvPicPr>
                          <pic:cNvPr id="0" name="image126.jpg" descr="Popis: Herbie3"/>
                          <pic:cNvPicPr preferRelativeResize="0"/>
                        </pic:nvPicPr>
                        <pic:blipFill>
                          <a:blip r:embed="rId42"/>
                          <a:srcRect/>
                          <a:stretch>
                            <a:fillRect/>
                          </a:stretch>
                        </pic:blipFill>
                        <pic:spPr>
                          <a:xfrm>
                            <a:off x="0" y="0"/>
                            <a:ext cx="2430145" cy="2208530"/>
                          </a:xfrm>
                          <a:prstGeom prst="rect">
                            <a:avLst/>
                          </a:prstGeom>
                          <a:ln/>
                        </pic:spPr>
                      </pic:pic>
                    </a:graphicData>
                  </a:graphic>
                </wp:inline>
              </w:drawing>
            </w:r>
            <w:r>
              <w:rPr>
                <w:color w:val="000000"/>
              </w:rPr>
              <w:br/>
              <w:t xml:space="preserve">                               E                                                             F</w:t>
            </w:r>
            <w:r>
              <w:rPr>
                <w:rFonts w:ascii="Arial" w:eastAsia="Arial" w:hAnsi="Arial" w:cs="Arial"/>
                <w:color w:val="000000"/>
              </w:rPr>
              <w:br/>
            </w:r>
            <w:r w:rsidR="00DF1F8B">
              <w:rPr>
                <w:noProof/>
              </w:rPr>
              <w:lastRenderedPageBreak/>
              <w:pict>
                <v:rect id="Obdélník 1156" o:spid="_x0000_s1037" style="position:absolute;margin-left:298pt;margin-top:193pt;width:27.75pt;height:18.7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">
                  <v:stroke startarrowwidth="narrow" startarrowlength="short" endarrowwidth="narrow" endarrowlength="short"/>
                  <v:textbox inset="2.53958mm,1.2694mm,2.53958mm,1.2694mm">
                    <w:txbxContent>
                      <w:p w:rsidR="00DF1F8B" w:rsidRDefault="00DF1F8B">
                        <w:pPr>
                          <w:spacing w:line="240" w:lineRule="auto"/>
                          <w:ind w:left="0" w:hanging="2"/>
                        </w:pPr>
                      </w:p>
                      <w:p w:rsidR="00DF1F8B" w:rsidRDefault="00DF1F8B">
                        <w:pPr>
                          <w:spacing w:line="240" w:lineRule="auto"/>
                          <w:ind w:left="0" w:hanging="2"/>
                        </w:pPr>
                      </w:p>
                    </w:txbxContent>
                  </v:textbox>
                </v:rect>
              </w:pict>
            </w:r>
            <w:r w:rsidR="00DF1F8B">
              <w:rPr>
                <w:noProof/>
              </w:rPr>
              <w:pict>
                <v:rect id="Obdélník 1157" o:spid="_x0000_s1038" style="position:absolute;margin-left:109pt;margin-top:193pt;width:27.75pt;height:18.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">
                  <v:stroke startarrowwidth="narrow" startarrowlength="short" endarrowwidth="narrow" endarrowlength="short"/>
                  <v:textbox inset="2.53958mm,1.2694mm,2.53958mm,1.2694mm">
                    <w:txbxContent>
                      <w:p w:rsidR="00DF1F8B" w:rsidRDefault="00DF1F8B">
                        <w:pPr>
                          <w:spacing w:line="240" w:lineRule="auto"/>
                          <w:ind w:left="0" w:hanging="2"/>
                        </w:pPr>
                      </w:p>
                      <w:p w:rsidR="00DF1F8B" w:rsidRDefault="00DF1F8B">
                        <w:pPr>
                          <w:spacing w:line="240" w:lineRule="auto"/>
                          <w:ind w:left="0" w:hanging="2"/>
                        </w:pPr>
                      </w:p>
                    </w:txbxContent>
                  </v:textbox>
                </v:rect>
              </w:pict>
            </w:r>
          </w:p>
        </w:tc>
      </w:tr>
      <w:tr w:rsidR="00CD73CE">
        <w:trPr>
          <w:trHeight w:val="412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C2, D4, E6, F3</w:t>
            </w:r>
            <w:r>
              <w:rPr>
                <w:rFonts w:ascii="Arial" w:eastAsia="Arial" w:hAnsi="Arial" w:cs="Arial"/>
                <w:color w:val="000000"/>
                <w:u w:val="single"/>
              </w:rPr>
              <w:br/>
            </w:r>
            <w:r>
              <w:rPr>
                <w:rFonts w:ascii="Arial" w:eastAsia="Arial" w:hAnsi="Arial" w:cs="Arial"/>
                <w:color w:val="000000"/>
                <w:u w:val="single"/>
              </w:rPr>
              <w:br/>
              <w:t>typ úlohy</w:t>
            </w:r>
            <w:r>
              <w:rPr>
                <w:rFonts w:ascii="Arial" w:eastAsia="Arial" w:hAnsi="Arial" w:cs="Arial"/>
                <w:color w:val="000000"/>
              </w:rPr>
              <w:t>: žák určí správné pořadí obrázků</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přiřazování textu a obrázku, přiřazování nadpisu k textu, kategorizace, dichotomická úloha, doplňování chybějících slov nebo vět z nabídky, doplnění informace do tabulky, určení správného pořadí vět</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t>Popis jednoduchého textu je uveden v obecné charakteristice materiálů doporučených k tvorbě úloh.</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t>Zdroj: Text úlohy převzat z časopisu Ready for English, ELI Italy 1990.</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3"/>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CJA-5-2-02</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Rozumí obsahu a smyslu jednoduchých autentických materiálů (časopisy, obrazové a poslechové materiály) a využívá je při své práci.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CJA-5-2-02.2 </w:t>
            </w:r>
            <w:r>
              <w:rPr>
                <w:rFonts w:ascii="Arial" w:eastAsia="Arial" w:hAnsi="Arial" w:cs="Arial"/>
                <w:b/>
                <w:color w:val="000000"/>
              </w:rPr>
              <w:br/>
            </w:r>
            <w:r>
              <w:rPr>
                <w:rFonts w:ascii="Arial" w:eastAsia="Arial" w:hAnsi="Arial" w:cs="Arial"/>
                <w:color w:val="000000"/>
              </w:rPr>
              <w:t>Vyhledá informace k jednoduchému tématu v časopise nebo na webové stránce a tyto informace využije.</w:t>
            </w:r>
          </w:p>
        </w:tc>
      </w:tr>
      <w:tr w:rsidR="00CD73CE">
        <w:trPr>
          <w:trHeight w:val="446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 xml:space="preserve">Jedeš do Londýna a chceš navštívit zoologickou zahradu. Na adrese </w:t>
            </w:r>
          </w:p>
          <w:p w:rsidR="00CD73CE" w:rsidRDefault="00DF1F8B">
            <w:pPr>
              <w:pBdr>
                <w:top w:val="nil"/>
                <w:left w:val="nil"/>
                <w:bottom w:val="nil"/>
                <w:right w:val="nil"/>
                <w:between w:val="nil"/>
              </w:pBdr>
              <w:spacing w:line="240" w:lineRule="auto"/>
              <w:ind w:left="0" w:hanging="2"/>
              <w:rPr>
                <w:rFonts w:ascii="Arial" w:eastAsia="Arial" w:hAnsi="Arial" w:cs="Arial"/>
                <w:color w:val="000000"/>
              </w:rPr>
            </w:pPr>
            <w:hyperlink r:id="rId43">
              <w:r w:rsidR="003E4BB6">
                <w:rPr>
                  <w:rFonts w:ascii="Arial" w:eastAsia="Arial" w:hAnsi="Arial" w:cs="Arial"/>
                  <w:b/>
                  <w:color w:val="000000"/>
                  <w:u w:val="single"/>
                </w:rPr>
                <w:t>http://www.londonpass.com/london-attractions/london-zoo.html</w:t>
              </w:r>
            </w:hyperlink>
            <w:r w:rsidR="003E4BB6">
              <w:rPr>
                <w:rFonts w:ascii="Arial" w:eastAsia="Arial" w:hAnsi="Arial" w:cs="Arial"/>
                <w:b/>
                <w:color w:val="000000"/>
              </w:rPr>
              <w:br/>
            </w:r>
            <w:r w:rsidR="003E4BB6">
              <w:rPr>
                <w:rFonts w:ascii="Arial" w:eastAsia="Arial" w:hAnsi="Arial" w:cs="Arial"/>
                <w:b/>
                <w:color w:val="000000"/>
                <w:u w:val="single"/>
              </w:rPr>
              <w:t>jsou užitečné informace. Přečti si je a odpověz na tyto otázky:</w:t>
            </w:r>
            <w:r w:rsidR="003E4BB6">
              <w:rPr>
                <w:rFonts w:ascii="Arial" w:eastAsia="Arial" w:hAnsi="Arial" w:cs="Arial"/>
                <w:b/>
                <w:color w:val="000000"/>
                <w:u w:val="single"/>
              </w:rPr>
              <w:br/>
            </w:r>
            <w:r w:rsidR="003E4BB6">
              <w:rPr>
                <w:rFonts w:ascii="Arial" w:eastAsia="Arial" w:hAnsi="Arial" w:cs="Arial"/>
                <w:b/>
                <w:color w:val="000000"/>
                <w:u w:val="single"/>
              </w:rPr>
              <w:br/>
            </w:r>
            <w:r w:rsidR="003E4BB6">
              <w:rPr>
                <w:rFonts w:ascii="Arial" w:eastAsia="Arial" w:hAnsi="Arial" w:cs="Arial"/>
                <w:color w:val="000000"/>
              </w:rPr>
              <w:t>1. What is the address of the zoo? (Regent’s Park, London NW1)</w:t>
            </w:r>
            <w:r w:rsidR="003E4BB6">
              <w:rPr>
                <w:rFonts w:ascii="Arial" w:eastAsia="Arial" w:hAnsi="Arial" w:cs="Arial"/>
                <w:color w:val="000000"/>
              </w:rPr>
              <w:br/>
              <w:t>2. When does the zoo open? (at 10)</w:t>
            </w:r>
            <w:r w:rsidR="003E4BB6">
              <w:rPr>
                <w:rFonts w:ascii="Arial" w:eastAsia="Arial" w:hAnsi="Arial" w:cs="Arial"/>
                <w:color w:val="000000"/>
              </w:rPr>
              <w:br/>
              <w:t>3. When is the zoo closed all day? (Christmas Day/ 25th December/ 25/12)</w:t>
            </w:r>
            <w:r w:rsidR="003E4BB6">
              <w:rPr>
                <w:rFonts w:ascii="Arial" w:eastAsia="Arial" w:hAnsi="Arial" w:cs="Arial"/>
                <w:color w:val="000000"/>
              </w:rPr>
              <w:br/>
              <w:t xml:space="preserve">4. How much is the ticket for you? (14.20) </w:t>
            </w:r>
            <w:r w:rsidR="003E4BB6">
              <w:rPr>
                <w:rFonts w:ascii="Arial" w:eastAsia="Arial" w:hAnsi="Arial" w:cs="Arial"/>
                <w:color w:val="000000"/>
              </w:rPr>
              <w:br/>
            </w:r>
          </w:p>
          <w:p w:rsidR="00CD73CE" w:rsidRDefault="003E4BB6">
            <w:pPr>
              <w:pBdr>
                <w:top w:val="nil"/>
                <w:left w:val="nil"/>
                <w:bottom w:val="nil"/>
                <w:right w:val="nil"/>
                <w:between w:val="nil"/>
              </w:pBdr>
              <w:spacing w:line="240" w:lineRule="auto"/>
              <w:ind w:left="2" w:hanging="4"/>
              <w:rPr>
                <w:rFonts w:ascii="Arial" w:eastAsia="Arial" w:hAnsi="Arial" w:cs="Arial"/>
                <w:color w:val="000000"/>
                <w:u w:val="single"/>
              </w:rPr>
            </w:pPr>
            <w:r>
              <w:rPr>
                <w:color w:val="000000"/>
                <w:sz w:val="40"/>
                <w:szCs w:val="40"/>
              </w:rPr>
              <w:br/>
              <w:t>Visit ZSL London Zoo for free - saving £18!</w:t>
            </w:r>
          </w:p>
          <w:p w:rsidR="00CD73CE" w:rsidRDefault="00DF1F8B">
            <w:pPr>
              <w:pBdr>
                <w:top w:val="nil"/>
                <w:left w:val="nil"/>
                <w:bottom w:val="nil"/>
                <w:right w:val="nil"/>
                <w:between w:val="nil"/>
              </w:pBdr>
              <w:spacing w:line="360" w:lineRule="auto"/>
              <w:ind w:left="0" w:hanging="2"/>
              <w:rPr>
                <w:color w:val="000000"/>
                <w:sz w:val="28"/>
                <w:szCs w:val="28"/>
              </w:rPr>
            </w:pPr>
            <w:hyperlink r:id="rId44">
              <w:r w:rsidR="003E4BB6">
                <w:rPr>
                  <w:color w:val="000000"/>
                  <w:sz w:val="28"/>
                  <w:szCs w:val="28"/>
                  <w:u w:val="single"/>
                </w:rPr>
                <w:t>London Attractions</w:t>
              </w:r>
            </w:hyperlink>
            <w:r w:rsidR="003E4BB6">
              <w:rPr>
                <w:color w:val="000000"/>
                <w:sz w:val="28"/>
                <w:szCs w:val="28"/>
              </w:rPr>
              <w:t xml:space="preserve">  &gt;  </w:t>
            </w:r>
            <w:hyperlink r:id="rId45">
              <w:r w:rsidR="003E4BB6">
                <w:rPr>
                  <w:color w:val="000000"/>
                  <w:sz w:val="28"/>
                  <w:szCs w:val="28"/>
                  <w:u w:val="single"/>
                </w:rPr>
                <w:t>Places of Interest</w:t>
              </w:r>
            </w:hyperlink>
            <w:r w:rsidR="003E4BB6">
              <w:rPr>
                <w:color w:val="000000"/>
                <w:sz w:val="28"/>
                <w:szCs w:val="28"/>
              </w:rPr>
              <w:t xml:space="preserve">  &gt;  </w:t>
            </w:r>
            <w:r w:rsidR="003E4BB6">
              <w:rPr>
                <w:b/>
                <w:color w:val="000000"/>
                <w:sz w:val="28"/>
                <w:szCs w:val="28"/>
              </w:rPr>
              <w:t xml:space="preserve">London Zoo </w:t>
            </w: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 xml:space="preserve">London Zoo </w:t>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2762250" cy="3295650"/>
                  <wp:effectExtent l="0" t="0" r="0" b="0"/>
                  <wp:docPr id="1232" name="image125.jpg" descr="Popis: London Zoo"/>
                  <wp:cNvGraphicFramePr/>
                  <a:graphic xmlns:a="http://schemas.openxmlformats.org/drawingml/2006/main">
                    <a:graphicData uri="http://schemas.openxmlformats.org/drawingml/2006/picture">
                      <pic:pic xmlns:pic="http://schemas.openxmlformats.org/drawingml/2006/picture">
                        <pic:nvPicPr>
                          <pic:cNvPr id="0" name="image125.jpg" descr="Popis: London Zoo"/>
                          <pic:cNvPicPr preferRelativeResize="0"/>
                        </pic:nvPicPr>
                        <pic:blipFill>
                          <a:blip r:embed="rId46"/>
                          <a:srcRect/>
                          <a:stretch>
                            <a:fillRect/>
                          </a:stretch>
                        </pic:blipFill>
                        <pic:spPr>
                          <a:xfrm>
                            <a:off x="0" y="0"/>
                            <a:ext cx="2762250" cy="3295650"/>
                          </a:xfrm>
                          <a:prstGeom prst="rect">
                            <a:avLst/>
                          </a:prstGeom>
                          <a:ln/>
                        </pic:spPr>
                      </pic:pic>
                    </a:graphicData>
                  </a:graphic>
                </wp:inline>
              </w:drawing>
            </w:r>
          </w:p>
          <w:p w:rsidR="00CD73CE" w:rsidRDefault="00DF1F8B">
            <w:pPr>
              <w:pBdr>
                <w:top w:val="nil"/>
                <w:left w:val="nil"/>
                <w:bottom w:val="nil"/>
                <w:right w:val="nil"/>
                <w:between w:val="nil"/>
              </w:pBdr>
              <w:spacing w:before="280" w:after="280" w:line="240" w:lineRule="auto"/>
              <w:ind w:left="0" w:hanging="2"/>
              <w:rPr>
                <w:color w:val="000000"/>
              </w:rPr>
            </w:pPr>
            <w:hyperlink r:id="rId47">
              <w:r w:rsidR="003E4BB6">
                <w:rPr>
                  <w:b/>
                  <w:color w:val="000000"/>
                  <w:u w:val="single"/>
                </w:rPr>
                <w:t>View Map</w:t>
              </w:r>
            </w:hyperlink>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26"/>
                <w:szCs w:val="26"/>
              </w:rPr>
            </w:pPr>
            <w:r>
              <w:rPr>
                <w:rFonts w:ascii="Cambria" w:eastAsia="Cambria" w:hAnsi="Cambria" w:cs="Cambria"/>
                <w:b/>
                <w:color w:val="000000"/>
                <w:sz w:val="26"/>
                <w:szCs w:val="26"/>
              </w:rPr>
              <w:t>ADDRESS:</w:t>
            </w:r>
          </w:p>
          <w:p w:rsidR="00CD73CE" w:rsidRDefault="003E4BB6">
            <w:pPr>
              <w:pBdr>
                <w:top w:val="nil"/>
                <w:left w:val="nil"/>
                <w:bottom w:val="nil"/>
                <w:right w:val="nil"/>
                <w:between w:val="nil"/>
              </w:pBdr>
              <w:spacing w:before="280" w:after="280" w:line="240" w:lineRule="auto"/>
              <w:ind w:left="0" w:hanging="2"/>
              <w:rPr>
                <w:color w:val="000000"/>
              </w:rPr>
            </w:pPr>
            <w:r>
              <w:rPr>
                <w:color w:val="000000"/>
              </w:rPr>
              <w:t>Regent's Park</w:t>
            </w:r>
            <w:r>
              <w:rPr>
                <w:color w:val="000000"/>
              </w:rPr>
              <w:br/>
              <w:t xml:space="preserve">London NW1 </w:t>
            </w:r>
            <w:r>
              <w:rPr>
                <w:color w:val="000000"/>
              </w:rPr>
              <w:br/>
            </w:r>
            <w:r>
              <w:rPr>
                <w:color w:val="000000"/>
              </w:rPr>
              <w:br/>
            </w:r>
            <w:r>
              <w:rPr>
                <w:color w:val="000000"/>
              </w:rPr>
              <w:lastRenderedPageBreak/>
              <w:t xml:space="preserve">Tel:               020 7722 3333         020 7722 3333 </w:t>
            </w:r>
          </w:p>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rPr>
            </w:pPr>
            <w:r>
              <w:rPr>
                <w:rFonts w:ascii="Cambria" w:eastAsia="Cambria" w:hAnsi="Cambria" w:cs="Cambria"/>
                <w:b/>
                <w:color w:val="000000"/>
              </w:rPr>
              <w:t>Opening Times:</w:t>
            </w: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 xml:space="preserve">Open daily at 10.00hrs. </w:t>
            </w:r>
            <w:r>
              <w:rPr>
                <w:color w:val="000000"/>
                <w:sz w:val="28"/>
                <w:szCs w:val="28"/>
              </w:rPr>
              <w:br/>
              <w:t xml:space="preserve">Closing times vary, please visit website or call for details. </w:t>
            </w:r>
            <w:r>
              <w:rPr>
                <w:color w:val="000000"/>
                <w:sz w:val="28"/>
                <w:szCs w:val="28"/>
              </w:rPr>
              <w:br/>
              <w:t>Closed: Christmas Day.</w:t>
            </w:r>
          </w:p>
          <w:p w:rsidR="00CD73CE" w:rsidRDefault="003E4BB6">
            <w:pPr>
              <w:pBdr>
                <w:top w:val="nil"/>
                <w:left w:val="nil"/>
                <w:bottom w:val="nil"/>
                <w:right w:val="nil"/>
                <w:between w:val="nil"/>
              </w:pBdr>
              <w:spacing w:line="240" w:lineRule="auto"/>
              <w:ind w:left="0" w:hanging="2"/>
              <w:rPr>
                <w:color w:val="000000"/>
              </w:rPr>
            </w:pPr>
            <w:r>
              <w:rPr>
                <w:color w:val="000000"/>
              </w:rPr>
              <w:t> </w:t>
            </w:r>
            <w:r>
              <w:rPr>
                <w:b/>
                <w:color w:val="000000"/>
              </w:rPr>
              <w:t>Facilities:</w:t>
            </w: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Please check with attraction regarding accessibility, mobility and other special issues.</w:t>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0550" cy="371475"/>
                  <wp:effectExtent l="0" t="0" r="0" b="0"/>
                  <wp:docPr id="1206" name="image92.jpg" descr="Popis: London Pass Card"/>
                  <wp:cNvGraphicFramePr/>
                  <a:graphic xmlns:a="http://schemas.openxmlformats.org/drawingml/2006/main">
                    <a:graphicData uri="http://schemas.openxmlformats.org/drawingml/2006/picture">
                      <pic:pic xmlns:pic="http://schemas.openxmlformats.org/drawingml/2006/picture">
                        <pic:nvPicPr>
                          <pic:cNvPr id="0" name="image92.jpg" descr="Popis: London Pass Card"/>
                          <pic:cNvPicPr preferRelativeResize="0"/>
                        </pic:nvPicPr>
                        <pic:blipFill>
                          <a:blip r:embed="rId48"/>
                          <a:srcRect/>
                          <a:stretch>
                            <a:fillRect/>
                          </a:stretch>
                        </pic:blipFill>
                        <pic:spPr>
                          <a:xfrm>
                            <a:off x="0" y="0"/>
                            <a:ext cx="590550" cy="371475"/>
                          </a:xfrm>
                          <a:prstGeom prst="rect">
                            <a:avLst/>
                          </a:prstGeom>
                          <a:ln/>
                        </pic:spPr>
                      </pic:pic>
                    </a:graphicData>
                  </a:graphic>
                </wp:inline>
              </w:drawing>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26"/>
                <w:szCs w:val="26"/>
              </w:rPr>
            </w:pPr>
            <w:r>
              <w:rPr>
                <w:rFonts w:ascii="Cambria" w:eastAsia="Cambria" w:hAnsi="Cambria" w:cs="Cambria"/>
                <w:b/>
                <w:color w:val="000000"/>
                <w:sz w:val="26"/>
                <w:szCs w:val="26"/>
              </w:rPr>
              <w:t>London Pass Benefits:</w:t>
            </w:r>
          </w:p>
          <w:p w:rsidR="00CD73CE" w:rsidRDefault="003E4BB6">
            <w:pPr>
              <w:pBdr>
                <w:top w:val="nil"/>
                <w:left w:val="nil"/>
                <w:bottom w:val="nil"/>
                <w:right w:val="nil"/>
                <w:between w:val="nil"/>
              </w:pBdr>
              <w:spacing w:line="360" w:lineRule="auto"/>
              <w:ind w:left="1" w:hanging="3"/>
              <w:rPr>
                <w:color w:val="000000"/>
                <w:sz w:val="28"/>
                <w:szCs w:val="28"/>
              </w:rPr>
            </w:pPr>
            <w:r>
              <w:rPr>
                <w:b/>
                <w:color w:val="000000"/>
                <w:sz w:val="28"/>
                <w:szCs w:val="28"/>
              </w:rPr>
              <w:t>Free entry to ZSL London Zoo with a London Pass</w:t>
            </w:r>
            <w:r>
              <w:rPr>
                <w:color w:val="000000"/>
                <w:sz w:val="28"/>
                <w:szCs w:val="28"/>
              </w:rPr>
              <w:br/>
              <w:t>Normal Ticket Price: Adult: £18.00 Child: £14.20</w:t>
            </w:r>
          </w:p>
          <w:p w:rsidR="00CD73CE" w:rsidRDefault="003E4BB6">
            <w:pPr>
              <w:pBdr>
                <w:top w:val="nil"/>
                <w:left w:val="nil"/>
                <w:bottom w:val="nil"/>
                <w:right w:val="nil"/>
                <w:between w:val="nil"/>
              </w:pBdr>
              <w:spacing w:after="240" w:line="360" w:lineRule="auto"/>
              <w:ind w:left="1" w:hanging="3"/>
              <w:rPr>
                <w:color w:val="000000"/>
                <w:sz w:val="28"/>
                <w:szCs w:val="28"/>
              </w:rPr>
            </w:pPr>
            <w:r>
              <w:rPr>
                <w:color w:val="000000"/>
                <w:sz w:val="28"/>
                <w:szCs w:val="28"/>
              </w:rPr>
              <w:t>ZSL London Zoo in Regent's Park is the perfect fun-filled family attraction.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86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zdroj textu: </w:t>
            </w:r>
            <w:hyperlink r:id="rId49">
              <w:r>
                <w:rPr>
                  <w:rFonts w:ascii="Arial" w:eastAsia="Arial" w:hAnsi="Arial" w:cs="Arial"/>
                  <w:b/>
                  <w:color w:val="000000"/>
                  <w:u w:val="single"/>
                </w:rPr>
                <w:t>http://www.londonpass.com/london-attractions/london-zoo.html</w:t>
              </w:r>
            </w:hyperlink>
            <w:r>
              <w:rPr>
                <w:rFonts w:ascii="Arial" w:eastAsia="Arial" w:hAnsi="Arial" w:cs="Arial"/>
                <w:color w:val="000000"/>
              </w:rPr>
              <w:t>(25. 2. 2011)</w:t>
            </w:r>
            <w:r>
              <w:rPr>
                <w:rFonts w:ascii="Arial" w:eastAsia="Arial" w:hAnsi="Arial" w:cs="Arial"/>
                <w:color w:val="000000"/>
                <w:u w:val="single"/>
              </w:rPr>
              <w:br/>
            </w:r>
            <w:r>
              <w:rPr>
                <w:rFonts w:ascii="Arial" w:eastAsia="Arial" w:hAnsi="Arial" w:cs="Arial"/>
                <w:color w:val="000000"/>
                <w:u w:val="single"/>
              </w:rPr>
              <w:br/>
              <w:t>typ úlohy:</w:t>
            </w:r>
            <w:r>
              <w:rPr>
                <w:rFonts w:ascii="Arial" w:eastAsia="Arial" w:hAnsi="Arial" w:cs="Arial"/>
                <w:color w:val="000000"/>
              </w:rPr>
              <w:t xml:space="preserve"> žák vyhledá informace v autentickém materiálu a odpoví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Řešení je vyznačeno zeleně. Odpověď je považována za správnou i při formální nepřesnosti (např. odpověď “10” na otázku č. 2 nebo odpověď  “14</w:t>
            </w:r>
            <w:r>
              <w:rPr>
                <w:rFonts w:ascii="Arial" w:eastAsia="Arial" w:hAnsi="Arial" w:cs="Arial"/>
                <w:b/>
                <w:color w:val="000000"/>
              </w:rPr>
              <w:t>,</w:t>
            </w:r>
            <w:r>
              <w:rPr>
                <w:rFonts w:ascii="Arial" w:eastAsia="Arial" w:hAnsi="Arial" w:cs="Arial"/>
                <w:color w:val="000000"/>
              </w:rPr>
              <w:t>20” na otázku č. 4). Adresa (otázka č. 1) musí být uvedena celá.</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4"/>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CJA-5-2-02 </w:t>
            </w:r>
            <w:r>
              <w:rPr>
                <w:rFonts w:ascii="Arial" w:eastAsia="Arial" w:hAnsi="Arial" w:cs="Arial"/>
                <w:b/>
                <w:color w:val="000000"/>
              </w:rPr>
              <w:br/>
            </w:r>
            <w:r>
              <w:rPr>
                <w:rFonts w:ascii="Arial" w:eastAsia="Arial" w:hAnsi="Arial" w:cs="Arial"/>
                <w:color w:val="000000"/>
              </w:rPr>
              <w:t>Rozumí obsahu a smyslu jednoduchých autentických materiálů (časopisy, obrazové a poslechové materiály) a využívá je při své práci.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CJA-5-2-02.3 </w:t>
            </w:r>
            <w:r>
              <w:rPr>
                <w:rFonts w:ascii="Arial" w:eastAsia="Arial" w:hAnsi="Arial" w:cs="Arial"/>
                <w:b/>
                <w:color w:val="000000"/>
              </w:rPr>
              <w:br/>
            </w:r>
            <w:r>
              <w:rPr>
                <w:rFonts w:ascii="Arial" w:eastAsia="Arial" w:hAnsi="Arial" w:cs="Arial"/>
                <w:color w:val="000000"/>
              </w:rPr>
              <w:t>Rozumí obsahu a smyslu ústních sdělení a otázek, které se vztahují k rodině, škole, volnému času a dalším známým tématům, v projevu, který je pronášen pomalu a zřetelně.</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Poslouchej. Přiřaď ke každému jménu správný obrázek.</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Paul       ……..</w:t>
            </w:r>
            <w:r>
              <w:rPr>
                <w:rFonts w:ascii="Arial" w:eastAsia="Arial" w:hAnsi="Arial" w:cs="Arial"/>
                <w:b/>
                <w:color w:val="000000"/>
              </w:rPr>
              <w:br/>
              <w:t>Simon    ……..</w:t>
            </w:r>
            <w:r>
              <w:rPr>
                <w:rFonts w:ascii="Arial" w:eastAsia="Arial" w:hAnsi="Arial" w:cs="Arial"/>
                <w:b/>
                <w:color w:val="000000"/>
              </w:rPr>
              <w:br/>
              <w:t>Kate      ……..</w:t>
            </w:r>
            <w:r>
              <w:rPr>
                <w:rFonts w:ascii="Arial" w:eastAsia="Arial" w:hAnsi="Arial" w:cs="Arial"/>
                <w:b/>
                <w:color w:val="000000"/>
              </w:rPr>
              <w:br/>
              <w:t>Mandy  ……..</w:t>
            </w:r>
            <w:r>
              <w:rPr>
                <w:rFonts w:ascii="Arial" w:eastAsia="Arial" w:hAnsi="Arial" w:cs="Arial"/>
                <w:b/>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 </w:t>
            </w:r>
            <w:r>
              <w:rPr>
                <w:rFonts w:ascii="Arial" w:eastAsia="Arial" w:hAnsi="Arial" w:cs="Arial"/>
                <w:noProof/>
                <w:color w:val="000000"/>
              </w:rPr>
              <w:drawing>
                <wp:inline distT="0" distB="0" distL="114300" distR="114300">
                  <wp:extent cx="609600" cy="608965"/>
                  <wp:effectExtent l="0" t="0" r="0" b="0"/>
                  <wp:docPr id="1207" name="image97.png" descr="Popis: rain_bw_t0"/>
                  <wp:cNvGraphicFramePr/>
                  <a:graphic xmlns:a="http://schemas.openxmlformats.org/drawingml/2006/main">
                    <a:graphicData uri="http://schemas.openxmlformats.org/drawingml/2006/picture">
                      <pic:pic xmlns:pic="http://schemas.openxmlformats.org/drawingml/2006/picture">
                        <pic:nvPicPr>
                          <pic:cNvPr id="0" name="image97.png" descr="Popis: rain_bw_t0"/>
                          <pic:cNvPicPr preferRelativeResize="0"/>
                        </pic:nvPicPr>
                        <pic:blipFill>
                          <a:blip r:embed="rId50"/>
                          <a:srcRect/>
                          <a:stretch>
                            <a:fillRect/>
                          </a:stretch>
                        </pic:blipFill>
                        <pic:spPr>
                          <a:xfrm>
                            <a:off x="0" y="0"/>
                            <a:ext cx="609600" cy="608965"/>
                          </a:xfrm>
                          <a:prstGeom prst="rect">
                            <a:avLst/>
                          </a:prstGeom>
                          <a:ln/>
                        </pic:spPr>
                      </pic:pic>
                    </a:graphicData>
                  </a:graphic>
                </wp:inline>
              </w:drawing>
            </w:r>
            <w:r>
              <w:rPr>
                <w:rFonts w:ascii="Arial" w:eastAsia="Arial" w:hAnsi="Arial" w:cs="Arial"/>
                <w:b/>
                <w:color w:val="000000"/>
              </w:rPr>
              <w:t xml:space="preserve">B  </w:t>
            </w:r>
            <w:hyperlink r:id="rId51">
              <w:r>
                <w:rPr>
                  <w:rFonts w:ascii="Arial" w:eastAsia="Arial" w:hAnsi="Arial" w:cs="Arial"/>
                  <w:noProof/>
                  <w:color w:val="000000"/>
                </w:rPr>
                <w:drawing>
                  <wp:inline distT="0" distB="0" distL="114300" distR="114300">
                    <wp:extent cx="609600" cy="608965"/>
                    <wp:effectExtent l="0" t="0" r="0" b="0"/>
                    <wp:docPr id="1208" name="image95.png" descr="Popis: Clip Art: Weather Icons: Sunny B&amp;W Labeled"/>
                    <wp:cNvGraphicFramePr/>
                    <a:graphic xmlns:a="http://schemas.openxmlformats.org/drawingml/2006/main">
                      <a:graphicData uri="http://schemas.openxmlformats.org/drawingml/2006/picture">
                        <pic:pic xmlns:pic="http://schemas.openxmlformats.org/drawingml/2006/picture">
                          <pic:nvPicPr>
                            <pic:cNvPr id="0" name="image95.png" descr="Popis: Clip Art: Weather Icons: Sunny B&amp;W Labeled"/>
                            <pic:cNvPicPr preferRelativeResize="0"/>
                          </pic:nvPicPr>
                          <pic:blipFill>
                            <a:blip r:embed="rId52"/>
                            <a:srcRect/>
                            <a:stretch>
                              <a:fillRect/>
                            </a:stretch>
                          </pic:blipFill>
                          <pic:spPr>
                            <a:xfrm>
                              <a:off x="0" y="0"/>
                              <a:ext cx="609600" cy="608965"/>
                            </a:xfrm>
                            <a:prstGeom prst="rect">
                              <a:avLst/>
                            </a:prstGeom>
                            <a:ln/>
                          </pic:spPr>
                        </pic:pic>
                      </a:graphicData>
                    </a:graphic>
                  </wp:inline>
                </w:drawing>
              </w:r>
            </w:hyperlink>
            <w:r>
              <w:rPr>
                <w:rFonts w:ascii="Arial" w:eastAsia="Arial" w:hAnsi="Arial" w:cs="Arial"/>
                <w:b/>
                <w:color w:val="000000"/>
              </w:rPr>
              <w:t xml:space="preserve">C </w:t>
            </w:r>
            <w:hyperlink r:id="rId53">
              <w:r>
                <w:rPr>
                  <w:rFonts w:ascii="Arial" w:eastAsia="Arial" w:hAnsi="Arial" w:cs="Arial"/>
                  <w:noProof/>
                  <w:color w:val="000000"/>
                </w:rPr>
                <w:drawing>
                  <wp:inline distT="0" distB="0" distL="114300" distR="114300">
                    <wp:extent cx="609600" cy="608965"/>
                    <wp:effectExtent l="0" t="0" r="0" b="0"/>
                    <wp:docPr id="1209" name="image96.png" descr="Popis: Clip Art: Weather Icons: Snow B&amp;W"/>
                    <wp:cNvGraphicFramePr/>
                    <a:graphic xmlns:a="http://schemas.openxmlformats.org/drawingml/2006/main">
                      <a:graphicData uri="http://schemas.openxmlformats.org/drawingml/2006/picture">
                        <pic:pic xmlns:pic="http://schemas.openxmlformats.org/drawingml/2006/picture">
                          <pic:nvPicPr>
                            <pic:cNvPr id="0" name="image96.png" descr="Popis: Clip Art: Weather Icons: Snow B&amp;W"/>
                            <pic:cNvPicPr preferRelativeResize="0"/>
                          </pic:nvPicPr>
                          <pic:blipFill>
                            <a:blip r:embed="rId54"/>
                            <a:srcRect/>
                            <a:stretch>
                              <a:fillRect/>
                            </a:stretch>
                          </pic:blipFill>
                          <pic:spPr>
                            <a:xfrm>
                              <a:off x="0" y="0"/>
                              <a:ext cx="609600" cy="608965"/>
                            </a:xfrm>
                            <a:prstGeom prst="rect">
                              <a:avLst/>
                            </a:prstGeom>
                            <a:ln/>
                          </pic:spPr>
                        </pic:pic>
                      </a:graphicData>
                    </a:graphic>
                  </wp:inline>
                </w:drawing>
              </w:r>
            </w:hyperlink>
            <w:r>
              <w:rPr>
                <w:rFonts w:ascii="Arial" w:eastAsia="Arial" w:hAnsi="Arial" w:cs="Arial"/>
                <w:b/>
                <w:color w:val="000000"/>
              </w:rPr>
              <w:t>D</w:t>
            </w:r>
            <w:hyperlink r:id="rId55">
              <w:r>
                <w:rPr>
                  <w:rFonts w:ascii="Arial" w:eastAsia="Arial" w:hAnsi="Arial" w:cs="Arial"/>
                  <w:noProof/>
                  <w:color w:val="000000"/>
                </w:rPr>
                <w:drawing>
                  <wp:inline distT="0" distB="0" distL="114300" distR="114300">
                    <wp:extent cx="609600" cy="608965"/>
                    <wp:effectExtent l="0" t="0" r="0" b="0"/>
                    <wp:docPr id="1210" name="image98.png" descr="Popis: Clip Art: Weather Icons: Cloudy B&amp;W"/>
                    <wp:cNvGraphicFramePr/>
                    <a:graphic xmlns:a="http://schemas.openxmlformats.org/drawingml/2006/main">
                      <a:graphicData uri="http://schemas.openxmlformats.org/drawingml/2006/picture">
                        <pic:pic xmlns:pic="http://schemas.openxmlformats.org/drawingml/2006/picture">
                          <pic:nvPicPr>
                            <pic:cNvPr id="0" name="image98.png" descr="Popis: Clip Art: Weather Icons: Cloudy B&amp;W"/>
                            <pic:cNvPicPr preferRelativeResize="0"/>
                          </pic:nvPicPr>
                          <pic:blipFill>
                            <a:blip r:embed="rId56"/>
                            <a:srcRect/>
                            <a:stretch>
                              <a:fillRect/>
                            </a:stretch>
                          </pic:blipFill>
                          <pic:spPr>
                            <a:xfrm>
                              <a:off x="0" y="0"/>
                              <a:ext cx="609600" cy="608965"/>
                            </a:xfrm>
                            <a:prstGeom prst="rect">
                              <a:avLst/>
                            </a:prstGeom>
                            <a:ln/>
                          </pic:spPr>
                        </pic:pic>
                      </a:graphicData>
                    </a:graphic>
                  </wp:inline>
                </w:drawing>
              </w:r>
            </w:hyperlink>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Tapescript:</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 xml:space="preserve">Speaker </w:t>
            </w:r>
            <w:r>
              <w:rPr>
                <w:rFonts w:ascii="Arial" w:eastAsia="Arial" w:hAnsi="Arial" w:cs="Arial"/>
                <w:i/>
                <w:smallCaps/>
                <w:color w:val="000000"/>
              </w:rPr>
              <w:t>A</w:t>
            </w:r>
            <w:r>
              <w:rPr>
                <w:rFonts w:ascii="Arial" w:eastAsia="Arial" w:hAnsi="Arial" w:cs="Arial"/>
                <w:i/>
                <w:color w:val="000000"/>
              </w:rPr>
              <w:t>: Where are you going, Paul?</w:t>
            </w:r>
            <w:r>
              <w:rPr>
                <w:rFonts w:ascii="Arial" w:eastAsia="Arial" w:hAnsi="Arial" w:cs="Arial"/>
                <w:i/>
                <w:color w:val="000000"/>
              </w:rPr>
              <w:br/>
              <w:t>Speaker B: I´m going to the beach. Where are my sunglasses? It´s really hot today!</w:t>
            </w: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Speaker C: Hi, I´m Simon and I´m in London today. The weather is not very nice, I need my umbrella!</w:t>
            </w: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Speaker D: Is it hot outside, Kate?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Speaker E: No, it isn´t. It´s cold today and it´s cloudy.</w:t>
            </w: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 xml:space="preserve">Speaker F: Look out of the window, Mandy! We can make a big snowman.  Hurray!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Paul       B</w:t>
            </w:r>
            <w:r>
              <w:rPr>
                <w:rFonts w:ascii="Arial" w:eastAsia="Arial" w:hAnsi="Arial" w:cs="Arial"/>
                <w:color w:val="000000"/>
                <w:u w:val="single"/>
              </w:rPr>
              <w:br/>
            </w:r>
            <w:r>
              <w:rPr>
                <w:rFonts w:ascii="Arial" w:eastAsia="Arial" w:hAnsi="Arial" w:cs="Arial"/>
                <w:color w:val="000000"/>
              </w:rPr>
              <w:t>Simon    A</w:t>
            </w:r>
            <w:r>
              <w:rPr>
                <w:rFonts w:ascii="Arial" w:eastAsia="Arial" w:hAnsi="Arial" w:cs="Arial"/>
                <w:color w:val="000000"/>
                <w:u w:val="single"/>
              </w:rPr>
              <w:br/>
            </w:r>
            <w:r>
              <w:rPr>
                <w:rFonts w:ascii="Arial" w:eastAsia="Arial" w:hAnsi="Arial" w:cs="Arial"/>
                <w:color w:val="000000"/>
              </w:rPr>
              <w:t>Kate       D</w:t>
            </w:r>
            <w:r>
              <w:rPr>
                <w:rFonts w:ascii="Arial" w:eastAsia="Arial" w:hAnsi="Arial" w:cs="Arial"/>
                <w:color w:val="000000"/>
                <w:u w:val="single"/>
              </w:rPr>
              <w:br/>
            </w:r>
            <w:r>
              <w:rPr>
                <w:rFonts w:ascii="Arial" w:eastAsia="Arial" w:hAnsi="Arial" w:cs="Arial"/>
                <w:color w:val="000000"/>
              </w:rPr>
              <w:t>Mandy   C</w:t>
            </w:r>
            <w:r>
              <w:rPr>
                <w:rFonts w:ascii="Arial" w:eastAsia="Arial" w:hAnsi="Arial" w:cs="Arial"/>
                <w:color w:val="000000"/>
                <w:u w:val="single"/>
              </w:rPr>
              <w:br/>
            </w:r>
          </w:p>
        </w:tc>
      </w:tr>
      <w:tr w:rsidR="00CD73CE">
        <w:trPr>
          <w:trHeight w:val="3357"/>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na základě poslechu audionahrávky žák přiřadí ke jménu správný obrázek</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xml:space="preserve">: dichotomická úloha, doplňování, výběr z odpovědí, otevřené úlohy s krátkou odpovědí, určení správného pořadí, zápis do tabulky nebo formuláře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Nahrávka by měla být zopakována 2x.</w:t>
            </w:r>
            <w:r>
              <w:rPr>
                <w:rFonts w:ascii="Arial" w:eastAsia="Arial" w:hAnsi="Arial" w:cs="Arial"/>
                <w:color w:val="000000"/>
              </w:rPr>
              <w:br/>
            </w:r>
            <w:r>
              <w:rPr>
                <w:rFonts w:ascii="Arial" w:eastAsia="Arial" w:hAnsi="Arial" w:cs="Arial"/>
                <w:color w:val="000000"/>
              </w:rPr>
              <w:br/>
              <w:t>zdroj obrázků: Google cliparts</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5"/>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CJA-5-2-04 </w:t>
            </w:r>
            <w:r>
              <w:rPr>
                <w:rFonts w:ascii="Arial" w:eastAsia="Arial" w:hAnsi="Arial" w:cs="Arial"/>
                <w:b/>
                <w:color w:val="000000"/>
              </w:rPr>
              <w:br/>
            </w:r>
            <w:r>
              <w:rPr>
                <w:rFonts w:ascii="Arial" w:eastAsia="Arial" w:hAnsi="Arial" w:cs="Arial"/>
                <w:color w:val="000000"/>
              </w:rPr>
              <w:t>Vyhledá v jednoduchém textu potřebnou informaci a vytvoří odpověď na otázku.</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CJA-5-2-04.1 </w:t>
            </w:r>
            <w:r>
              <w:rPr>
                <w:rFonts w:ascii="Arial" w:eastAsia="Arial" w:hAnsi="Arial" w:cs="Arial"/>
                <w:b/>
                <w:color w:val="000000"/>
              </w:rPr>
              <w:br/>
            </w:r>
            <w:r>
              <w:rPr>
                <w:rFonts w:ascii="Arial" w:eastAsia="Arial" w:hAnsi="Arial" w:cs="Arial"/>
                <w:color w:val="000000"/>
              </w:rPr>
              <w:t>V jednoduchých textech vyhledá požadované informace.</w:t>
            </w:r>
          </w:p>
        </w:tc>
      </w:tr>
      <w:tr w:rsidR="00CD73CE">
        <w:trPr>
          <w:trHeight w:val="5210"/>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vyřeš následující úkoly.</w:t>
            </w:r>
            <w:r>
              <w:rPr>
                <w:rFonts w:ascii="Arial" w:eastAsia="Arial" w:hAnsi="Arial" w:cs="Arial"/>
                <w:b/>
                <w:color w:val="000000"/>
                <w:u w:val="single"/>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John loves sports. He does some sport nearly every day. He goes swimming on Mondays after school. Then he goes running with some friends. He comes home for dinner. He also plays in two school teams – on Wednesdays he plays basketball and on Thursday evenings he plays in a football team. On Friday and Saturday mornings he goes running again. On Fridays he plays tennis with his father in the afternoon. He also cycles to school every day. Cycling is his favourite sport. On Sunday he has a free day.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1. Napiš správný název dne pod následující obrázky.</w:t>
            </w:r>
            <w:r>
              <w:rPr>
                <w:rFonts w:ascii="Arial" w:eastAsia="Arial" w:hAnsi="Arial" w:cs="Arial"/>
                <w:b/>
                <w:color w:val="000000"/>
                <w:u w:val="single"/>
              </w:rPr>
              <w:br/>
            </w:r>
            <w:r>
              <w:rPr>
                <w:rFonts w:ascii="Arial" w:eastAsia="Arial" w:hAnsi="Arial" w:cs="Arial"/>
                <w:color w:val="000000"/>
              </w:rPr>
              <w:br/>
            </w:r>
            <w:hyperlink r:id="rId57">
              <w:r>
                <w:rPr>
                  <w:rFonts w:ascii="Arial" w:eastAsia="Arial" w:hAnsi="Arial" w:cs="Arial"/>
                  <w:noProof/>
                  <w:color w:val="000000"/>
                </w:rPr>
                <w:drawing>
                  <wp:inline distT="0" distB="0" distL="114300" distR="114300">
                    <wp:extent cx="953135" cy="733425"/>
                    <wp:effectExtent l="0" t="0" r="0" b="0"/>
                    <wp:docPr id="1211" name="image103.jpg" descr="Popis: European Soccer Player - Vendor: iClipart"/>
                    <wp:cNvGraphicFramePr/>
                    <a:graphic xmlns:a="http://schemas.openxmlformats.org/drawingml/2006/main">
                      <a:graphicData uri="http://schemas.openxmlformats.org/drawingml/2006/picture">
                        <pic:pic xmlns:pic="http://schemas.openxmlformats.org/drawingml/2006/picture">
                          <pic:nvPicPr>
                            <pic:cNvPr id="0" name="image103.jpg" descr="Popis: European Soccer Player - Vendor: iClipart"/>
                            <pic:cNvPicPr preferRelativeResize="0"/>
                          </pic:nvPicPr>
                          <pic:blipFill>
                            <a:blip r:embed="rId58"/>
                            <a:srcRect/>
                            <a:stretch>
                              <a:fillRect/>
                            </a:stretch>
                          </pic:blipFill>
                          <pic:spPr>
                            <a:xfrm>
                              <a:off x="0" y="0"/>
                              <a:ext cx="953135" cy="733425"/>
                            </a:xfrm>
                            <a:prstGeom prst="rect">
                              <a:avLst/>
                            </a:prstGeom>
                            <a:ln/>
                          </pic:spPr>
                        </pic:pic>
                      </a:graphicData>
                    </a:graphic>
                  </wp:inline>
                </w:drawing>
              </w:r>
            </w:hyperlink>
            <w:hyperlink r:id="rId59">
              <w:r>
                <w:rPr>
                  <w:rFonts w:ascii="Arial" w:eastAsia="Arial" w:hAnsi="Arial" w:cs="Arial"/>
                  <w:noProof/>
                  <w:color w:val="000000"/>
                </w:rPr>
                <w:drawing>
                  <wp:inline distT="0" distB="0" distL="114300" distR="114300">
                    <wp:extent cx="876300" cy="952500"/>
                    <wp:effectExtent l="0" t="0" r="0" b="0"/>
                    <wp:docPr id="1212" name="image102.jpg" descr="Popis: Competition Swimmer Poised on a Diving Board - Vendor: iClipart"/>
                    <wp:cNvGraphicFramePr/>
                    <a:graphic xmlns:a="http://schemas.openxmlformats.org/drawingml/2006/main">
                      <a:graphicData uri="http://schemas.openxmlformats.org/drawingml/2006/picture">
                        <pic:pic xmlns:pic="http://schemas.openxmlformats.org/drawingml/2006/picture">
                          <pic:nvPicPr>
                            <pic:cNvPr id="0" name="image102.jpg" descr="Popis: Competition Swimmer Poised on a Diving Board - Vendor: iClipart"/>
                            <pic:cNvPicPr preferRelativeResize="0"/>
                          </pic:nvPicPr>
                          <pic:blipFill>
                            <a:blip r:embed="rId60"/>
                            <a:srcRect/>
                            <a:stretch>
                              <a:fillRect/>
                            </a:stretch>
                          </pic:blipFill>
                          <pic:spPr>
                            <a:xfrm>
                              <a:off x="0" y="0"/>
                              <a:ext cx="876300" cy="952500"/>
                            </a:xfrm>
                            <a:prstGeom prst="rect">
                              <a:avLst/>
                            </a:prstGeom>
                            <a:ln/>
                          </pic:spPr>
                        </pic:pic>
                      </a:graphicData>
                    </a:graphic>
                  </wp:inline>
                </w:drawing>
              </w:r>
            </w:hyperlink>
            <w:hyperlink r:id="rId61">
              <w:r>
                <w:rPr>
                  <w:rFonts w:ascii="Arial" w:eastAsia="Arial" w:hAnsi="Arial" w:cs="Arial"/>
                  <w:noProof/>
                  <w:color w:val="000000"/>
                </w:rPr>
                <w:drawing>
                  <wp:inline distT="0" distB="0" distL="114300" distR="114300">
                    <wp:extent cx="714375" cy="952500"/>
                    <wp:effectExtent l="0" t="0" r="0" b="0"/>
                    <wp:docPr id="1213" name="image106.jpg" descr="Popis: Tennis Player - Vendor: Clipart.com"/>
                    <wp:cNvGraphicFramePr/>
                    <a:graphic xmlns:a="http://schemas.openxmlformats.org/drawingml/2006/main">
                      <a:graphicData uri="http://schemas.openxmlformats.org/drawingml/2006/picture">
                        <pic:pic xmlns:pic="http://schemas.openxmlformats.org/drawingml/2006/picture">
                          <pic:nvPicPr>
                            <pic:cNvPr id="0" name="image106.jpg" descr="Popis: Tennis Player - Vendor: Clipart.com"/>
                            <pic:cNvPicPr preferRelativeResize="0"/>
                          </pic:nvPicPr>
                          <pic:blipFill>
                            <a:blip r:embed="rId62"/>
                            <a:srcRect/>
                            <a:stretch>
                              <a:fillRect/>
                            </a:stretch>
                          </pic:blipFill>
                          <pic:spPr>
                            <a:xfrm>
                              <a:off x="0" y="0"/>
                              <a:ext cx="714375" cy="952500"/>
                            </a:xfrm>
                            <a:prstGeom prst="rect">
                              <a:avLst/>
                            </a:prstGeom>
                            <a:ln/>
                          </pic:spPr>
                        </pic:pic>
                      </a:graphicData>
                    </a:graphic>
                  </wp:inline>
                </w:drawing>
              </w:r>
            </w:hyperlink>
            <w:hyperlink r:id="rId63">
              <w:r>
                <w:rPr>
                  <w:rFonts w:ascii="Arial" w:eastAsia="Arial" w:hAnsi="Arial" w:cs="Arial"/>
                  <w:noProof/>
                  <w:color w:val="000000"/>
                </w:rPr>
                <w:drawing>
                  <wp:inline distT="0" distB="0" distL="114300" distR="114300">
                    <wp:extent cx="714375" cy="952500"/>
                    <wp:effectExtent l="0" t="0" r="0" b="0"/>
                    <wp:docPr id="1214" name="image104.jpg" descr="Popis: Dribbling Basketball Player - Vendor: Clipart.com"/>
                    <wp:cNvGraphicFramePr/>
                    <a:graphic xmlns:a="http://schemas.openxmlformats.org/drawingml/2006/main">
                      <a:graphicData uri="http://schemas.openxmlformats.org/drawingml/2006/picture">
                        <pic:pic xmlns:pic="http://schemas.openxmlformats.org/drawingml/2006/picture">
                          <pic:nvPicPr>
                            <pic:cNvPr id="0" name="image104.jpg" descr="Popis: Dribbling Basketball Player - Vendor: Clipart.com"/>
                            <pic:cNvPicPr preferRelativeResize="0"/>
                          </pic:nvPicPr>
                          <pic:blipFill>
                            <a:blip r:embed="rId64"/>
                            <a:srcRect/>
                            <a:stretch>
                              <a:fillRect/>
                            </a:stretch>
                          </pic:blipFill>
                          <pic:spPr>
                            <a:xfrm>
                              <a:off x="0" y="0"/>
                              <a:ext cx="714375" cy="952500"/>
                            </a:xfrm>
                            <a:prstGeom prst="rect">
                              <a:avLst/>
                            </a:prstGeom>
                            <a:ln/>
                          </pic:spPr>
                        </pic:pic>
                      </a:graphicData>
                    </a:graphic>
                  </wp:inline>
                </w:drawing>
              </w:r>
            </w:hyperlink>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____________      b)  __________    c)  _________     d) 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2. Označ správnou odpověď</w:t>
            </w:r>
            <w:r>
              <w:rPr>
                <w:rFonts w:ascii="Arial" w:eastAsia="Arial" w:hAnsi="Arial" w:cs="Arial"/>
                <w:color w:val="000000"/>
              </w:rPr>
              <w:t>.</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John doesn´t do any sport  _________.</w:t>
            </w:r>
            <w:r>
              <w:rPr>
                <w:rFonts w:ascii="Arial" w:eastAsia="Arial" w:hAnsi="Arial" w:cs="Arial"/>
                <w:i/>
                <w:color w:val="000000"/>
              </w:rPr>
              <w:br/>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Tuesdays</w:t>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Thursdays</w:t>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Sundays</w:t>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on Mondays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He does more than two sports _________.</w:t>
            </w:r>
            <w:r>
              <w:rPr>
                <w:rFonts w:ascii="Arial" w:eastAsia="Arial" w:hAnsi="Arial" w:cs="Arial"/>
                <w:i/>
                <w:color w:val="000000"/>
              </w:rPr>
              <w:br/>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on Fridays          </w:t>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Saturdays</w:t>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Thursdays</w:t>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Sundays</w:t>
            </w:r>
            <w:r>
              <w:rPr>
                <w:rFonts w:ascii="Arial" w:eastAsia="Arial" w:hAnsi="Arial" w:cs="Arial"/>
                <w:i/>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enjoys most.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running</w:t>
            </w: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basketball</w:t>
            </w: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cycling </w:t>
            </w: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 xml:space="preserve">tennis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3. Označ v tabulce správnou kolonku.</w:t>
            </w:r>
            <w:r>
              <w:rPr>
                <w:rFonts w:ascii="Arial" w:eastAsia="Arial" w:hAnsi="Arial" w:cs="Arial"/>
                <w:b/>
                <w:color w:val="000000"/>
                <w:u w:val="single"/>
              </w:rPr>
              <w:br/>
            </w:r>
            <w:r>
              <w:rPr>
                <w:rFonts w:ascii="Arial" w:eastAsia="Arial" w:hAnsi="Arial" w:cs="Arial"/>
                <w:b/>
                <w:color w:val="000000"/>
                <w:u w:val="single"/>
              </w:rPr>
              <w:br/>
            </w:r>
          </w:p>
          <w:tbl>
            <w:tblPr>
              <w:tblStyle w:val="affffffff6"/>
              <w:tblW w:w="8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4"/>
              <w:gridCol w:w="1418"/>
              <w:gridCol w:w="1559"/>
              <w:gridCol w:w="1495"/>
              <w:gridCol w:w="1559"/>
            </w:tblGrid>
            <w:tr w:rsidR="00CD73CE">
              <w:tc>
                <w:tcPr>
                  <w:tcW w:w="200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418"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Monday</w:t>
                  </w:r>
                </w:p>
              </w:tc>
              <w:tc>
                <w:tcPr>
                  <w:tcW w:w="1559"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Wednesday</w:t>
                  </w:r>
                </w:p>
              </w:tc>
              <w:tc>
                <w:tcPr>
                  <w:tcW w:w="1495"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Saturday</w:t>
                  </w:r>
                </w:p>
              </w:tc>
              <w:tc>
                <w:tcPr>
                  <w:tcW w:w="1559"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Friday</w:t>
                  </w:r>
                </w:p>
              </w:tc>
            </w:tr>
            <w:tr w:rsidR="00CD73CE">
              <w:tc>
                <w:tcPr>
                  <w:tcW w:w="2004"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does some sport at school.</w:t>
                  </w:r>
                </w:p>
              </w:tc>
              <w:tc>
                <w:tcPr>
                  <w:tcW w:w="141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         x</w:t>
                  </w:r>
                  <w:r>
                    <w:rPr>
                      <w:rFonts w:ascii="Arial" w:eastAsia="Arial" w:hAnsi="Arial" w:cs="Arial"/>
                      <w:color w:val="000000"/>
                    </w:rPr>
                    <w:br/>
                  </w:r>
                </w:p>
              </w:tc>
              <w:tc>
                <w:tcPr>
                  <w:tcW w:w="149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004"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does sports with a member of his family.</w:t>
                  </w:r>
                </w:p>
              </w:tc>
              <w:tc>
                <w:tcPr>
                  <w:tcW w:w="141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49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          x               </w:t>
                  </w:r>
                </w:p>
              </w:tc>
            </w:tr>
            <w:tr w:rsidR="00CD73CE">
              <w:tc>
                <w:tcPr>
                  <w:tcW w:w="2004"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comes home for dinner.</w:t>
                  </w:r>
                </w:p>
              </w:tc>
              <w:tc>
                <w:tcPr>
                  <w:tcW w:w="1418"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br/>
                    <w:t>x</w:t>
                  </w:r>
                  <w:r>
                    <w:rPr>
                      <w:rFonts w:ascii="Arial" w:eastAsia="Arial" w:hAnsi="Arial" w:cs="Arial"/>
                      <w:color w:val="000000"/>
                    </w:rPr>
                    <w:br/>
                  </w: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49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1. a) Thursday, b) Monday, c) Friday, d) Wednesday</w:t>
            </w:r>
            <w:r>
              <w:rPr>
                <w:rFonts w:ascii="Arial" w:eastAsia="Arial" w:hAnsi="Arial" w:cs="Arial"/>
                <w:color w:val="000000"/>
              </w:rPr>
              <w:br/>
              <w:t>2. c., a., c.</w:t>
            </w:r>
            <w:r>
              <w:rPr>
                <w:rFonts w:ascii="Arial" w:eastAsia="Arial" w:hAnsi="Arial" w:cs="Arial"/>
                <w:color w:val="000000"/>
              </w:rPr>
              <w:br/>
              <w:t>3. Správné odpovědi označené zeleně.</w:t>
            </w:r>
            <w:r>
              <w:rPr>
                <w:rFonts w:ascii="Arial" w:eastAsia="Arial" w:hAnsi="Arial" w:cs="Arial"/>
                <w:color w:val="000000"/>
              </w:rPr>
              <w:br/>
            </w: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č.1</w:t>
            </w:r>
            <w:r>
              <w:rPr>
                <w:rFonts w:ascii="Arial" w:eastAsia="Arial" w:hAnsi="Arial" w:cs="Arial"/>
                <w:color w:val="000000"/>
              </w:rPr>
              <w:t>: žák přiřadí ke každému obrázku den, ve kterém (zobrazená) aktivita probíhá</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1 – John hraje fotbal.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2 – John plave.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3 – John hraje tenis.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4 – John hraje košíkovou.</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typ úlohy č.2</w:t>
            </w:r>
            <w:r>
              <w:rPr>
                <w:rFonts w:ascii="Arial" w:eastAsia="Arial" w:hAnsi="Arial" w:cs="Arial"/>
                <w:color w:val="000000"/>
              </w:rPr>
              <w:t>: žák na základě textu vybere správnou odpověď</w:t>
            </w:r>
            <w:r>
              <w:rPr>
                <w:rFonts w:ascii="Arial" w:eastAsia="Arial" w:hAnsi="Arial" w:cs="Arial"/>
                <w:color w:val="000000"/>
              </w:rPr>
              <w:br/>
            </w:r>
            <w:r>
              <w:rPr>
                <w:rFonts w:ascii="Arial" w:eastAsia="Arial" w:hAnsi="Arial" w:cs="Arial"/>
                <w:color w:val="000000"/>
                <w:u w:val="single"/>
              </w:rPr>
              <w:t>typ úlohy č.3:</w:t>
            </w:r>
            <w:r>
              <w:rPr>
                <w:rFonts w:ascii="Arial" w:eastAsia="Arial" w:hAnsi="Arial" w:cs="Arial"/>
                <w:color w:val="000000"/>
              </w:rPr>
              <w:t xml:space="preserve"> žák na základě textu vybere a označí v tabulce správnou možnost</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dichotomická úloha</w:t>
            </w:r>
            <w:r>
              <w:rPr>
                <w:rFonts w:ascii="Arial" w:eastAsia="Arial" w:hAnsi="Arial" w:cs="Arial"/>
                <w:color w:val="000000"/>
              </w:rPr>
              <w:br/>
            </w:r>
            <w:r>
              <w:rPr>
                <w:rFonts w:ascii="Arial" w:eastAsia="Arial" w:hAnsi="Arial" w:cs="Arial"/>
                <w:color w:val="000000"/>
              </w:rPr>
              <w:br/>
              <w:t>Popis jednoduchého textu je uveden v obecné charakteristice materiálů doporučených k tvorbě úloh.</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zdroj obrázků</w:t>
            </w:r>
            <w:r>
              <w:rPr>
                <w:rFonts w:ascii="Arial" w:eastAsia="Arial" w:hAnsi="Arial" w:cs="Arial"/>
                <w:color w:val="000000"/>
              </w:rPr>
              <w:t xml:space="preserve">: www.clipartguide.com </w:t>
            </w:r>
            <w:r>
              <w:rPr>
                <w:rFonts w:ascii="Arial" w:eastAsia="Arial" w:hAnsi="Arial" w:cs="Arial"/>
                <w:color w:val="000000"/>
              </w:rPr>
              <w:br/>
              <w:t>Text je upravený z Cambridge English for schools, Workbook Two, A. Littlejohn, D. Hicks, Cambridge University Press 1996 ISBN 0-521-42174-8</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7"/>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Vyhledá v jednoduchém textu potřebnou informaci a vytvoří odpověď na otázku.</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CJA-5-2-04.2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Vytvoří odpověď na otázku týkající se textu.</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vyřeš následující úkoly.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Tom Twitter is thirty years old. He lives in a small village called Kennington near Oxford. He drives a train. Every weekday he drives trains from Oxford to London. He likes driving a train. He wants to move to a big town because there is not much to do in the village. In his free time he plays football, he watches TV and he likes reading.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5"/>
              </w:num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Odpověz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Where does Tom live?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__________________________</w:t>
            </w:r>
            <w:r>
              <w:rPr>
                <w:rFonts w:ascii="Arial" w:eastAsia="Arial" w:hAnsi="Arial" w:cs="Arial"/>
                <w:color w:val="000000"/>
              </w:rPr>
              <w:br/>
            </w: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is Tom´s job?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Does Tom enjoy living in the village?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w:t>
            </w:r>
            <w:r>
              <w:rPr>
                <w:rFonts w:ascii="Arial" w:eastAsia="Arial" w:hAnsi="Arial" w:cs="Arial"/>
                <w:color w:val="000000"/>
              </w:rPr>
              <w:br/>
            </w: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Does Tom work at the weekends?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_____________________________</w:t>
            </w:r>
            <w:r>
              <w:rPr>
                <w:rFonts w:ascii="Arial" w:eastAsia="Arial" w:hAnsi="Arial" w:cs="Arial"/>
                <w:color w:val="000000"/>
              </w:rPr>
              <w:br/>
            </w: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Does Tom like his job?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_____________________________</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Kennington</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train driver, he drives a train</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no</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no</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yes</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50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v textu vyhledá potřebnou informaci a odpoví na otázky</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color w:val="000000"/>
              </w:rPr>
              <w:br/>
              <w:t>Popis textu je uveden v obecné charakteristice materiálů doporučených k tvorbě úloh.</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Zdroj:</w:t>
            </w:r>
            <w:r>
              <w:rPr>
                <w:rFonts w:ascii="Arial" w:eastAsia="Arial" w:hAnsi="Arial" w:cs="Arial"/>
                <w:color w:val="000000"/>
              </w:rPr>
              <w:t xml:space="preserve"> přepracovaný text (Longman Group Ltd 1994)</w:t>
            </w:r>
            <w:r>
              <w:rPr>
                <w:rFonts w:ascii="Arial" w:eastAsia="Arial" w:hAnsi="Arial" w:cs="Arial"/>
                <w:color w:val="000000"/>
              </w:rPr>
              <w:br/>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8"/>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Sestaví gramaticky a formálně správně jednoduché písemné sdělení, krátký text a odpověď na sdělení, vyplní své základní údaje do formulářů.</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Napíše blahopřání, pohlednici nebo krátký neformální dopis kamarádovi.</w:t>
            </w:r>
          </w:p>
        </w:tc>
      </w:tr>
      <w:tr w:rsidR="00CD73CE">
        <w:trPr>
          <w:trHeight w:val="53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Doplň pohlednici z prázdnin. Můžeš se inspirovat tímto obrázkem.</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noProof/>
                <w:color w:val="000000"/>
              </w:rPr>
              <w:drawing>
                <wp:inline distT="0" distB="0" distL="114300" distR="114300">
                  <wp:extent cx="4762500" cy="2847975"/>
                  <wp:effectExtent l="0" t="0" r="0" b="0"/>
                  <wp:docPr id="121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65"/>
                          <a:srcRect/>
                          <a:stretch>
                            <a:fillRect/>
                          </a:stretch>
                        </pic:blipFill>
                        <pic:spPr>
                          <a:xfrm>
                            <a:off x="0" y="0"/>
                            <a:ext cx="4762500" cy="2847975"/>
                          </a:xfrm>
                          <a:prstGeom prst="rect">
                            <a:avLst/>
                          </a:prstGeom>
                          <a:ln/>
                        </pic:spPr>
                      </pic:pic>
                    </a:graphicData>
                  </a:graphic>
                </wp:inline>
              </w:drawing>
            </w:r>
          </w:p>
          <w:p w:rsidR="00CD73CE" w:rsidRDefault="00CD73CE">
            <w:pPr>
              <w:pBdr>
                <w:top w:val="nil"/>
                <w:left w:val="nil"/>
                <w:bottom w:val="nil"/>
                <w:right w:val="nil"/>
                <w:between w:val="nil"/>
              </w:pBdr>
              <w:tabs>
                <w:tab w:val="left" w:pos="7538"/>
              </w:tabs>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9"/>
              <w:tblW w:w="7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4"/>
              <w:gridCol w:w="3119"/>
            </w:tblGrid>
            <w:tr w:rsidR="00CD73CE">
              <w:tc>
                <w:tcPr>
                  <w:tcW w:w="4414"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______ Nicol,</w:t>
                  </w:r>
                  <w:r>
                    <w:rPr>
                      <w:rFonts w:ascii="Arial" w:eastAsia="Arial" w:hAnsi="Arial" w:cs="Arial"/>
                      <w:i/>
                      <w:color w:val="000000"/>
                    </w:rPr>
                    <w:br/>
                  </w:r>
                  <w:r>
                    <w:rPr>
                      <w:rFonts w:ascii="Arial" w:eastAsia="Arial" w:hAnsi="Arial" w:cs="Arial"/>
                      <w:i/>
                      <w:color w:val="000000"/>
                    </w:rPr>
                    <w:br/>
                    <w:t>I am _________! My holidays are</w:t>
                  </w:r>
                  <w:r>
                    <w:rPr>
                      <w:rFonts w:ascii="Arial" w:eastAsia="Arial" w:hAnsi="Arial" w:cs="Arial"/>
                      <w:i/>
                      <w:color w:val="000000"/>
                    </w:rPr>
                    <w:br/>
                  </w:r>
                  <w:r>
                    <w:rPr>
                      <w:rFonts w:ascii="Arial" w:eastAsia="Arial" w:hAnsi="Arial" w:cs="Arial"/>
                      <w:i/>
                      <w:color w:val="000000"/>
                    </w:rPr>
                    <w:br/>
                    <w:t>super because __________________</w:t>
                  </w:r>
                  <w:r>
                    <w:rPr>
                      <w:rFonts w:ascii="Arial" w:eastAsia="Arial" w:hAnsi="Arial" w:cs="Arial"/>
                      <w:i/>
                      <w:color w:val="000000"/>
                    </w:rPr>
                    <w:br/>
                  </w:r>
                  <w:r>
                    <w:rPr>
                      <w:rFonts w:ascii="Arial" w:eastAsia="Arial" w:hAnsi="Arial" w:cs="Arial"/>
                      <w:i/>
                      <w:color w:val="000000"/>
                    </w:rPr>
                    <w:br/>
                    <w:t>______________________________</w:t>
                  </w:r>
                  <w:r>
                    <w:rPr>
                      <w:rFonts w:ascii="Arial" w:eastAsia="Arial" w:hAnsi="Arial" w:cs="Arial"/>
                      <w:i/>
                      <w:color w:val="000000"/>
                    </w:rPr>
                    <w:br/>
                  </w:r>
                  <w:r>
                    <w:rPr>
                      <w:rFonts w:ascii="Arial" w:eastAsia="Arial" w:hAnsi="Arial" w:cs="Arial"/>
                      <w:i/>
                      <w:color w:val="000000"/>
                    </w:rPr>
                    <w:br/>
                  </w:r>
                  <w:r>
                    <w:rPr>
                      <w:rFonts w:ascii="Arial" w:eastAsia="Arial" w:hAnsi="Arial" w:cs="Arial"/>
                      <w:i/>
                      <w:color w:val="000000"/>
                      <w:u w:val="single"/>
                    </w:rPr>
                    <w:t xml:space="preserve">Love,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3119" w:type="dxa"/>
                  <w:tcBorders>
                    <w:top w:val="single" w:sz="4" w:space="0" w:color="000000"/>
                    <w:left w:val="single" w:sz="4" w:space="0" w:color="000000"/>
                    <w:bottom w:val="single" w:sz="4" w:space="0" w:color="000000"/>
                    <w:right w:val="single" w:sz="4" w:space="0" w:color="000000"/>
                  </w:tcBorders>
                </w:tcPr>
                <w:p w:rsidR="00CD73CE" w:rsidRDefault="00DF1F8B">
                  <w:pPr>
                    <w:pBdr>
                      <w:top w:val="nil"/>
                      <w:left w:val="nil"/>
                      <w:bottom w:val="nil"/>
                      <w:right w:val="nil"/>
                      <w:between w:val="nil"/>
                    </w:pBdr>
                    <w:spacing w:line="240" w:lineRule="auto"/>
                    <w:ind w:left="0" w:hanging="2"/>
                    <w:rPr>
                      <w:rFonts w:ascii="Arial" w:eastAsia="Arial" w:hAnsi="Arial" w:cs="Arial"/>
                      <w:color w:val="000000"/>
                    </w:rPr>
                  </w:pPr>
                  <w:r>
                    <w:rPr>
                      <w:noProof/>
                    </w:rPr>
                    <w:pict>
                      <v:roundrect id="Obdélník: se zakulacenými rohy 1158" o:spid="_x0000_s1039" style="position:absolute;margin-left:94pt;margin-top:5pt;width:44.25pt;height:48.75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ound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right="176"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tabs>
                      <w:tab w:val="left" w:pos="2615"/>
                    </w:tabs>
                    <w:spacing w:line="240" w:lineRule="auto"/>
                    <w:ind w:left="0" w:hanging="2"/>
                    <w:rPr>
                      <w:rFonts w:ascii="Arial" w:eastAsia="Arial" w:hAnsi="Arial" w:cs="Arial"/>
                      <w:color w:val="000000"/>
                      <w:u w:val="single"/>
                    </w:rPr>
                  </w:pPr>
                  <w:r>
                    <w:rPr>
                      <w:rFonts w:ascii="Arial" w:eastAsia="Arial" w:hAnsi="Arial" w:cs="Arial"/>
                      <w:i/>
                      <w:color w:val="000000"/>
                      <w:u w:val="single"/>
                    </w:rPr>
                    <w:t>Nicol Smith,__________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32 West St,__________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right="34" w:hanging="2"/>
                    <w:rPr>
                      <w:rFonts w:ascii="Arial" w:eastAsia="Arial" w:hAnsi="Arial" w:cs="Arial"/>
                      <w:color w:val="000000"/>
                      <w:u w:val="single"/>
                    </w:rPr>
                  </w:pPr>
                  <w:r>
                    <w:rPr>
                      <w:rFonts w:ascii="Arial" w:eastAsia="Arial" w:hAnsi="Arial" w:cs="Arial"/>
                      <w:i/>
                      <w:color w:val="000000"/>
                      <w:u w:val="single"/>
                    </w:rPr>
                    <w:t>Brighton,____________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BN1 2 RT___________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England____________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typ úlohy: </w:t>
            </w:r>
            <w:r>
              <w:rPr>
                <w:rFonts w:ascii="Arial" w:eastAsia="Arial" w:hAnsi="Arial" w:cs="Arial"/>
                <w:color w:val="000000"/>
              </w:rPr>
              <w:t xml:space="preserve"> žák dopíše pohlednici podle zadání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xml:space="preserve"> dopsání slov do blahopřání nebo dopisu</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 Doporučená kritéria hodnocení:</w:t>
            </w:r>
          </w:p>
          <w:p w:rsidR="00CD73CE" w:rsidRDefault="003E4BB6" w:rsidP="008706BC">
            <w:pPr>
              <w:numPr>
                <w:ilvl w:val="0"/>
                <w:numId w:val="138"/>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obsahové splnění úkolu (tj. doplněné položky jsou smysluplné, případně je jejich smysl snadno odvoditelný z kontextu),</w:t>
            </w:r>
          </w:p>
          <w:p w:rsidR="00CD73CE" w:rsidRDefault="003E4BB6" w:rsidP="008706BC">
            <w:pPr>
              <w:numPr>
                <w:ilvl w:val="0"/>
                <w:numId w:val="138"/>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gramatická správnost.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Např. “in Mexico” (položka 2) vyhovuje obsahovému i gramatickému kritériu, “Mexico” (stejná položka) by splňovala pouze kritérium obsahové. Položka je taktéž považována za správnou i v případě pravopisné chyby, která nemění smysl (např. “swimm every day” – položka 3).</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Možné řešení:</w:t>
            </w:r>
            <w:r>
              <w:rPr>
                <w:rFonts w:ascii="Arial" w:eastAsia="Arial" w:hAnsi="Arial" w:cs="Arial"/>
                <w:b/>
                <w:color w:val="000000"/>
              </w:rPr>
              <w:br/>
            </w:r>
          </w:p>
          <w:tbl>
            <w:tblPr>
              <w:tblStyle w:val="affffffffa"/>
              <w:tblW w:w="7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4"/>
              <w:gridCol w:w="3119"/>
            </w:tblGrid>
            <w:tr w:rsidR="00CD73CE">
              <w:tc>
                <w:tcPr>
                  <w:tcW w:w="4414"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Dear  Nicol,</w:t>
                  </w:r>
                  <w:r>
                    <w:rPr>
                      <w:rFonts w:ascii="Arial" w:eastAsia="Arial" w:hAnsi="Arial" w:cs="Arial"/>
                      <w:i/>
                      <w:color w:val="000000"/>
                    </w:rPr>
                    <w:br/>
                  </w:r>
                  <w:r>
                    <w:rPr>
                      <w:rFonts w:ascii="Arial" w:eastAsia="Arial" w:hAnsi="Arial" w:cs="Arial"/>
                      <w:i/>
                      <w:color w:val="000000"/>
                    </w:rPr>
                    <w:br/>
                    <w:t>I am OK! My holidays are</w:t>
                  </w:r>
                  <w:r>
                    <w:rPr>
                      <w:rFonts w:ascii="Arial" w:eastAsia="Arial" w:hAnsi="Arial" w:cs="Arial"/>
                      <w:i/>
                      <w:color w:val="000000"/>
                    </w:rPr>
                    <w:br/>
                  </w:r>
                  <w:r>
                    <w:rPr>
                      <w:rFonts w:ascii="Arial" w:eastAsia="Arial" w:hAnsi="Arial" w:cs="Arial"/>
                      <w:i/>
                      <w:color w:val="000000"/>
                    </w:rPr>
                    <w:br/>
                    <w:t xml:space="preserve">super because I swim every day, </w:t>
                  </w:r>
                  <w:r>
                    <w:rPr>
                      <w:rFonts w:ascii="Arial" w:eastAsia="Arial" w:hAnsi="Arial" w:cs="Arial"/>
                      <w:i/>
                      <w:color w:val="000000"/>
                    </w:rPr>
                    <w:br/>
                  </w:r>
                  <w:r>
                    <w:rPr>
                      <w:rFonts w:ascii="Arial" w:eastAsia="Arial" w:hAnsi="Arial" w:cs="Arial"/>
                      <w:i/>
                      <w:color w:val="000000"/>
                    </w:rPr>
                    <w:br/>
                    <w:t>(it is hot and ice-cream is good).</w:t>
                  </w:r>
                  <w:r>
                    <w:rPr>
                      <w:rFonts w:ascii="Arial" w:eastAsia="Arial" w:hAnsi="Arial" w:cs="Arial"/>
                      <w:i/>
                      <w:color w:val="000000"/>
                    </w:rPr>
                    <w:br/>
                  </w:r>
                  <w:r>
                    <w:rPr>
                      <w:rFonts w:ascii="Arial" w:eastAsia="Arial" w:hAnsi="Arial" w:cs="Arial"/>
                      <w:i/>
                      <w:color w:val="000000"/>
                    </w:rPr>
                    <w:br/>
                    <w:t xml:space="preserve">Love,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[Žák napíše své jméno nebo přezdívku apod.]</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3119" w:type="dxa"/>
                  <w:tcBorders>
                    <w:top w:val="single" w:sz="4" w:space="0" w:color="000000"/>
                    <w:left w:val="single" w:sz="4" w:space="0" w:color="000000"/>
                    <w:bottom w:val="single" w:sz="4" w:space="0" w:color="000000"/>
                    <w:right w:val="single" w:sz="4" w:space="0" w:color="000000"/>
                  </w:tcBorders>
                </w:tcPr>
                <w:p w:rsidR="00CD73CE" w:rsidRDefault="00DF1F8B">
                  <w:pPr>
                    <w:pBdr>
                      <w:top w:val="nil"/>
                      <w:left w:val="nil"/>
                      <w:bottom w:val="nil"/>
                      <w:right w:val="nil"/>
                      <w:between w:val="nil"/>
                    </w:pBdr>
                    <w:spacing w:line="240" w:lineRule="auto"/>
                    <w:ind w:left="0" w:hanging="2"/>
                    <w:rPr>
                      <w:rFonts w:ascii="Arial" w:eastAsia="Arial" w:hAnsi="Arial" w:cs="Arial"/>
                      <w:color w:val="000000"/>
                    </w:rPr>
                  </w:pPr>
                  <w:r>
                    <w:rPr>
                      <w:noProof/>
                    </w:rPr>
                    <w:pict>
                      <v:roundrect id="Obdélník: se zakulacenými rohy 1159" o:spid="_x0000_s1040" style="position:absolute;margin-left:94pt;margin-top:5pt;width:44.25pt;height:48.7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ound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right="176"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tabs>
                      <w:tab w:val="left" w:pos="2615"/>
                    </w:tabs>
                    <w:spacing w:line="240" w:lineRule="auto"/>
                    <w:ind w:left="0" w:hanging="2"/>
                    <w:rPr>
                      <w:rFonts w:ascii="Arial" w:eastAsia="Arial" w:hAnsi="Arial" w:cs="Arial"/>
                      <w:color w:val="000000"/>
                      <w:u w:val="single"/>
                    </w:rPr>
                  </w:pPr>
                  <w:r>
                    <w:rPr>
                      <w:rFonts w:ascii="Arial" w:eastAsia="Arial" w:hAnsi="Arial" w:cs="Arial"/>
                      <w:i/>
                      <w:color w:val="000000"/>
                      <w:u w:val="single"/>
                    </w:rPr>
                    <w:t>Nicol Smith,__________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32 West St,__________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right="34" w:hanging="2"/>
                    <w:rPr>
                      <w:rFonts w:ascii="Arial" w:eastAsia="Arial" w:hAnsi="Arial" w:cs="Arial"/>
                      <w:color w:val="000000"/>
                      <w:u w:val="single"/>
                    </w:rPr>
                  </w:pPr>
                  <w:r>
                    <w:rPr>
                      <w:rFonts w:ascii="Arial" w:eastAsia="Arial" w:hAnsi="Arial" w:cs="Arial"/>
                      <w:i/>
                      <w:color w:val="000000"/>
                      <w:u w:val="single"/>
                    </w:rPr>
                    <w:t>Brighton,____________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BN1 2 RT___________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England____________</w:t>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Text uvedený v pohlednici v kulaté závorce je ilustrační, aby žák úlohu splnil stačí za “because” uvést jeden důvod.</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b"/>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 </w:t>
            </w:r>
            <w:r>
              <w:rPr>
                <w:rFonts w:ascii="Arial" w:eastAsia="Arial" w:hAnsi="Arial" w:cs="Arial"/>
                <w:b/>
                <w:color w:val="000000"/>
              </w:rPr>
              <w:br/>
            </w:r>
            <w:r>
              <w:rPr>
                <w:rFonts w:ascii="Arial" w:eastAsia="Arial" w:hAnsi="Arial" w:cs="Arial"/>
                <w:color w:val="000000"/>
              </w:rPr>
              <w:t>Sestaví gramaticky a formálně správně jednoduché písemné sdělení, krátký text a odpověď na sdělení, vyplní své základní údaje do formulářů.</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CJA-5-3-01.2 </w:t>
            </w:r>
            <w:r>
              <w:rPr>
                <w:rFonts w:ascii="Arial" w:eastAsia="Arial" w:hAnsi="Arial" w:cs="Arial"/>
                <w:b/>
                <w:color w:val="000000"/>
              </w:rPr>
              <w:br/>
            </w:r>
            <w:r>
              <w:rPr>
                <w:rFonts w:ascii="Arial" w:eastAsia="Arial" w:hAnsi="Arial" w:cs="Arial"/>
                <w:color w:val="000000"/>
              </w:rPr>
              <w:t>Sestaví gramaticky a formálně správně jednoduchou odpověď na sdělení.</w:t>
            </w:r>
          </w:p>
        </w:tc>
      </w:tr>
      <w:tr w:rsidR="00CD73CE">
        <w:trPr>
          <w:trHeight w:val="66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Petrův e-mail. Poděkuj mu a odpověz, že přijdeš.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DF1F8B">
            <w:pPr>
              <w:pBdr>
                <w:top w:val="nil"/>
                <w:left w:val="nil"/>
                <w:bottom w:val="nil"/>
                <w:right w:val="nil"/>
                <w:between w:val="nil"/>
              </w:pBdr>
              <w:spacing w:line="240" w:lineRule="auto"/>
              <w:ind w:left="0" w:hanging="2"/>
              <w:rPr>
                <w:rFonts w:ascii="Arial" w:eastAsia="Arial" w:hAnsi="Arial" w:cs="Arial"/>
                <w:color w:val="000000"/>
              </w:rPr>
            </w:pPr>
            <w:r>
              <w:rPr>
                <w:noProof/>
              </w:rPr>
              <w:pict>
                <v:roundrect id="Obdélník: se zakulacenými rohy 1146" o:spid="_x0000_s1041" style="position:absolute;margin-left:9pt;margin-top:6pt;width:384pt;height:131.4pt;z-index:2516423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">
                  <v:stroke startarrowwidth="narrow" startarrowlength="short" endarrowwidth="narrow" endarrowlength="short"/>
                  <v:textbox inset="2.53958mm,1.2694mm,2.53958mm,1.2694mm">
                    <w:txbxContent>
                      <w:p w:rsidR="00DF1F8B" w:rsidRDefault="00DF1F8B">
                        <w:pPr>
                          <w:spacing w:line="240" w:lineRule="auto"/>
                          <w:ind w:left="1" w:hanging="3"/>
                        </w:pPr>
                        <w:r>
                          <w:rPr>
                            <w:rFonts w:ascii="Arial" w:eastAsia="Arial" w:hAnsi="Arial" w:cs="Arial"/>
                            <w:color w:val="000000"/>
                            <w:sz w:val="28"/>
                          </w:rPr>
                          <w:t>Dear Kim,</w:t>
                        </w:r>
                      </w:p>
                      <w:p w:rsidR="00DF1F8B" w:rsidRDefault="00DF1F8B">
                        <w:pPr>
                          <w:spacing w:line="240" w:lineRule="auto"/>
                          <w:ind w:left="0" w:hanging="2"/>
                        </w:pPr>
                      </w:p>
                      <w:p w:rsidR="00DF1F8B" w:rsidRDefault="00DF1F8B">
                        <w:pPr>
                          <w:spacing w:line="240" w:lineRule="auto"/>
                          <w:ind w:left="1" w:hanging="3"/>
                        </w:pPr>
                        <w:r>
                          <w:rPr>
                            <w:rFonts w:ascii="Arial" w:eastAsia="Arial" w:hAnsi="Arial" w:cs="Arial"/>
                            <w:color w:val="000000"/>
                            <w:sz w:val="28"/>
                          </w:rPr>
                          <w:t>It’s my birthday next  Saturday (4</w:t>
                        </w:r>
                        <w:r>
                          <w:rPr>
                            <w:rFonts w:ascii="Arial" w:eastAsia="Arial" w:hAnsi="Arial" w:cs="Arial"/>
                            <w:color w:val="000000"/>
                            <w:sz w:val="28"/>
                            <w:vertAlign w:val="superscript"/>
                          </w:rPr>
                          <w:t>th</w:t>
                        </w:r>
                        <w:r>
                          <w:rPr>
                            <w:rFonts w:ascii="Arial" w:eastAsia="Arial" w:hAnsi="Arial" w:cs="Arial"/>
                            <w:color w:val="000000"/>
                            <w:sz w:val="28"/>
                          </w:rPr>
                          <w:t xml:space="preserve"> February).  Can you come to my party at 2 p.m.? It will be great fun!</w:t>
                        </w:r>
                      </w:p>
                      <w:p w:rsidR="00DF1F8B" w:rsidRDefault="00DF1F8B">
                        <w:pPr>
                          <w:spacing w:line="240" w:lineRule="auto"/>
                          <w:ind w:left="0" w:hanging="2"/>
                        </w:pPr>
                      </w:p>
                      <w:p w:rsidR="00DF1F8B" w:rsidRDefault="00DF1F8B">
                        <w:pPr>
                          <w:spacing w:line="240" w:lineRule="auto"/>
                          <w:ind w:left="1" w:hanging="3"/>
                        </w:pPr>
                        <w:r>
                          <w:rPr>
                            <w:rFonts w:ascii="Corsiva" w:eastAsia="Corsiva" w:hAnsi="Corsiva" w:cs="Corsiva"/>
                            <w:color w:val="000000"/>
                            <w:sz w:val="32"/>
                          </w:rPr>
                          <w:t>Love,</w:t>
                        </w:r>
                        <w:r>
                          <w:rPr>
                            <w:rFonts w:ascii="Corsiva" w:eastAsia="Corsiva" w:hAnsi="Corsiva" w:cs="Corsiva"/>
                            <w:color w:val="000000"/>
                            <w:sz w:val="32"/>
                          </w:rPr>
                          <w:br/>
                          <w:t xml:space="preserve">Peter   </w:t>
                        </w:r>
                      </w:p>
                      <w:p w:rsidR="00DF1F8B" w:rsidRDefault="00DF1F8B">
                        <w:pPr>
                          <w:spacing w:line="240" w:lineRule="auto"/>
                          <w:ind w:left="0" w:hanging="2"/>
                        </w:pPr>
                      </w:p>
                      <w:p w:rsidR="00DF1F8B" w:rsidRDefault="00DF1F8B">
                        <w:pPr>
                          <w:spacing w:line="240" w:lineRule="auto"/>
                          <w:ind w:left="0" w:hanging="2"/>
                        </w:pPr>
                      </w:p>
                      <w:p w:rsidR="00DF1F8B" w:rsidRDefault="00DF1F8B">
                        <w:pPr>
                          <w:spacing w:line="240" w:lineRule="auto"/>
                          <w:ind w:left="0" w:hanging="2"/>
                        </w:pPr>
                      </w:p>
                    </w:txbxContent>
                  </v:textbox>
                </v:round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tc>
      </w:tr>
      <w:tr w:rsidR="00CD73CE">
        <w:trPr>
          <w:trHeight w:val="3234"/>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žák stručně odpoví na e-mail, poděkuje a přijme pozvání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 Doporučená kritéria hodnocení:</w:t>
            </w:r>
          </w:p>
          <w:p w:rsidR="00CD73CE" w:rsidRDefault="003E4BB6" w:rsidP="008706BC">
            <w:pPr>
              <w:numPr>
                <w:ilvl w:val="0"/>
                <w:numId w:val="13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obsahové splnění úkolu (poděkování a přijetí pozvání),</w:t>
            </w:r>
          </w:p>
          <w:p w:rsidR="00CD73CE" w:rsidRDefault="003E4BB6" w:rsidP="008706BC">
            <w:pPr>
              <w:numPr>
                <w:ilvl w:val="0"/>
                <w:numId w:val="13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stylistická správnost (oslovení a podpis, event. závěrečný pozdrav),</w:t>
            </w:r>
          </w:p>
          <w:p w:rsidR="00CD73CE" w:rsidRDefault="003E4BB6" w:rsidP="008706BC">
            <w:pPr>
              <w:numPr>
                <w:ilvl w:val="0"/>
                <w:numId w:val="13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gramatická a pravopisná správnost (pořádek slov, základní interpunkční pravidla – např. tečka za oznamovací větou, psaní velkých písmen).</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Největší význam je přitom přikládán obsahovému kritériu. Drobné formální nedostatky, které nemají vliv na obsahové splnění úkolu (např. “com” místo “come”), neznamenají ztrátu bodů.</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Možné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Dear Peter,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Yes, I can come. Thank you. (I am very happy.)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Kim</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c"/>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Sestaví gramaticky a formálně správně jednoduché písemné sdělení, krátký text a odpověď na sdělení, vyplní své základní údaje do formulářů.</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CJA-5-3-01.3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Vyplní osobní údaje ve formuláři.</w:t>
            </w: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Doplň informace o sobě</w:t>
            </w:r>
            <w:r>
              <w:rPr>
                <w:rFonts w:ascii="Arial" w:eastAsia="Arial" w:hAnsi="Arial" w:cs="Arial"/>
                <w:color w:val="000000"/>
              </w:rPr>
              <w:t>.</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d"/>
              <w:tblW w:w="70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5103"/>
            </w:tblGrid>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Name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Surname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Age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Birthday</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E-mail</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Address</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like: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don’t like: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can:</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žák vyplní formulář</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Správné odpovědi posoudí hodnotitel.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Doporučená kritéria hodnocení: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Sledováno je především obsahové kritérium s tím, že položka je obsahově splněna i v případě pravopisné nebo jiné formální chyby, která nebrání porozumění, např. odpověď “swim” k položce “I like”. Lze předpokládat, že u položky “Birthday” budou žáci nepřesně uvádět celé datum svého narození -  i v tom případě je odpověď přijatelná, neboť obsahové kritérium je naplněno.</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e"/>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Reprodukuje písemně obsah přiměřeně obtížného textu a jednoduché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CJA-5-3-02.1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převypráví jednoduchý obsah textu s pomocí obrázku nebo osnovy.</w:t>
            </w:r>
          </w:p>
        </w:tc>
      </w:tr>
      <w:tr w:rsidR="00CD73CE">
        <w:trPr>
          <w:trHeight w:val="35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Napiš 5 vět o tom, co dělá Ann každé ráno. Obrázková osnova Ti pomůže.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Ann gets up at 7 o’clock. She has a shower in her bathroom and brushes her teeth. She has cereal and milk for breakfast. She likes it. After breakfast she goes to school. Usually she walks or takes a bus. Lessons start at quarter to nine. Her favourite lesson is Science. She likes animals a lot. She has lunch in the school canteen. She plays tennis on Tuesdays. On Fridays she has piano lessons. She likes music. Ann has dinner at half past six, after dinner she watches TV or listens to music. She goes to bed at nine, she reads books or comics for twenty minutes and then she goes to sleep.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noProof/>
                <w:color w:val="000000"/>
              </w:rPr>
              <w:drawing>
                <wp:inline distT="0" distB="0" distL="114300" distR="114300">
                  <wp:extent cx="1467485" cy="1353185"/>
                  <wp:effectExtent l="0" t="0" r="0" b="0"/>
                  <wp:docPr id="1170" name="image10.jpg" descr="Popis: get up"/>
                  <wp:cNvGraphicFramePr/>
                  <a:graphic xmlns:a="http://schemas.openxmlformats.org/drawingml/2006/main">
                    <a:graphicData uri="http://schemas.openxmlformats.org/drawingml/2006/picture">
                      <pic:pic xmlns:pic="http://schemas.openxmlformats.org/drawingml/2006/picture">
                        <pic:nvPicPr>
                          <pic:cNvPr id="0" name="image10.jpg" descr="Popis: get up"/>
                          <pic:cNvPicPr preferRelativeResize="0"/>
                        </pic:nvPicPr>
                        <pic:blipFill>
                          <a:blip r:embed="rId66"/>
                          <a:srcRect/>
                          <a:stretch>
                            <a:fillRect/>
                          </a:stretch>
                        </pic:blipFill>
                        <pic:spPr>
                          <a:xfrm>
                            <a:off x="0" y="0"/>
                            <a:ext cx="1467485" cy="1353185"/>
                          </a:xfrm>
                          <a:prstGeom prst="rect">
                            <a:avLst/>
                          </a:prstGeom>
                          <a:ln/>
                        </pic:spPr>
                      </pic:pic>
                    </a:graphicData>
                  </a:graphic>
                </wp:inline>
              </w:drawing>
            </w:r>
            <w:r>
              <w:rPr>
                <w:rFonts w:ascii="Arial" w:eastAsia="Arial" w:hAnsi="Arial" w:cs="Arial"/>
                <w:b/>
                <w:noProof/>
                <w:color w:val="000000"/>
              </w:rPr>
              <w:drawing>
                <wp:inline distT="0" distB="0" distL="114300" distR="114300">
                  <wp:extent cx="1390015" cy="1189990"/>
                  <wp:effectExtent l="0" t="0" r="0" b="0"/>
                  <wp:docPr id="1171" name="image15.jpg" descr="Popis: have a shower"/>
                  <wp:cNvGraphicFramePr/>
                  <a:graphic xmlns:a="http://schemas.openxmlformats.org/drawingml/2006/main">
                    <a:graphicData uri="http://schemas.openxmlformats.org/drawingml/2006/picture">
                      <pic:pic xmlns:pic="http://schemas.openxmlformats.org/drawingml/2006/picture">
                        <pic:nvPicPr>
                          <pic:cNvPr id="0" name="image15.jpg" descr="Popis: have a shower"/>
                          <pic:cNvPicPr preferRelativeResize="0"/>
                        </pic:nvPicPr>
                        <pic:blipFill>
                          <a:blip r:embed="rId67"/>
                          <a:srcRect/>
                          <a:stretch>
                            <a:fillRect/>
                          </a:stretch>
                        </pic:blipFill>
                        <pic:spPr>
                          <a:xfrm>
                            <a:off x="0" y="0"/>
                            <a:ext cx="1390015" cy="1189990"/>
                          </a:xfrm>
                          <a:prstGeom prst="rect">
                            <a:avLst/>
                          </a:prstGeom>
                          <a:ln/>
                        </pic:spPr>
                      </pic:pic>
                    </a:graphicData>
                  </a:graphic>
                </wp:inline>
              </w:drawing>
            </w:r>
            <w:r>
              <w:rPr>
                <w:rFonts w:ascii="Arial" w:eastAsia="Arial" w:hAnsi="Arial" w:cs="Arial"/>
                <w:b/>
                <w:noProof/>
                <w:color w:val="000000"/>
              </w:rPr>
              <w:drawing>
                <wp:inline distT="0" distB="0" distL="114300" distR="114300">
                  <wp:extent cx="1485900" cy="1275715"/>
                  <wp:effectExtent l="0" t="0" r="0" b="0"/>
                  <wp:docPr id="1172" name="image16.jpg" descr="Popis: have breakfast"/>
                  <wp:cNvGraphicFramePr/>
                  <a:graphic xmlns:a="http://schemas.openxmlformats.org/drawingml/2006/main">
                    <a:graphicData uri="http://schemas.openxmlformats.org/drawingml/2006/picture">
                      <pic:pic xmlns:pic="http://schemas.openxmlformats.org/drawingml/2006/picture">
                        <pic:nvPicPr>
                          <pic:cNvPr id="0" name="image16.jpg" descr="Popis: have breakfast"/>
                          <pic:cNvPicPr preferRelativeResize="0"/>
                        </pic:nvPicPr>
                        <pic:blipFill>
                          <a:blip r:embed="rId68"/>
                          <a:srcRect/>
                          <a:stretch>
                            <a:fillRect/>
                          </a:stretch>
                        </pic:blipFill>
                        <pic:spPr>
                          <a:xfrm>
                            <a:off x="0" y="0"/>
                            <a:ext cx="1485900" cy="127571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noProof/>
                <w:color w:val="000000"/>
              </w:rPr>
              <w:drawing>
                <wp:inline distT="0" distB="0" distL="114300" distR="114300">
                  <wp:extent cx="1477010" cy="1313815"/>
                  <wp:effectExtent l="0" t="0" r="0" b="0"/>
                  <wp:docPr id="1173" name="image18.jpg" descr="Popis: go to school"/>
                  <wp:cNvGraphicFramePr/>
                  <a:graphic xmlns:a="http://schemas.openxmlformats.org/drawingml/2006/main">
                    <a:graphicData uri="http://schemas.openxmlformats.org/drawingml/2006/picture">
                      <pic:pic xmlns:pic="http://schemas.openxmlformats.org/drawingml/2006/picture">
                        <pic:nvPicPr>
                          <pic:cNvPr id="0" name="image18.jpg" descr="Popis: go to school"/>
                          <pic:cNvPicPr preferRelativeResize="0"/>
                        </pic:nvPicPr>
                        <pic:blipFill>
                          <a:blip r:embed="rId69"/>
                          <a:srcRect/>
                          <a:stretch>
                            <a:fillRect/>
                          </a:stretch>
                        </pic:blipFill>
                        <pic:spPr>
                          <a:xfrm>
                            <a:off x="0" y="0"/>
                            <a:ext cx="1477010" cy="1313815"/>
                          </a:xfrm>
                          <a:prstGeom prst="rect">
                            <a:avLst/>
                          </a:prstGeom>
                          <a:ln/>
                        </pic:spPr>
                      </pic:pic>
                    </a:graphicData>
                  </a:graphic>
                </wp:inline>
              </w:drawing>
            </w:r>
            <w:r>
              <w:rPr>
                <w:rFonts w:ascii="Arial" w:eastAsia="Arial" w:hAnsi="Arial" w:cs="Arial"/>
                <w:b/>
                <w:noProof/>
                <w:color w:val="000000"/>
              </w:rPr>
              <w:drawing>
                <wp:inline distT="0" distB="0" distL="114300" distR="114300">
                  <wp:extent cx="1467485" cy="1362075"/>
                  <wp:effectExtent l="0" t="0" r="0" b="0"/>
                  <wp:docPr id="1174" name="image7.jpg" descr="Popis: do homework"/>
                  <wp:cNvGraphicFramePr/>
                  <a:graphic xmlns:a="http://schemas.openxmlformats.org/drawingml/2006/main">
                    <a:graphicData uri="http://schemas.openxmlformats.org/drawingml/2006/picture">
                      <pic:pic xmlns:pic="http://schemas.openxmlformats.org/drawingml/2006/picture">
                        <pic:nvPicPr>
                          <pic:cNvPr id="0" name="image7.jpg" descr="Popis: do homework"/>
                          <pic:cNvPicPr preferRelativeResize="0"/>
                        </pic:nvPicPr>
                        <pic:blipFill>
                          <a:blip r:embed="rId70"/>
                          <a:srcRect/>
                          <a:stretch>
                            <a:fillRect/>
                          </a:stretch>
                        </pic:blipFill>
                        <pic:spPr>
                          <a:xfrm>
                            <a:off x="0" y="0"/>
                            <a:ext cx="1467485" cy="1362075"/>
                          </a:xfrm>
                          <a:prstGeom prst="rect">
                            <a:avLst/>
                          </a:prstGeom>
                          <a:ln/>
                        </pic:spPr>
                      </pic:pic>
                    </a:graphicData>
                  </a:graphic>
                </wp:inline>
              </w:drawing>
            </w:r>
            <w:r>
              <w:rPr>
                <w:rFonts w:ascii="Arial" w:eastAsia="Arial" w:hAnsi="Arial" w:cs="Arial"/>
                <w:b/>
                <w:noProof/>
                <w:color w:val="000000"/>
              </w:rPr>
              <w:drawing>
                <wp:inline distT="0" distB="0" distL="114300" distR="114300">
                  <wp:extent cx="1495425" cy="1304290"/>
                  <wp:effectExtent l="0" t="0" r="0" b="0"/>
                  <wp:docPr id="1175" name="image14.jpg" descr="Popis: have a lunch"/>
                  <wp:cNvGraphicFramePr/>
                  <a:graphic xmlns:a="http://schemas.openxmlformats.org/drawingml/2006/main">
                    <a:graphicData uri="http://schemas.openxmlformats.org/drawingml/2006/picture">
                      <pic:pic xmlns:pic="http://schemas.openxmlformats.org/drawingml/2006/picture">
                        <pic:nvPicPr>
                          <pic:cNvPr id="0" name="image14.jpg" descr="Popis: have a lunch"/>
                          <pic:cNvPicPr preferRelativeResize="0"/>
                        </pic:nvPicPr>
                        <pic:blipFill>
                          <a:blip r:embed="rId71"/>
                          <a:srcRect/>
                          <a:stretch>
                            <a:fillRect/>
                          </a:stretch>
                        </pic:blipFill>
                        <pic:spPr>
                          <a:xfrm>
                            <a:off x="0" y="0"/>
                            <a:ext cx="1495425" cy="130429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noProof/>
                <w:color w:val="000000"/>
              </w:rPr>
              <w:drawing>
                <wp:inline distT="0" distB="0" distL="114300" distR="114300">
                  <wp:extent cx="1524000" cy="1353185"/>
                  <wp:effectExtent l="0" t="0" r="0" b="0"/>
                  <wp:docPr id="1176" name="image21.jpg" descr="Popis: listen to music"/>
                  <wp:cNvGraphicFramePr/>
                  <a:graphic xmlns:a="http://schemas.openxmlformats.org/drawingml/2006/main">
                    <a:graphicData uri="http://schemas.openxmlformats.org/drawingml/2006/picture">
                      <pic:pic xmlns:pic="http://schemas.openxmlformats.org/drawingml/2006/picture">
                        <pic:nvPicPr>
                          <pic:cNvPr id="0" name="image21.jpg" descr="Popis: listen to music"/>
                          <pic:cNvPicPr preferRelativeResize="0"/>
                        </pic:nvPicPr>
                        <pic:blipFill>
                          <a:blip r:embed="rId72"/>
                          <a:srcRect/>
                          <a:stretch>
                            <a:fillRect/>
                          </a:stretch>
                        </pic:blipFill>
                        <pic:spPr>
                          <a:xfrm>
                            <a:off x="0" y="0"/>
                            <a:ext cx="1524000" cy="1353185"/>
                          </a:xfrm>
                          <a:prstGeom prst="rect">
                            <a:avLst/>
                          </a:prstGeom>
                          <a:ln/>
                        </pic:spPr>
                      </pic:pic>
                    </a:graphicData>
                  </a:graphic>
                </wp:inline>
              </w:drawing>
            </w:r>
            <w:r>
              <w:rPr>
                <w:rFonts w:ascii="Arial" w:eastAsia="Arial" w:hAnsi="Arial" w:cs="Arial"/>
                <w:b/>
                <w:noProof/>
                <w:color w:val="000000"/>
              </w:rPr>
              <w:drawing>
                <wp:inline distT="0" distB="0" distL="114300" distR="114300">
                  <wp:extent cx="1429385" cy="1256665"/>
                  <wp:effectExtent l="0" t="0" r="0" b="0"/>
                  <wp:docPr id="1177" name="image20.jpg" descr="Popis: play tennis"/>
                  <wp:cNvGraphicFramePr/>
                  <a:graphic xmlns:a="http://schemas.openxmlformats.org/drawingml/2006/main">
                    <a:graphicData uri="http://schemas.openxmlformats.org/drawingml/2006/picture">
                      <pic:pic xmlns:pic="http://schemas.openxmlformats.org/drawingml/2006/picture">
                        <pic:nvPicPr>
                          <pic:cNvPr id="0" name="image20.jpg" descr="Popis: play tennis"/>
                          <pic:cNvPicPr preferRelativeResize="0"/>
                        </pic:nvPicPr>
                        <pic:blipFill>
                          <a:blip r:embed="rId73"/>
                          <a:srcRect/>
                          <a:stretch>
                            <a:fillRect/>
                          </a:stretch>
                        </pic:blipFill>
                        <pic:spPr>
                          <a:xfrm>
                            <a:off x="0" y="0"/>
                            <a:ext cx="1429385" cy="1256665"/>
                          </a:xfrm>
                          <a:prstGeom prst="rect">
                            <a:avLst/>
                          </a:prstGeom>
                          <a:ln/>
                        </pic:spPr>
                      </pic:pic>
                    </a:graphicData>
                  </a:graphic>
                </wp:inline>
              </w:drawing>
            </w:r>
            <w:r>
              <w:rPr>
                <w:rFonts w:ascii="Arial" w:eastAsia="Arial" w:hAnsi="Arial" w:cs="Arial"/>
                <w:b/>
                <w:noProof/>
                <w:color w:val="000000"/>
              </w:rPr>
              <w:drawing>
                <wp:inline distT="0" distB="0" distL="114300" distR="114300">
                  <wp:extent cx="1553210" cy="1409700"/>
                  <wp:effectExtent l="0" t="0" r="0" b="0"/>
                  <wp:docPr id="1178" name="image23.jpg" descr="Popis: go to bed"/>
                  <wp:cNvGraphicFramePr/>
                  <a:graphic xmlns:a="http://schemas.openxmlformats.org/drawingml/2006/main">
                    <a:graphicData uri="http://schemas.openxmlformats.org/drawingml/2006/picture">
                      <pic:pic xmlns:pic="http://schemas.openxmlformats.org/drawingml/2006/picture">
                        <pic:nvPicPr>
                          <pic:cNvPr id="0" name="image23.jpg" descr="Popis: go to bed"/>
                          <pic:cNvPicPr preferRelativeResize="0"/>
                        </pic:nvPicPr>
                        <pic:blipFill>
                          <a:blip r:embed="rId74"/>
                          <a:srcRect/>
                          <a:stretch>
                            <a:fillRect/>
                          </a:stretch>
                        </pic:blipFill>
                        <pic:spPr>
                          <a:xfrm>
                            <a:off x="0" y="0"/>
                            <a:ext cx="1553210" cy="14097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tp úlohy 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Žák doplní vynechaná slova do rámečků podle obrázkové osnovy.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2.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žák popíše v jednoduchých kladných větách činnosti podle obrázkové osnovy.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Správné řešení posoudí hodnotitel.</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u w:val="single"/>
              </w:rPr>
              <w:t>Obměna:</w:t>
            </w:r>
          </w:p>
          <w:p w:rsidR="00CD73CE" w:rsidRDefault="003E4BB6" w:rsidP="008706BC">
            <w:pPr>
              <w:numPr>
                <w:ilvl w:val="0"/>
                <w:numId w:val="12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žák může popsat den v 1. osobě jednotného čísla</w:t>
            </w:r>
          </w:p>
          <w:p w:rsidR="00CD73CE" w:rsidRDefault="003E4BB6" w:rsidP="008706BC">
            <w:pPr>
              <w:numPr>
                <w:ilvl w:val="0"/>
                <w:numId w:val="12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žák může napsat porovnání se svým denním režimem a s příběhem dle obrázku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např. </w:t>
            </w:r>
            <w:r>
              <w:rPr>
                <w:rFonts w:ascii="Arial" w:eastAsia="Arial" w:hAnsi="Arial" w:cs="Arial"/>
                <w:i/>
                <w:color w:val="000000"/>
              </w:rPr>
              <w:t xml:space="preserve">I get up at 6 o’clock </w:t>
            </w:r>
            <w:r>
              <w:rPr>
                <w:rFonts w:ascii="Arial" w:eastAsia="Arial" w:hAnsi="Arial" w:cs="Arial"/>
                <w:b/>
                <w:i/>
                <w:color w:val="000000"/>
                <w:u w:val="single"/>
              </w:rPr>
              <w:t>but</w:t>
            </w:r>
            <w:r>
              <w:rPr>
                <w:rFonts w:ascii="Arial" w:eastAsia="Arial" w:hAnsi="Arial" w:cs="Arial"/>
                <w:i/>
                <w:color w:val="000000"/>
              </w:rPr>
              <w:t xml:space="preserve"> Ann gets up at 7 o’clock.</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Reprodukuje písemně obsah přiměřeně obtížného textu a jednoduché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Shrne písemně jednoduchý obsah krátké slyšené konverzace.</w:t>
            </w: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Poslouchej. Co umí James dělat? Označ, co umí (</w:t>
            </w:r>
            <w:sdt>
              <w:sdtPr>
                <w:tag w:val="goog_rdk_1"/>
                <w:id w:val="899714319"/>
              </w:sdtPr>
              <w:sdtContent>
                <w:r>
                  <w:rPr>
                    <w:rFonts w:ascii="Nova Mono" w:eastAsia="Nova Mono" w:hAnsi="Nova Mono" w:cs="Nova Mono"/>
                    <w:b/>
                    <w:color w:val="000000"/>
                    <w:u w:val="single"/>
                  </w:rPr>
                  <w:t>√</w:t>
                </w:r>
              </w:sdtContent>
            </w:sdt>
            <w:r>
              <w:rPr>
                <w:rFonts w:ascii="Arial" w:eastAsia="Arial" w:hAnsi="Arial" w:cs="Arial"/>
                <w:b/>
                <w:color w:val="000000"/>
                <w:u w:val="single"/>
              </w:rPr>
              <w:t>) a co neumí (x). Napiš o Jamesovi 6 vět.</w:t>
            </w:r>
            <w:r>
              <w:rPr>
                <w:rFonts w:ascii="Arial" w:eastAsia="Arial" w:hAnsi="Arial" w:cs="Arial"/>
                <w:b/>
                <w:color w:val="000000"/>
                <w:u w:val="single"/>
              </w:rPr>
              <w:br/>
            </w:r>
          </w:p>
          <w:tbl>
            <w:tblPr>
              <w:tblStyle w:val="afffffffff0"/>
              <w:tblW w:w="40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0"/>
              <w:gridCol w:w="1182"/>
            </w:tblGrid>
            <w:tr w:rsidR="00CD73CE">
              <w:tc>
                <w:tcPr>
                  <w:tcW w:w="2870" w:type="dxa"/>
                  <w:tcBorders>
                    <w:top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highlight w:val="yellow"/>
                    </w:rPr>
                  </w:pP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highlight w:val="yellow"/>
                    </w:rPr>
                  </w:pPr>
                  <w:r>
                    <w:rPr>
                      <w:rFonts w:ascii="Arial" w:eastAsia="Arial" w:hAnsi="Arial" w:cs="Arial"/>
                      <w:b/>
                      <w:color w:val="000000"/>
                    </w:rPr>
                    <w:t>(</w:t>
                  </w:r>
                  <w:sdt>
                    <w:sdtPr>
                      <w:tag w:val="goog_rdk_2"/>
                      <w:id w:val="-925412693"/>
                    </w:sdtPr>
                    <w:sdtContent>
                      <w:r>
                        <w:rPr>
                          <w:rFonts w:ascii="Nova Mono" w:eastAsia="Nova Mono" w:hAnsi="Nova Mono" w:cs="Nova Mono"/>
                          <w:b/>
                          <w:color w:val="000000"/>
                        </w:rPr>
                        <w:t>√</w:t>
                      </w:r>
                    </w:sdtContent>
                  </w:sdt>
                  <w:r>
                    <w:rPr>
                      <w:rFonts w:ascii="Arial" w:eastAsia="Arial" w:hAnsi="Arial" w:cs="Arial"/>
                      <w:b/>
                      <w:color w:val="000000"/>
                    </w:rPr>
                    <w:t>) or (x)</w:t>
                  </w: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play the piano</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English</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  with his left hand</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swim</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German</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92"/>
              </w:trPr>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Tapescipt:</w:t>
            </w:r>
            <w:r>
              <w:rPr>
                <w:rFonts w:ascii="Arial" w:eastAsia="Arial" w:hAnsi="Arial" w:cs="Arial"/>
                <w:color w:val="000000"/>
              </w:rPr>
              <w:br/>
              <w:t>“</w:t>
            </w:r>
            <w:r>
              <w:rPr>
                <w:rFonts w:ascii="Arial" w:eastAsia="Arial" w:hAnsi="Arial" w:cs="Arial"/>
                <w:i/>
                <w:color w:val="000000"/>
              </w:rPr>
              <w:t>Every Saturday James has got a piano lesson. He can play the piano well. His sister, Clare, goes swimming, but James can’t swim.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In the afternoon, James does some art. He can draw horses and other animals. He draws with his left hand. His sister practises her German. She likes German. James can’t speak German. He only speaks English.”</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1"/>
              <w:tblW w:w="39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3"/>
              <w:gridCol w:w="1182"/>
            </w:tblGrid>
            <w:tr w:rsidR="00CD73CE">
              <w:tc>
                <w:tcPr>
                  <w:tcW w:w="2803" w:type="dxa"/>
                  <w:tcBorders>
                    <w:top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highlight w:val="yellow"/>
                    </w:rPr>
                  </w:pP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highlight w:val="yellow"/>
                    </w:rPr>
                  </w:pPr>
                  <w:r>
                    <w:rPr>
                      <w:rFonts w:ascii="Arial" w:eastAsia="Arial" w:hAnsi="Arial" w:cs="Arial"/>
                      <w:b/>
                      <w:color w:val="000000"/>
                    </w:rPr>
                    <w:t>(</w:t>
                  </w:r>
                  <w:sdt>
                    <w:sdtPr>
                      <w:tag w:val="goog_rdk_3"/>
                      <w:id w:val="-926651601"/>
                    </w:sdtPr>
                    <w:sdtContent>
                      <w:r>
                        <w:rPr>
                          <w:rFonts w:ascii="Nova Mono" w:eastAsia="Nova Mono" w:hAnsi="Nova Mono" w:cs="Nova Mono"/>
                          <w:b/>
                          <w:color w:val="000000"/>
                        </w:rPr>
                        <w:t>√</w:t>
                      </w:r>
                    </w:sdtContent>
                  </w:sdt>
                  <w:r>
                    <w:rPr>
                      <w:rFonts w:ascii="Arial" w:eastAsia="Arial" w:hAnsi="Arial" w:cs="Arial"/>
                      <w:b/>
                      <w:color w:val="000000"/>
                    </w:rPr>
                    <w:t>) or (x)</w:t>
                  </w:r>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play the piano</w:t>
                  </w:r>
                </w:p>
              </w:tc>
              <w:tc>
                <w:tcPr>
                  <w:tcW w:w="1182" w:type="dxa"/>
                </w:tcPr>
                <w:p w:rsidR="00CD73CE" w:rsidRDefault="00DF1F8B">
                  <w:pPr>
                    <w:pBdr>
                      <w:top w:val="nil"/>
                      <w:left w:val="nil"/>
                      <w:bottom w:val="nil"/>
                      <w:right w:val="nil"/>
                      <w:between w:val="nil"/>
                    </w:pBdr>
                    <w:spacing w:line="240" w:lineRule="auto"/>
                    <w:ind w:left="0" w:hanging="2"/>
                    <w:rPr>
                      <w:rFonts w:ascii="Arial" w:eastAsia="Arial" w:hAnsi="Arial" w:cs="Arial"/>
                      <w:color w:val="000000"/>
                    </w:rPr>
                  </w:pPr>
                  <w:sdt>
                    <w:sdtPr>
                      <w:tag w:val="goog_rdk_4"/>
                      <w:id w:val="1219550767"/>
                    </w:sdtPr>
                    <w:sdtContent>
                      <w:r w:rsidR="003E4BB6">
                        <w:rPr>
                          <w:rFonts w:ascii="Nova Mono" w:eastAsia="Nova Mono" w:hAnsi="Nova Mono" w:cs="Nova Mono"/>
                          <w:b/>
                          <w:color w:val="000000"/>
                        </w:rPr>
                        <w:t>√</w:t>
                      </w:r>
                    </w:sdtContent>
                  </w:sdt>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English</w:t>
                  </w:r>
                </w:p>
              </w:tc>
              <w:tc>
                <w:tcPr>
                  <w:tcW w:w="1182" w:type="dxa"/>
                </w:tcPr>
                <w:p w:rsidR="00CD73CE" w:rsidRDefault="00DF1F8B">
                  <w:pPr>
                    <w:pBdr>
                      <w:top w:val="nil"/>
                      <w:left w:val="nil"/>
                      <w:bottom w:val="nil"/>
                      <w:right w:val="nil"/>
                      <w:between w:val="nil"/>
                    </w:pBdr>
                    <w:spacing w:line="240" w:lineRule="auto"/>
                    <w:ind w:left="0" w:hanging="2"/>
                    <w:rPr>
                      <w:rFonts w:ascii="Arial" w:eastAsia="Arial" w:hAnsi="Arial" w:cs="Arial"/>
                      <w:color w:val="000000"/>
                    </w:rPr>
                  </w:pPr>
                  <w:sdt>
                    <w:sdtPr>
                      <w:tag w:val="goog_rdk_5"/>
                      <w:id w:val="215554417"/>
                    </w:sdtPr>
                    <w:sdtContent>
                      <w:r w:rsidR="003E4BB6">
                        <w:rPr>
                          <w:rFonts w:ascii="Nova Mono" w:eastAsia="Nova Mono" w:hAnsi="Nova Mono" w:cs="Nova Mono"/>
                          <w:b/>
                          <w:color w:val="000000"/>
                        </w:rPr>
                        <w:t>√</w:t>
                      </w:r>
                    </w:sdtContent>
                  </w:sdt>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 with his left hand</w:t>
                  </w:r>
                </w:p>
              </w:tc>
              <w:tc>
                <w:tcPr>
                  <w:tcW w:w="1182" w:type="dxa"/>
                </w:tcPr>
                <w:p w:rsidR="00CD73CE" w:rsidRDefault="00DF1F8B">
                  <w:pPr>
                    <w:pBdr>
                      <w:top w:val="nil"/>
                      <w:left w:val="nil"/>
                      <w:bottom w:val="nil"/>
                      <w:right w:val="nil"/>
                      <w:between w:val="nil"/>
                    </w:pBdr>
                    <w:spacing w:line="240" w:lineRule="auto"/>
                    <w:ind w:left="0" w:hanging="2"/>
                    <w:rPr>
                      <w:rFonts w:ascii="Arial" w:eastAsia="Arial" w:hAnsi="Arial" w:cs="Arial"/>
                      <w:color w:val="000000"/>
                    </w:rPr>
                  </w:pPr>
                  <w:sdt>
                    <w:sdtPr>
                      <w:tag w:val="goog_rdk_6"/>
                      <w:id w:val="1371188210"/>
                    </w:sdtPr>
                    <w:sdtContent>
                      <w:r w:rsidR="003E4BB6">
                        <w:rPr>
                          <w:rFonts w:ascii="Nova Mono" w:eastAsia="Nova Mono" w:hAnsi="Nova Mono" w:cs="Nova Mono"/>
                          <w:b/>
                          <w:color w:val="000000"/>
                        </w:rPr>
                        <w:t>√</w:t>
                      </w:r>
                    </w:sdtContent>
                  </w:sdt>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swim</w:t>
                  </w: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x</w:t>
                  </w:r>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German</w:t>
                  </w: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x</w:t>
                  </w:r>
                </w:p>
              </w:tc>
            </w:tr>
            <w:tr w:rsidR="00CD73CE">
              <w:trPr>
                <w:trHeight w:val="392"/>
              </w:trPr>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w:t>
                  </w:r>
                </w:p>
              </w:tc>
              <w:tc>
                <w:tcPr>
                  <w:tcW w:w="1182" w:type="dxa"/>
                </w:tcPr>
                <w:p w:rsidR="00CD73CE" w:rsidRDefault="00DF1F8B">
                  <w:pPr>
                    <w:pBdr>
                      <w:top w:val="nil"/>
                      <w:left w:val="nil"/>
                      <w:bottom w:val="nil"/>
                      <w:right w:val="nil"/>
                      <w:between w:val="nil"/>
                    </w:pBdr>
                    <w:spacing w:line="240" w:lineRule="auto"/>
                    <w:ind w:left="0" w:hanging="2"/>
                    <w:rPr>
                      <w:rFonts w:ascii="Arial" w:eastAsia="Arial" w:hAnsi="Arial" w:cs="Arial"/>
                      <w:color w:val="000000"/>
                    </w:rPr>
                  </w:pPr>
                  <w:sdt>
                    <w:sdtPr>
                      <w:tag w:val="goog_rdk_7"/>
                      <w:id w:val="-931737826"/>
                    </w:sdtPr>
                    <w:sdtContent>
                      <w:r w:rsidR="003E4BB6">
                        <w:rPr>
                          <w:rFonts w:ascii="Nova Mono" w:eastAsia="Nova Mono" w:hAnsi="Nova Mono" w:cs="Nova Mono"/>
                          <w:b/>
                          <w:color w:val="000000"/>
                        </w:rPr>
                        <w:t>√</w:t>
                      </w:r>
                    </w:sdtContent>
                  </w:sdt>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typ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Na základě poslechu audionahrávky žák doplní tabulku, na základě které napíše 6 vět.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Správné řešení posoudí hodnotitel.</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Předpokládáme, že žáci si nejsou schopni vypsat důležité informace jen na základě poslechu. Doplnění tabulky bude bráno jako pomocný krok. Hodnotitel hodnotí jen produkovaný text. Produkovaný text může obsahovat i údaje neobsažené v tabulce. Např. o Jamesově sestře.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Text: vlastní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2"/>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Obměňuje krátké texty se zachováním smyslu textu.</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CJA-5-3-03.1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Svými slovy vyjádří smysl textu.</w:t>
            </w: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krátký text. Kde se rozhovor odehrává?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w:t>
            </w:r>
            <w:r>
              <w:rPr>
                <w:rFonts w:ascii="Arial" w:eastAsia="Arial" w:hAnsi="Arial" w:cs="Arial"/>
                <w:color w:val="000000"/>
              </w:rPr>
              <w:tab/>
              <w:t xml:space="preserve">   Hey, look! These T-shirts are really cool.</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Daniel:</w:t>
            </w:r>
            <w:r>
              <w:rPr>
                <w:rFonts w:ascii="Arial" w:eastAsia="Arial" w:hAnsi="Arial" w:cs="Arial"/>
                <w:color w:val="000000"/>
              </w:rPr>
              <w:tab/>
              <w:t xml:space="preserve">   What? I’m sorry. I don’t understand – what does “cool” mean?</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Oh, it means “great”.</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xml:space="preserve">  Good morning. Can I help you?</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Yes, can I have a T-shirt, please?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Yes, of course. What colour do you want?</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Black, please.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xml:space="preserve">   Small, medium or large?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Have you got a small one?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Yes, we have.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Daniel</w:t>
            </w:r>
            <w:r>
              <w:rPr>
                <w:rFonts w:ascii="Arial" w:eastAsia="Arial" w:hAnsi="Arial" w:cs="Arial"/>
                <w:color w:val="000000"/>
              </w:rPr>
              <w:t>:</w:t>
            </w:r>
            <w:r>
              <w:rPr>
                <w:rFonts w:ascii="Arial" w:eastAsia="Arial" w:hAnsi="Arial" w:cs="Arial"/>
                <w:color w:val="000000"/>
              </w:rPr>
              <w:tab/>
              <w:t xml:space="preserve">     Small! Is it for you?</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No, it ´s for Sue. It’s her birthday on Wednesday.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typ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Žák napíše kde se rozhovor odehrává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Možnosti správných odpovědí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the shop/ at the shop; a shop; the shop; clothes shop; shop</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(chybějící předložka nebo člen není na závadu)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odpovědi posoudí hodnotitel.</w:t>
            </w:r>
            <w:r>
              <w:rPr>
                <w:rFonts w:ascii="Arial" w:eastAsia="Arial" w:hAnsi="Arial" w:cs="Arial"/>
                <w:color w:val="000000"/>
              </w:rPr>
              <w:br/>
            </w:r>
            <w:r>
              <w:rPr>
                <w:rFonts w:ascii="Arial" w:eastAsia="Arial" w:hAnsi="Arial" w:cs="Arial"/>
                <w:color w:val="000000"/>
              </w:rPr>
              <w:br/>
              <w:t>Zdroj: Shine, student’s book, Macmillan 2003</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1" w:hanging="3"/>
        <w:jc w:val="center"/>
        <w:rPr>
          <w:rFonts w:ascii="Arial" w:eastAsia="Arial" w:hAnsi="Arial" w:cs="Arial"/>
          <w:color w:val="000000"/>
          <w:sz w:val="32"/>
          <w:szCs w:val="32"/>
        </w:rPr>
      </w:pPr>
      <w:r>
        <w:rPr>
          <w:rFonts w:ascii="Arial" w:eastAsia="Arial" w:hAnsi="Arial" w:cs="Arial"/>
          <w:b/>
          <w:color w:val="000000"/>
          <w:sz w:val="32"/>
          <w:szCs w:val="32"/>
        </w:rPr>
        <w:t>2.stupeň (9.ročník)</w:t>
      </w: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color w:val="000000"/>
        </w:rPr>
        <w:b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b/>
          <w:color w:val="000000"/>
          <w:vertAlign w:val="superscript"/>
        </w:rPr>
        <w:footnoteReference w:id="2"/>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oslovení, pozdrav, reakce na oslovení, přivítání, představování, omluva, reakce na omluvu, poděkování a reakce na poděkování, prosba, formální a neformální žádost, návrh a nabídk, zpráva, přání, souhlas/nesouhlas, telefonování, osobní dopis, email, formulář, dotazník, detailní popis osoby, věci a události, příkaz, zákaz a rada, recept, referát, ilustrovaný příběh, komiks, adaptované literární dílo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rPr>
        <w:br/>
      </w:r>
      <w:r>
        <w:rPr>
          <w:rFonts w:ascii="Arial" w:eastAsia="Arial" w:hAnsi="Arial" w:cs="Arial"/>
          <w:b/>
          <w:color w:val="000000"/>
          <w:u w:val="single"/>
        </w:rPr>
        <w:t>Tematické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domov, rodina, bydlení, škola, volný čas a zájmová činnost, kultura, sport, péče o zdraví, pocity a nálady, vnitřní a vnější charakteristika člověka, různé stravovací návyky, město, nákupy a móda, příroda a životní prostředí, počasí, člověk a společnost, volba povolání, moderní technologie a média, zeměpisné údaje, cestování, problémy mládeže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fonetický přepis slov, základní pravidla výslovnosti větných celků a hlásek, frázování, slovní a větný přízvuk, výška a síla hlasu, tempo řeči; fonetická transkripce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člen určitý a neurčitý, abstraktní podstatná jména, stupňování přídavných jmen, pořadí rozvíjejících přídavných jmen, zájmena (osobní, přivlastňovací, ukazovací, tázací, vztažná, neurčitá a jejich složeniny), číslovky (řadové), příslovce (neurčitá), tvoření a stupňování příslovcí, předložky místa a času, spojovací výrazy</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slovesné časy – přítomný prostý, průběhový, minulý prostý, průběhový, vyjadřování budoucnosti, předpřítomný čas prostý, modální slovesa, rod činný a trpný, podmiňovací způsob, základní slovesné vazby</w:t>
      </w:r>
      <w:r>
        <w:rPr>
          <w:rFonts w:ascii="Arial" w:eastAsia="Arial" w:hAnsi="Arial" w:cs="Arial"/>
          <w:color w:val="000000"/>
        </w:rPr>
        <w:br/>
        <w:t>- stavba věty, druhy vět dle postoje mluvčího (tvorba otázek a záporu)</w:t>
      </w:r>
      <w:r>
        <w:rPr>
          <w:rFonts w:ascii="Arial" w:eastAsia="Arial" w:hAnsi="Arial" w:cs="Arial"/>
          <w:color w:val="000000"/>
        </w:rPr>
        <w:br/>
        <w:t>- pravopis – psaní malých a velkých písmen, dělení slov, pravidla interpunkce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3"/>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CJA-9-1-02 </w:t>
            </w:r>
            <w:r>
              <w:rPr>
                <w:rFonts w:ascii="Arial" w:eastAsia="Arial" w:hAnsi="Arial" w:cs="Arial"/>
                <w:b/>
                <w:color w:val="000000"/>
              </w:rPr>
              <w:br/>
            </w:r>
            <w:r>
              <w:rPr>
                <w:rFonts w:ascii="Arial" w:eastAsia="Arial" w:hAnsi="Arial" w:cs="Arial"/>
                <w:color w:val="000000"/>
              </w:rPr>
              <w:t xml:space="preserve">Rozumí obsahu jednoduchých textů v učebnicích a obsahu autentických materiálů s využitím vizuální opory, v textech vyhledá známé výrazy, fráze a odpovědi na otázky. </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CJA-9-1-02.1</w:t>
            </w:r>
            <w:r>
              <w:rPr>
                <w:rFonts w:ascii="Arial" w:eastAsia="Arial" w:hAnsi="Arial" w:cs="Arial"/>
                <w:b/>
                <w:color w:val="000000"/>
              </w:rPr>
              <w:br/>
            </w:r>
            <w:r>
              <w:rPr>
                <w:rFonts w:ascii="Arial" w:eastAsia="Arial" w:hAnsi="Arial" w:cs="Arial"/>
                <w:color w:val="000000"/>
              </w:rPr>
              <w:t>Rozumí obsahu krátkých jednoduchých textů a s využitím vizuální opory obsahu jednoduchých neadaptovaných textů.</w:t>
            </w:r>
          </w:p>
        </w:tc>
      </w:tr>
      <w:tr w:rsidR="00CD73CE">
        <w:trPr>
          <w:trHeight w:val="304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potom odpověz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It was half past eight  in the morning. The telephone rang and Mary went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to answer it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Hello, who´s there?´ she asked.</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It´s me – Peter.´</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Peter was a friend of Mary´s eight-year-old brother, Johnny.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´Oh, hello, Peter. What do you want?´ said Mary.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Can I speak to Johnny?´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´No,´ said Mary, ´you can´t speak to him now. He is busy. He is getting  ready for school. He is eating his breakfast. Grandmother is combing his hair. Our sister Jane is under the table, putting his shoes on. Mother is getting his books and putting them in his school bag. Goodbye, I´ve got to go now. I have to hold the door open. The school bus is coming.´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time was it at the beginning of this story?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Who was Peter?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was Johnny  doing?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was Jane doing?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Správné řešení: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 was) half past eight (in the morning)</w:t>
            </w: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Johnny´s friend. </w:t>
            </w: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Johny was getting ready for school./ He was eating breakfast.</w:t>
            </w: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Jane was putting his shoes 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textu je uveden v obecné charakteristice materiálů doporučených k tvorbě úloh.</w:t>
            </w:r>
            <w:r>
              <w:rPr>
                <w:rFonts w:ascii="Arial" w:eastAsia="Arial" w:hAnsi="Arial" w:cs="Arial"/>
                <w:color w:val="000000"/>
              </w:rPr>
              <w:br/>
            </w:r>
            <w:r>
              <w:rPr>
                <w:rFonts w:ascii="Arial" w:eastAsia="Arial" w:hAnsi="Arial" w:cs="Arial"/>
                <w:color w:val="000000"/>
              </w:rPr>
              <w:br/>
              <w:t>Zdroj: Upravený text  a obrázky volně podle L.A.Hill: Intermediate Stories for Reproduction (OUP1994, ISBN 0-19- 432542-3)</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4"/>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r>
              <w:rPr>
                <w:rFonts w:ascii="Arial" w:eastAsia="Arial" w:hAnsi="Arial" w:cs="Arial"/>
                <w:b/>
                <w:color w:val="000000"/>
              </w:rPr>
              <w:br/>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obsahu jednoduchých textů v učebnicích a obsahu autentických materiálů s využitím vizuální opory, v textech vyhledá známé výrazy, fráze a odpovědi na otázky.</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 jednoduchých textech vyhledá známé výrazy, fráze a odpovědi na otázky.</w:t>
            </w:r>
          </w:p>
        </w:tc>
      </w:tr>
      <w:tr w:rsidR="00CD73CE">
        <w:trPr>
          <w:trHeight w:val="322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u w:val="single"/>
              </w:rPr>
              <w:t>Přečti si text. Potom vypracuj následující úkoly.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Dear Dorothy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Thank you very much for the book  on weather. I am looking forward to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reading it  because we are studying climate at school. On Sunday I met my aunt  Annie and uncle Ben and we had a great time together.</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We sat around and chatted for a while, and then we took a walk and saw</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some of the interesting sights. We alsowatched a Czech film on DVD in the evening. It was very funny!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the evening we went out for dinner to the new  Chinese restaurant around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the corner but the food wasn´t very good.  When you come to see me next time,  we will have to go somewhere else!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See you soon,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Peter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1.Napiš,  kterou větou Peter: </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kritizoval kvalitu jídla v restauraci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  oznámil Dorothy, co probírají ve škole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napsal, co dělal s tetou a strýcem  v neděli večer.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2. Najdi slova v textu, která mají následující významy: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wind, temperature, sun, snow, rain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places visited by tourists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c) talked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 ) a place where two streets meet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3. Proč byl dopis napsán?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to invite Dorothy to visit Peter     b) to say thank you for the book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1.    a) ... (but) the food wasn´t very good.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...we are studying climate at school</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c)     We (also) watched a (Czech) film (on DVD in the evening).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     a) weather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sights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c) chatted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 corner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  Proč byl dopis napsán?          b) to say thank you for the book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1640"/>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další možné typy úloh : </w:t>
            </w:r>
            <w:r>
              <w:rPr>
                <w:rFonts w:ascii="Arial" w:eastAsia="Arial" w:hAnsi="Arial" w:cs="Arial"/>
                <w:color w:val="000000"/>
              </w:rPr>
              <w:t>odpovědi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textu je uveden v obecné charakteristice materiálů doporučených k tvorbě úloh.</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5"/>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CJA-9-1-02 </w:t>
            </w:r>
            <w:r>
              <w:rPr>
                <w:rFonts w:ascii="Arial" w:eastAsia="Arial" w:hAnsi="Arial" w:cs="Arial"/>
                <w:b/>
                <w:color w:val="000000"/>
              </w:rPr>
              <w:br/>
            </w:r>
            <w:r>
              <w:rPr>
                <w:rFonts w:ascii="Arial" w:eastAsia="Arial" w:hAnsi="Arial" w:cs="Arial"/>
                <w:color w:val="000000"/>
              </w:rPr>
              <w:t xml:space="preserve">Rozumí obsahu jednoduchých textů v učebnicích a obsahu autentických materiálů s využitím vizuální opory, v textech vyhledá známé výrazy, fráze a odpovědi na otázky. </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CJA-9-1-02.3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Pracuje s autentickými materiály pro vyhledávání a zpracování nových informací, např. s internetem, encyklopedií.</w:t>
            </w:r>
          </w:p>
        </w:tc>
      </w:tr>
      <w:tr w:rsidR="00CD73CE">
        <w:trPr>
          <w:trHeight w:val="304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color w:val="000000"/>
                <w:u w:val="single"/>
              </w:rPr>
            </w:pPr>
            <w:r>
              <w:rPr>
                <w:rFonts w:ascii="Arial" w:eastAsia="Arial" w:hAnsi="Arial" w:cs="Arial"/>
                <w:b/>
                <w:color w:val="000000"/>
                <w:u w:val="single"/>
              </w:rPr>
              <w:t>Přečti si informace z webové stránky a vyřeš následující úkoly:</w:t>
            </w:r>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color w:val="000000"/>
              </w:rPr>
            </w:pPr>
            <w:r>
              <w:rPr>
                <w:rFonts w:ascii="Arial" w:eastAsia="Arial" w:hAnsi="Arial" w:cs="Arial"/>
                <w:b/>
                <w:color w:val="000000"/>
              </w:rPr>
              <w:t>Opening times</w:t>
            </w:r>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rPr>
            </w:pPr>
            <w:r>
              <w:rPr>
                <w:rFonts w:ascii="Arial" w:eastAsia="Arial" w:hAnsi="Arial" w:cs="Arial"/>
                <w:b/>
                <w:i/>
                <w:color w:val="000000"/>
              </w:rPr>
              <w:t xml:space="preserve">The Tower of London is open to visitors throughout the year </w:t>
            </w:r>
          </w:p>
          <w:p w:rsidR="00CD73CE" w:rsidRDefault="003E4BB6">
            <w:pPr>
              <w:pBdr>
                <w:top w:val="nil"/>
                <w:left w:val="nil"/>
                <w:bottom w:val="nil"/>
                <w:right w:val="nil"/>
                <w:between w:val="nil"/>
              </w:pBdr>
              <w:spacing w:after="240" w:line="360" w:lineRule="auto"/>
              <w:ind w:left="1" w:hanging="3"/>
              <w:rPr>
                <w:rFonts w:ascii="Arial" w:eastAsia="Arial" w:hAnsi="Arial" w:cs="Arial"/>
                <w:color w:val="000000"/>
                <w:sz w:val="28"/>
                <w:szCs w:val="28"/>
              </w:rPr>
            </w:pPr>
            <w:r>
              <w:rPr>
                <w:rFonts w:ascii="Arial" w:eastAsia="Arial" w:hAnsi="Arial" w:cs="Arial"/>
                <w:b/>
                <w:color w:val="000000"/>
                <w:sz w:val="28"/>
                <w:szCs w:val="28"/>
              </w:rPr>
              <w:t>Visitor Information:</w:t>
            </w:r>
            <w:r>
              <w:rPr>
                <w:color w:val="000000"/>
                <w:sz w:val="28"/>
                <w:szCs w:val="28"/>
              </w:rPr>
              <w:br/>
            </w:r>
            <w:r>
              <w:rPr>
                <w:color w:val="000000"/>
                <w:sz w:val="28"/>
                <w:szCs w:val="28"/>
              </w:rPr>
              <w:br/>
              <w:t xml:space="preserve">The </w:t>
            </w:r>
            <w:r>
              <w:rPr>
                <w:rFonts w:ascii="Arial" w:eastAsia="Arial" w:hAnsi="Arial" w:cs="Arial"/>
                <w:b/>
                <w:color w:val="000000"/>
                <w:sz w:val="28"/>
                <w:szCs w:val="28"/>
              </w:rPr>
              <w:t>Royal Regiment of Fusiliers Museum</w:t>
            </w:r>
            <w:r>
              <w:rPr>
                <w:color w:val="000000"/>
                <w:sz w:val="28"/>
                <w:szCs w:val="28"/>
              </w:rPr>
              <w:t xml:space="preserve"> is closed to visitors for refurbishment purposes. The transformed Museum will reopen around Easter 2011. </w:t>
            </w:r>
            <w:r>
              <w:rPr>
                <w:color w:val="000000"/>
                <w:sz w:val="28"/>
                <w:szCs w:val="28"/>
              </w:rPr>
              <w:br/>
            </w:r>
            <w:r>
              <w:rPr>
                <w:color w:val="000000"/>
                <w:sz w:val="28"/>
                <w:szCs w:val="28"/>
              </w:rPr>
              <w:br/>
              <w:t xml:space="preserve">The </w:t>
            </w:r>
            <w:r>
              <w:rPr>
                <w:rFonts w:ascii="Arial" w:eastAsia="Arial" w:hAnsi="Arial" w:cs="Arial"/>
                <w:b/>
                <w:color w:val="000000"/>
                <w:sz w:val="28"/>
                <w:szCs w:val="28"/>
              </w:rPr>
              <w:t xml:space="preserve">top floor of the White Tower </w:t>
            </w:r>
            <w:r>
              <w:rPr>
                <w:color w:val="000000"/>
                <w:sz w:val="28"/>
                <w:szCs w:val="28"/>
              </w:rPr>
              <w:t xml:space="preserve">will be closed from 01 to 31 March 2011, to install our latest exhibition. The rest of the White Tower will be open as usual. </w:t>
            </w:r>
            <w:r>
              <w:rPr>
                <w:color w:val="000000"/>
                <w:sz w:val="28"/>
                <w:szCs w:val="28"/>
              </w:rPr>
              <w:br/>
            </w:r>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rPr>
            </w:pPr>
            <w:r>
              <w:rPr>
                <w:rFonts w:ascii="Arial" w:eastAsia="Arial" w:hAnsi="Arial" w:cs="Arial"/>
                <w:b/>
                <w:i/>
                <w:color w:val="000000"/>
              </w:rPr>
              <w:t>Opening times</w:t>
            </w:r>
          </w:p>
          <w:tbl>
            <w:tblPr>
              <w:tblStyle w:val="afffffffff6"/>
              <w:tblW w:w="8063" w:type="dxa"/>
              <w:tblInd w:w="0" w:type="dxa"/>
              <w:tblBorders>
                <w:top w:val="single" w:sz="12" w:space="0" w:color="FFFFFF"/>
                <w:left w:val="single" w:sz="12" w:space="0" w:color="FFFFFF"/>
                <w:bottom w:val="single" w:sz="12" w:space="0" w:color="FFFFFF"/>
                <w:right w:val="single" w:sz="12" w:space="0" w:color="FFFFFF"/>
                <w:insideH w:val="nil"/>
                <w:insideV w:val="nil"/>
              </w:tblBorders>
              <w:tblLayout w:type="fixed"/>
              <w:tblLook w:val="0000" w:firstRow="0" w:lastRow="0" w:firstColumn="0" w:lastColumn="0" w:noHBand="0" w:noVBand="0"/>
            </w:tblPr>
            <w:tblGrid>
              <w:gridCol w:w="4031"/>
              <w:gridCol w:w="4032"/>
            </w:tblGrid>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Summer opening times</w:t>
                  </w:r>
                </w:p>
              </w:tc>
            </w:tr>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D4D5D1"/>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01 March - 31 October</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Tuesday - Saturday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09:00 - 17:30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Sunday - Monday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10:00 - 17:30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w:t>
                  </w:r>
                  <w:r>
                    <w:rPr>
                      <w:rFonts w:ascii="Arial" w:eastAsia="Arial" w:hAnsi="Arial" w:cs="Arial"/>
                      <w:b/>
                      <w:color w:val="000000"/>
                    </w:rPr>
                    <w:t>Last admission</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17:00</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7"/>
              <w:tblW w:w="8063" w:type="dxa"/>
              <w:tblInd w:w="0" w:type="dxa"/>
              <w:tblBorders>
                <w:top w:val="single" w:sz="12" w:space="0" w:color="FFFFFF"/>
                <w:left w:val="single" w:sz="12" w:space="0" w:color="FFFFFF"/>
                <w:bottom w:val="single" w:sz="12" w:space="0" w:color="FFFFFF"/>
                <w:right w:val="single" w:sz="12" w:space="0" w:color="FFFFFF"/>
                <w:insideH w:val="nil"/>
                <w:insideV w:val="nil"/>
              </w:tblBorders>
              <w:tblLayout w:type="fixed"/>
              <w:tblLook w:val="0000" w:firstRow="0" w:lastRow="0" w:firstColumn="0" w:lastColumn="0" w:noHBand="0" w:noVBand="0"/>
            </w:tblPr>
            <w:tblGrid>
              <w:gridCol w:w="4031"/>
              <w:gridCol w:w="4032"/>
            </w:tblGrid>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Winter opening times</w:t>
                  </w:r>
                </w:p>
              </w:tc>
            </w:tr>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D4D5D1"/>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01 November - 28 February</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Tuesday - Saturday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09:00 - 16:30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Sunday - Monday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10:00 - 16:30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w:t>
                  </w:r>
                  <w:r>
                    <w:rPr>
                      <w:rFonts w:ascii="Arial" w:eastAsia="Arial" w:hAnsi="Arial" w:cs="Arial"/>
                      <w:b/>
                      <w:color w:val="000000"/>
                    </w:rPr>
                    <w:t>Last admission</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16:00</w:t>
                  </w:r>
                </w:p>
              </w:tc>
            </w:tr>
          </w:tbl>
          <w:p w:rsidR="00CD73CE" w:rsidRDefault="003E4BB6">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color w:val="000000"/>
              </w:rPr>
              <w:t xml:space="preserve">All internal buildings close 30 minutes after the last admission. </w:t>
            </w:r>
            <w:r>
              <w:rPr>
                <w:rFonts w:ascii="Arial" w:eastAsia="Arial" w:hAnsi="Arial" w:cs="Arial"/>
                <w:color w:val="000000"/>
              </w:rPr>
              <w:br/>
            </w:r>
            <w:r>
              <w:rPr>
                <w:rFonts w:ascii="Arial" w:eastAsia="Arial" w:hAnsi="Arial" w:cs="Arial"/>
                <w:color w:val="000000"/>
              </w:rPr>
              <w:br/>
              <w:t xml:space="preserve">The Tower is closed 24-26 December (inclusive) and 1 January. </w:t>
            </w:r>
            <w:r>
              <w:rPr>
                <w:rFonts w:ascii="Arial" w:eastAsia="Arial" w:hAnsi="Arial" w:cs="Arial"/>
                <w:color w:val="000000"/>
              </w:rPr>
              <w:br/>
            </w:r>
            <w:r>
              <w:rPr>
                <w:rFonts w:ascii="Arial" w:eastAsia="Arial" w:hAnsi="Arial" w:cs="Arial"/>
                <w:color w:val="000000"/>
              </w:rPr>
              <w:lastRenderedPageBreak/>
              <w:br/>
            </w:r>
            <w:r>
              <w:rPr>
                <w:rFonts w:ascii="Arial" w:eastAsia="Arial" w:hAnsi="Arial" w:cs="Arial"/>
                <w:b/>
                <w:color w:val="000000"/>
              </w:rPr>
              <w:t xml:space="preserve">We recommend visitors allow at least 2-3 hours to see everything.  </w:t>
            </w:r>
          </w:p>
          <w:p w:rsidR="00CD73CE" w:rsidRDefault="00CD73CE">
            <w:pPr>
              <w:pBdr>
                <w:top w:val="nil"/>
                <w:left w:val="nil"/>
                <w:bottom w:val="nil"/>
                <w:right w:val="nil"/>
                <w:between w:val="nil"/>
              </w:pBdr>
              <w:spacing w:line="240" w:lineRule="auto"/>
              <w:ind w:left="0" w:hanging="2"/>
              <w:rPr>
                <w:rFonts w:ascii="Arial" w:eastAsia="Arial" w:hAnsi="Arial" w:cs="Arial"/>
                <w:b/>
                <w:color w:val="000000"/>
              </w:rPr>
            </w:pPr>
          </w:p>
          <w:p w:rsidR="00CD73CE" w:rsidRDefault="00CD73CE">
            <w:pPr>
              <w:pBdr>
                <w:top w:val="nil"/>
                <w:left w:val="nil"/>
                <w:bottom w:val="nil"/>
                <w:right w:val="nil"/>
                <w:between w:val="nil"/>
              </w:pBdr>
              <w:spacing w:line="240" w:lineRule="auto"/>
              <w:ind w:left="0" w:hanging="2"/>
              <w:rPr>
                <w:b/>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b/>
                <w:color w:val="000000"/>
              </w:rPr>
            </w:pPr>
            <w:r>
              <w:rPr>
                <w:b/>
                <w:color w:val="000000"/>
              </w:rPr>
              <w:t>2</w:t>
            </w:r>
            <w:r>
              <w:rPr>
                <w:rFonts w:ascii="Arial" w:eastAsia="Arial" w:hAnsi="Arial" w:cs="Arial"/>
                <w:b/>
                <w:color w:val="000000"/>
                <w:u w:val="single"/>
              </w:rPr>
              <w:t>. Doplň informace a odpověz na otázky.</w:t>
            </w:r>
          </w:p>
          <w:p w:rsidR="00CD73CE" w:rsidRDefault="00CD73CE">
            <w:pPr>
              <w:pBdr>
                <w:top w:val="nil"/>
                <w:left w:val="nil"/>
                <w:bottom w:val="nil"/>
                <w:right w:val="nil"/>
                <w:between w:val="nil"/>
              </w:pBdr>
              <w:spacing w:line="240" w:lineRule="auto"/>
              <w:ind w:left="0" w:hanging="2"/>
              <w:rPr>
                <w:rFonts w:ascii="Arial" w:eastAsia="Arial" w:hAnsi="Arial" w:cs="Arial"/>
                <w:b/>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You can´t  visit the top floor of the White Tower  </w:t>
            </w:r>
            <w:r>
              <w:rPr>
                <w:rFonts w:ascii="Arial" w:eastAsia="Arial" w:hAnsi="Arial" w:cs="Arial"/>
                <w:color w:val="000000"/>
              </w:rPr>
              <w:br/>
            </w:r>
            <w:r>
              <w:rPr>
                <w:rFonts w:ascii="Arial" w:eastAsia="Arial" w:hAnsi="Arial" w:cs="Arial"/>
                <w:color w:val="000000"/>
              </w:rPr>
              <w:br/>
              <w:t>from .....................    to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The Tower of London is open on Sundays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summer (from – to)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winter (from – to)    ..............................</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How long does it take to see it all?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What are the opening hours at Christmas time?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from March 1 to March 31 2011</w:t>
            </w: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summer from 10 to 17,30;          in winter from 10 to 16,30</w:t>
            </w: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2-3 hours</w:t>
            </w: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 is closed.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091"/>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Text převzat z webové stránky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DF1F8B">
            <w:pPr>
              <w:pBdr>
                <w:top w:val="nil"/>
                <w:left w:val="nil"/>
                <w:bottom w:val="nil"/>
                <w:right w:val="nil"/>
                <w:between w:val="nil"/>
              </w:pBdr>
              <w:spacing w:line="240" w:lineRule="auto"/>
              <w:ind w:left="0" w:hanging="2"/>
              <w:rPr>
                <w:rFonts w:ascii="Arial" w:eastAsia="Arial" w:hAnsi="Arial" w:cs="Arial"/>
                <w:color w:val="000000"/>
              </w:rPr>
            </w:pPr>
            <w:hyperlink r:id="rId75">
              <w:r w:rsidR="003E4BB6">
                <w:rPr>
                  <w:rFonts w:ascii="Arial" w:eastAsia="Arial" w:hAnsi="Arial" w:cs="Arial"/>
                  <w:color w:val="000000"/>
                  <w:u w:val="single"/>
                </w:rPr>
                <w:t>http://www.hrp.org.uk/TowerOfLondon/planyourvisit/openingtimes.aspx</w:t>
              </w:r>
            </w:hyperlink>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8"/>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CJA-9-1-03 </w:t>
            </w:r>
            <w:r>
              <w:rPr>
                <w:rFonts w:ascii="Arial" w:eastAsia="Arial" w:hAnsi="Arial" w:cs="Arial"/>
                <w:b/>
                <w:color w:val="000000"/>
              </w:rPr>
              <w:br/>
            </w:r>
            <w:r>
              <w:rPr>
                <w:rFonts w:ascii="Arial" w:eastAsia="Arial" w:hAnsi="Arial" w:cs="Arial"/>
                <w:color w:val="000000"/>
              </w:rPr>
              <w:t>Rozumí jednoduché a zřetelně vyslovované promluvě a konverzaci.</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CJA-9-1-03.1</w:t>
            </w:r>
            <w:r>
              <w:rPr>
                <w:rFonts w:ascii="Arial" w:eastAsia="Arial" w:hAnsi="Arial" w:cs="Arial"/>
                <w:color w:val="000000"/>
              </w:rPr>
              <w:br/>
              <w:t>Rozumí zřetelně vyslovovanému vyprávění a konverzaci o běžných tématech.</w:t>
            </w:r>
          </w:p>
        </w:tc>
      </w:tr>
      <w:tr w:rsidR="00CD73CE">
        <w:trPr>
          <w:trHeight w:val="1220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lastRenderedPageBreak/>
              <w:t xml:space="preserve">Nejprve si přečti otázky a možnosti odpovědí. Potom poslouchej nahrávku a vyber správnou odpověď. Nahrávku uslyšíš 2x. </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i/>
                <w:color w:val="000000"/>
              </w:rPr>
              <w:t>Mary´s first job</w:t>
            </w:r>
            <w:r>
              <w:rPr>
                <w:rFonts w:ascii="Arial" w:eastAsia="Arial" w:hAnsi="Arial" w:cs="Arial"/>
                <w:b/>
                <w:i/>
                <w:color w:val="000000"/>
              </w:rPr>
              <w:br/>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What time did she start working?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at 7 am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at 8 am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at 9 am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at 10 am</w:t>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Where did she work?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in a clothes shop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at a hairdresser´s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in a bank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at school</w:t>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What did John want to buy?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a cap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 a shirt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trainers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trousers</w:t>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What did they do on the date?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had dinner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danced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walked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played tennis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Tapescript: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In 1996, I got my first job. I was eighteen. I worked from nine in the morning until eight at night in a fashion shop in Oxford Street, London.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It was a really long day, but a lot of fun.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 met my husband, John, in the shop. He came to buy orange trousers. He looked really silly in them but he was really funny and so when he asked me for a date, I said yes. We went dancing at the Roxy, a nightclub near my home. It was great.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r>
              <w:rPr>
                <w:rFonts w:ascii="Arial" w:eastAsia="Arial" w:hAnsi="Arial" w:cs="Arial"/>
                <w:color w:val="000000"/>
                <w:u w:val="single"/>
              </w:rPr>
              <w:br/>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w:t>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w:t>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w:t>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1961"/>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vybere správnou odpověď z více možností</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dichotomická úloha, přiřazování správných odpovědí s výběrem, otevřené úlohy s jednoduchou odpovědí, určení správného pořadí vět či odstavců, dokončení vět, zápis do formuláře či tabulky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9"/>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CJA-9-1-03 </w:t>
            </w:r>
            <w:r>
              <w:rPr>
                <w:rFonts w:ascii="Arial" w:eastAsia="Arial" w:hAnsi="Arial" w:cs="Arial"/>
                <w:b/>
                <w:color w:val="000000"/>
              </w:rPr>
              <w:br/>
            </w:r>
            <w:r>
              <w:rPr>
                <w:rFonts w:ascii="Arial" w:eastAsia="Arial" w:hAnsi="Arial" w:cs="Arial"/>
                <w:color w:val="000000"/>
              </w:rPr>
              <w:t>Rozumí jednoduché a zřetelně vyslovované promluvě a konverzaci.</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CJA-9-1-03.2</w:t>
            </w:r>
            <w:r>
              <w:rPr>
                <w:rFonts w:ascii="Arial" w:eastAsia="Arial" w:hAnsi="Arial" w:cs="Arial"/>
                <w:color w:val="000000"/>
              </w:rPr>
              <w:br/>
              <w:t>Rozumí důležitým informacím v krátkých a jednoduchých nahrávkách.</w:t>
            </w:r>
          </w:p>
        </w:tc>
      </w:tr>
      <w:tr w:rsidR="00CD73CE">
        <w:trPr>
          <w:trHeight w:val="10221"/>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věty vztahující se k předpovědi počasí a nabídku odpovědí: true (pravda) – false (lež). Potom poslouchej nahrávku a vyber správnou odpověď. Nahrávku uslyšíš 2x.</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i/>
                <w:color w:val="000000"/>
              </w:rPr>
              <w:t>The Weather Report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 Tonight it will be cold</w:t>
            </w:r>
            <w:r>
              <w:rPr>
                <w:rFonts w:ascii="Arial" w:eastAsia="Arial" w:hAnsi="Arial" w:cs="Arial"/>
                <w:b/>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2. Tonight it will be windy.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3. Tomorrow it will be rainy</w:t>
            </w:r>
            <w:r>
              <w:rPr>
                <w:rFonts w:ascii="Arial" w:eastAsia="Arial" w:hAnsi="Arial" w:cs="Arial"/>
                <w:b/>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4. The maximum temperature tomorrow will be 20 degrees.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False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Script: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And finally the weather forecast. Tonight it will be cold and cloudy in most parts of the country. The temperature will be around 11 degrees above zero. The wind will be strong overnight.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Tomorrow the sky will be clear. The day will be sunny and hot all over. The temperature in the South will reach 23 degrees in the afternoon, but lower in the North. In the evening it will drop to around 15 degrees but still clear and warm. That´s all. Good night.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4. False</w:t>
            </w:r>
            <w:r>
              <w:rPr>
                <w:rFonts w:ascii="Arial" w:eastAsia="Arial" w:hAnsi="Arial" w:cs="Arial"/>
                <w:color w:val="000000"/>
              </w:rPr>
              <w:br/>
            </w:r>
          </w:p>
        </w:tc>
      </w:tr>
      <w:tr w:rsidR="00CD73CE">
        <w:trPr>
          <w:trHeight w:val="170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označí, zda výrok je pravdivý či nepravdivý</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přiřazování správných odpovědí s výběrem, otevřené úlohy s jednoduchou odpovědí, dokončení vět, zápis do formuláře či tabulky, výběr z odpovědí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a"/>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w:t>
            </w:r>
            <w:r>
              <w:rPr>
                <w:rFonts w:ascii="Arial" w:eastAsia="Arial" w:hAnsi="Arial" w:cs="Arial"/>
                <w:b/>
                <w:color w:val="000000"/>
              </w:rPr>
              <w:br/>
            </w:r>
            <w:r>
              <w:rPr>
                <w:rFonts w:ascii="Arial" w:eastAsia="Arial" w:hAnsi="Arial" w:cs="Arial"/>
                <w:color w:val="000000"/>
              </w:rPr>
              <w:t>Rozumí jednoduché a zřetelně vyslovované promluvě a konverzaci.</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CJA-9-1-03.3</w:t>
            </w:r>
            <w:r>
              <w:rPr>
                <w:rFonts w:ascii="Arial" w:eastAsia="Arial" w:hAnsi="Arial" w:cs="Arial"/>
                <w:color w:val="000000"/>
              </w:rPr>
              <w:br/>
              <w:t>Rozlišuje formální a neformální promluvu či rozhovor.</w:t>
            </w:r>
          </w:p>
        </w:tc>
      </w:tr>
      <w:tr w:rsidR="00CD73CE">
        <w:trPr>
          <w:trHeight w:val="1013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Poslouchej a označ</w:t>
            </w:r>
            <w:r>
              <w:rPr>
                <w:rFonts w:ascii="Arial" w:eastAsia="Arial" w:hAnsi="Arial" w:cs="Arial"/>
                <w:color w:val="000000"/>
              </w:rPr>
              <w:t>, ve kterém rozhovoru je užit formální jazyk (např. s vyučujícím) a ve kterém neformální (např. při rozhovoru doma). Nahrávku uslyšíš 2x.</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Rozhovor 1:</w:t>
            </w:r>
            <w:r>
              <w:rPr>
                <w:rFonts w:ascii="Arial" w:eastAsia="Arial" w:hAnsi="Arial" w:cs="Arial"/>
                <w:color w:val="000000"/>
              </w:rPr>
              <w:t xml:space="preserve"> a) formální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                      b) neformální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Rozhovor 2:</w:t>
            </w:r>
            <w:r>
              <w:rPr>
                <w:rFonts w:ascii="Arial" w:eastAsia="Arial" w:hAnsi="Arial" w:cs="Arial"/>
                <w:color w:val="000000"/>
              </w:rPr>
              <w:t xml:space="preserve"> a) formální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neformální</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Script 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Hey, Mum.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Yes, Malcolm, what is it? … I´m in a bit of a hurry.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You know there´s a new nightclub opening in town.</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No, I don´t.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Well, it´s going to be fantastic. Everyone´s going to the opening                night on Saturday. Is it OK if I go?</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But your gran´s staying with us this weekend. Can´t you go another time?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But it´s a special occasion. Mum, … and everybody else is going.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Oh, all right … I´ll let you go, if you don´t come back too late.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Script 2:</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Andrea:</w:t>
            </w:r>
            <w:r>
              <w:rPr>
                <w:rFonts w:ascii="Arial" w:eastAsia="Arial" w:hAnsi="Arial" w:cs="Arial"/>
                <w:color w:val="000000"/>
              </w:rPr>
              <w:t xml:space="preserve"> Excuse me, Mrs. Moor?</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Teacher (woman):</w:t>
            </w:r>
            <w:r>
              <w:rPr>
                <w:rFonts w:ascii="Arial" w:eastAsia="Arial" w:hAnsi="Arial" w:cs="Arial"/>
                <w:color w:val="000000"/>
              </w:rPr>
              <w:t xml:space="preserve"> Yes, Andrea.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Andrea:</w:t>
            </w:r>
            <w:r>
              <w:rPr>
                <w:rFonts w:ascii="Arial" w:eastAsia="Arial" w:hAnsi="Arial" w:cs="Arial"/>
                <w:color w:val="000000"/>
              </w:rPr>
              <w:t xml:space="preserve"> Would it be all right if I brought you my project next week?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Teacher:</w:t>
            </w:r>
            <w:r>
              <w:rPr>
                <w:rFonts w:ascii="Arial" w:eastAsia="Arial" w:hAnsi="Arial" w:cs="Arial"/>
                <w:color w:val="000000"/>
              </w:rPr>
              <w:t xml:space="preserve"> You´ve had an extra week already.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Andrea:</w:t>
            </w:r>
            <w:r>
              <w:rPr>
                <w:rFonts w:ascii="Arial" w:eastAsia="Arial" w:hAnsi="Arial" w:cs="Arial"/>
                <w:color w:val="000000"/>
              </w:rPr>
              <w:t xml:space="preserve"> No, I haven´t and I´ve had a cold all week.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Teacher:</w:t>
            </w:r>
            <w:r>
              <w:rPr>
                <w:rFonts w:ascii="Arial" w:eastAsia="Arial" w:hAnsi="Arial" w:cs="Arial"/>
                <w:color w:val="000000"/>
              </w:rPr>
              <w:t xml:space="preserve"> OK, but make sure you give it to me on Monday morning.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Řešení</w:t>
            </w:r>
            <w:r>
              <w:rPr>
                <w:rFonts w:ascii="Arial" w:eastAsia="Arial" w:hAnsi="Arial" w:cs="Arial"/>
                <w:color w:val="000000"/>
              </w:rPr>
              <w:t>:          1. 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2. 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898"/>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b"/>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Odvodí pravděpodobný význam nových slov z kontextu textu</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CJA-9-1-04.1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 jednoduchých textech rozumí významu klíčových slov.</w:t>
            </w:r>
          </w:p>
        </w:tc>
      </w:tr>
      <w:tr w:rsidR="00CD73CE">
        <w:trPr>
          <w:trHeight w:val="2515"/>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vyřeš následující úkoly.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Blackbeard was a famous English pirate. He and his friends attacked many ships in the Carribean Sea between 1716 and 1718.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Blackbeard was the most dangerous pirate of all. He was a tall man with a big, black beard and he always carried guns and knives with him. He was a very frightening man. The stories about him say he had fourteen wives.  He also had four ships. The most famous of these was the Queen Anne´s Revenge. From this ship he and his men attacked other ships and stole foot, gold and guns. British soldiers tried very hard to catch him, but it was difficult.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Then, in 1718, the Governor of Virginia promised to give Lieutenant Richard Maynard and his men money if they could kill Blackbeard. When they met him, they shot him, cut off his head and threw his body into the sea. However, his treasure was never found. In fact even today, people are still looking for Blackbeard´s treasure.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Najdi v textu slova opačného významu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c"/>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9"/>
            </w:tblGrid>
            <w:tr w:rsidR="00CD73CE">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easy                       </w:t>
                  </w:r>
                </w:p>
              </w:tc>
            </w:tr>
            <w:tr w:rsidR="00CD73CE">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lost                              </w:t>
                  </w:r>
                </w:p>
              </w:tc>
            </w:tr>
            <w:tr w:rsidR="00CD73CE">
              <w:trPr>
                <w:trHeight w:val="72"/>
              </w:trPr>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short                        </w:t>
                  </w:r>
                </w:p>
              </w:tc>
            </w:tr>
            <w:tr w:rsidR="00CD73CE">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safe                              </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Které slovo z textu znamená: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hair on the face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married woman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pistols, rifles, revolvers........................................................</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gold, coins, jewellery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 xml:space="preserve">Řešení: </w:t>
            </w:r>
          </w:p>
          <w:p w:rsidR="00CD73CE" w:rsidRDefault="003E4BB6" w:rsidP="008706BC">
            <w:pPr>
              <w:numPr>
                <w:ilvl w:val="0"/>
                <w:numId w:val="14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difficult, found, tall, dangerous</w:t>
            </w:r>
          </w:p>
          <w:p w:rsidR="00CD73CE" w:rsidRDefault="003E4BB6" w:rsidP="008706BC">
            <w:pPr>
              <w:numPr>
                <w:ilvl w:val="0"/>
                <w:numId w:val="14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beard, wife, guns, treasure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842"/>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t</w:t>
            </w:r>
            <w:r>
              <w:rPr>
                <w:rFonts w:ascii="Arial" w:eastAsia="Arial" w:hAnsi="Arial" w:cs="Arial"/>
                <w:color w:val="000000"/>
                <w:u w:val="single"/>
              </w:rPr>
              <w:t xml:space="preserve">yp úlohy č.1: </w:t>
            </w:r>
            <w:r>
              <w:rPr>
                <w:rFonts w:ascii="Arial" w:eastAsia="Arial" w:hAnsi="Arial" w:cs="Arial"/>
                <w:color w:val="000000"/>
              </w:rPr>
              <w:t>žák vybere z textu slova opačného významu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č.2</w:t>
            </w:r>
            <w:r>
              <w:rPr>
                <w:rFonts w:ascii="Arial" w:eastAsia="Arial" w:hAnsi="Arial" w:cs="Arial"/>
                <w:color w:val="000000"/>
              </w:rPr>
              <w:t xml:space="preserve"> : žák najde v textu  správná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č.3</w:t>
            </w:r>
            <w:r>
              <w:rPr>
                <w:rFonts w:ascii="Arial" w:eastAsia="Arial" w:hAnsi="Arial" w:cs="Arial"/>
                <w:color w:val="000000"/>
              </w:rPr>
              <w:t>:  žák najde nesprávně napsané slovo, které mění význam sdělení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další možné typy úloh:</w:t>
            </w:r>
            <w:r>
              <w:rPr>
                <w:rFonts w:ascii="Arial" w:eastAsia="Arial" w:hAnsi="Arial" w:cs="Arial"/>
                <w:color w:val="000000"/>
              </w:rPr>
              <w:t xml:space="preserve">  odpovědi na otázky, výběr z odpovědí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t>Popis textu je uveden v obecné charakteristice materiálů doporučených k tvorbě úloh.</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textu</w:t>
            </w:r>
            <w:r>
              <w:rPr>
                <w:rFonts w:ascii="Arial" w:eastAsia="Arial" w:hAnsi="Arial" w:cs="Arial"/>
                <w:color w:val="000000"/>
              </w:rPr>
              <w:t>: New Project Communicative Ativities, OUP 2006  (text zkrácen a upraven)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d"/>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95"/>
      </w:tblGrid>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lastRenderedPageBreak/>
              <w:t>Vzdělávací obor</w:t>
            </w: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color w:val="000000"/>
              </w:rPr>
              <w:t>Anglický jazyk</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Ročník</w:t>
            </w:r>
          </w:p>
        </w:tc>
        <w:tc>
          <w:tcPr>
            <w:tcW w:w="719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093" w:type="dxa"/>
          </w:tcPr>
          <w:p w:rsidR="00CD73CE" w:rsidRDefault="00CD73CE">
            <w:pPr>
              <w:pBdr>
                <w:top w:val="nil"/>
                <w:left w:val="nil"/>
                <w:bottom w:val="nil"/>
                <w:right w:val="nil"/>
                <w:between w:val="nil"/>
              </w:pBdr>
              <w:spacing w:line="240" w:lineRule="auto"/>
              <w:ind w:left="0" w:hanging="2"/>
              <w:rPr>
                <w:color w:val="000000"/>
              </w:rPr>
            </w:pP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color w:val="000000"/>
              </w:rPr>
              <w:t>Produktivní řečové dovednosti - psaní</w:t>
            </w:r>
          </w:p>
        </w:tc>
      </w:tr>
      <w:tr w:rsidR="00CD73CE">
        <w:tc>
          <w:tcPr>
            <w:tcW w:w="209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Očekávaný </w:t>
            </w:r>
            <w:r>
              <w:rPr>
                <w:rFonts w:ascii="Arial" w:eastAsia="Arial" w:hAnsi="Arial" w:cs="Arial"/>
                <w:b/>
                <w:color w:val="000000"/>
              </w:rPr>
              <w:br/>
              <w:t>výstup RVP ZV</w:t>
            </w: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 xml:space="preserve">CJA-9-2-01 </w:t>
            </w:r>
            <w:r>
              <w:rPr>
                <w:rFonts w:ascii="Arial" w:eastAsia="Arial" w:hAnsi="Arial" w:cs="Arial"/>
                <w:b/>
                <w:color w:val="000000"/>
              </w:rPr>
              <w:br/>
            </w:r>
            <w:r>
              <w:rPr>
                <w:rFonts w:ascii="Arial" w:eastAsia="Arial" w:hAnsi="Arial" w:cs="Arial"/>
                <w:color w:val="000000"/>
              </w:rPr>
              <w:t>Sestaví jednoduché (ústní i písemné) sdělení týkající se situací souvisejících s životem v rodině, škole a probíranými tematickými okruhy.</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u w:val="single"/>
              </w:rPr>
            </w:pPr>
            <w:r>
              <w:rPr>
                <w:rFonts w:ascii="Arial" w:eastAsia="Arial" w:hAnsi="Arial" w:cs="Arial"/>
                <w:b/>
                <w:color w:val="000000"/>
              </w:rPr>
              <w:t>Indikátor</w:t>
            </w: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CJA-9-2-01.1</w:t>
            </w:r>
            <w:r>
              <w:rPr>
                <w:rFonts w:ascii="Arial" w:eastAsia="Arial" w:hAnsi="Arial" w:cs="Arial"/>
                <w:b/>
                <w:color w:val="000000"/>
              </w:rPr>
              <w:br/>
            </w:r>
            <w:r>
              <w:rPr>
                <w:rFonts w:ascii="Arial" w:eastAsia="Arial" w:hAnsi="Arial" w:cs="Arial"/>
                <w:color w:val="000000"/>
              </w:rPr>
              <w:t>Napíše e-mail související s tématy, která mu jsou blízká, jako kamarádi, rodina, koníčky, škola, prázdniny.</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Ilustrační úloha</w:t>
            </w:r>
          </w:p>
        </w:tc>
        <w:tc>
          <w:tcPr>
            <w:tcW w:w="719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Jsi na prázdninách. </w:t>
            </w:r>
            <w:r>
              <w:rPr>
                <w:rFonts w:ascii="Arial" w:eastAsia="Arial" w:hAnsi="Arial" w:cs="Arial"/>
                <w:b/>
                <w:color w:val="000000"/>
                <w:u w:val="single"/>
              </w:rPr>
              <w:br/>
              <w:t>Napiš email kamarádovi Timovi do Anglie.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V emailu uveď následující informace:</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místo svého pobytu,</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 kým cestuješ,</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jak ti chutná jídlo,</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jaké je počasí,</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 děláš.</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e"/>
              <w:tblW w:w="68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
              <w:gridCol w:w="5812"/>
            </w:tblGrid>
            <w:tr w:rsidR="00CD73CE">
              <w:tc>
                <w:tcPr>
                  <w:tcW w:w="1021"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581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22"/>
              </w:trPr>
              <w:tc>
                <w:tcPr>
                  <w:tcW w:w="1021"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581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Tim</w:t>
                  </w:r>
                </w:p>
              </w:tc>
            </w:tr>
            <w:tr w:rsidR="00CD73CE">
              <w:tc>
                <w:tcPr>
                  <w:tcW w:w="6833"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Dear Tim,</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t>Love,</w:t>
                  </w:r>
                  <w:r>
                    <w:rPr>
                      <w:rFonts w:ascii="Arial" w:eastAsia="Arial" w:hAnsi="Arial" w:cs="Arial"/>
                      <w:color w:val="000000"/>
                    </w:rPr>
                    <w:br/>
                    <w:t>………….</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Možné řešení:</w:t>
            </w:r>
            <w:r>
              <w:rPr>
                <w:rFonts w:ascii="Arial" w:eastAsia="Arial" w:hAnsi="Arial" w:cs="Arial"/>
                <w:color w:val="000000"/>
                <w:u w:val="single"/>
              </w:rPr>
              <w:br/>
            </w:r>
            <w:r>
              <w:rPr>
                <w:rFonts w:ascii="Arial" w:eastAsia="Arial" w:hAnsi="Arial" w:cs="Arial"/>
                <w:color w:val="000000"/>
              </w:rPr>
              <w:t>Dear Tim,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It´s great here in Croatia. I´m here with my parents and my sister.</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The weather is beautiful. It’s very sunny.  We´re staying in a hotel</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near the sea.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love seafood here. We go swimming and snorkelling every day.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We go for a walk every evening.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Love,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XYZ</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719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napíše email dle instrukcí</w:t>
            </w:r>
            <w:r>
              <w:rPr>
                <w:rFonts w:ascii="Arial" w:eastAsia="Arial" w:hAnsi="Arial" w:cs="Arial"/>
                <w:color w:val="000000"/>
              </w:rPr>
              <w:br/>
            </w:r>
            <w:r>
              <w:rPr>
                <w:rFonts w:ascii="Arial" w:eastAsia="Arial" w:hAnsi="Arial" w:cs="Arial"/>
                <w:color w:val="000000"/>
              </w:rPr>
              <w:br/>
              <w:t xml:space="preserve">Uvedená ilustrační úloha je založena na volném psaní. Zadání obsahuje body, které žák do své práce zahrne a v jednoduchých </w:t>
            </w:r>
            <w:r>
              <w:rPr>
                <w:rFonts w:ascii="Arial" w:eastAsia="Arial" w:hAnsi="Arial" w:cs="Arial"/>
                <w:color w:val="000000"/>
              </w:rPr>
              <w:lastRenderedPageBreak/>
              <w:t>větách rozpracuje.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volné psaní dopisu nebo pohlednice z prázdnin, dopis (email) o novém (případně nejlepším) kamarádovi nebo o rodině,na téma škola nebo koníčky.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color w:val="000000"/>
              </w:rPr>
            </w:pPr>
            <w:r>
              <w:rPr>
                <w:b/>
                <w:color w:val="000000"/>
              </w:rPr>
              <w:t>Kritéria hodnocení: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Splnění zadání0 - 3 body</w:t>
            </w:r>
            <w:r>
              <w:rPr>
                <w:color w:val="000000"/>
              </w:rPr>
              <w:t xml:space="preserve"> (3 – všechny body zadání jsou zmíněny. 2 – většina bodů  je zmíněna, 1 – většina bodů není zmíněna, 0 – body nejsou zpracovány)</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Slovní zásoba a pravopis0 - 3 body</w:t>
            </w:r>
            <w:r>
              <w:rPr>
                <w:color w:val="000000"/>
              </w:rPr>
              <w:t xml:space="preserve"> (3 – vyskytuje se málo chyb a pouze chyby, které neztěžují porozumění, 2 – chyby ojediněle ztěžují porozumění, 1 – chyby ve větší míře ztěžují porozumění, 0 – chyby brání porozumění)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 xml:space="preserve">Gramatika                                      0 - 3 body </w:t>
            </w:r>
            <w:r>
              <w:rPr>
                <w:color w:val="000000"/>
              </w:rPr>
              <w:t>(3 – vyskytuje se málo chyb a pouze chyby, které neztěžují porozumění, 2 – chyby ojediněle ztěžují porozumění, 1 – chyby ve větší míře ztěžují porozumění, 0 – chyby brání porozumění)</w:t>
            </w:r>
          </w:p>
          <w:p w:rsidR="00CD73CE" w:rsidRDefault="003E4BB6">
            <w:pPr>
              <w:pBdr>
                <w:top w:val="nil"/>
                <w:left w:val="nil"/>
                <w:bottom w:val="nil"/>
                <w:right w:val="nil"/>
                <w:between w:val="nil"/>
              </w:pBdr>
              <w:spacing w:line="240" w:lineRule="auto"/>
              <w:ind w:left="0" w:hanging="2"/>
              <w:rPr>
                <w:color w:val="000000"/>
              </w:rPr>
            </w:pPr>
            <w:r>
              <w:rPr>
                <w:b/>
                <w:color w:val="000000"/>
              </w:rPr>
              <w:t>Celkem: 9 bodů</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7337"/>
      </w:tblGrid>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195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gramaticky správně tvoří a obměňuje jednoduché věty a krátké texty.</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 základě výchozího textu napíše několik vět o sobě.</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Přečti si inzerát, ve kterém Peter hledá kamaráda/kamarádku k dopisování na internetu.</w:t>
            </w:r>
            <w:r>
              <w:rPr>
                <w:rFonts w:ascii="Arial" w:eastAsia="Arial" w:hAnsi="Arial" w:cs="Arial"/>
                <w:b/>
                <w:color w:val="000000"/>
              </w:rPr>
              <w:br/>
            </w:r>
          </w:p>
          <w:tbl>
            <w:tblPr>
              <w:tblStyle w:val="affffffffff0"/>
              <w:tblW w:w="7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0"/>
            </w:tblGrid>
            <w:tr w:rsidR="00CD73CE">
              <w:tc>
                <w:tcPr>
                  <w:tcW w:w="703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Penfriend Wanted</w:t>
                  </w:r>
                  <w:r>
                    <w:rPr>
                      <w:rFonts w:ascii="Arial" w:eastAsia="Arial" w:hAnsi="Arial" w:cs="Arial"/>
                      <w:b/>
                      <w:color w:val="000000"/>
                    </w:rPr>
                    <w:br/>
                  </w:r>
                  <w:r>
                    <w:rPr>
                      <w:rFonts w:ascii="Arial" w:eastAsia="Arial" w:hAnsi="Arial" w:cs="Arial"/>
                      <w:b/>
                      <w:color w:val="000000"/>
                    </w:rPr>
                    <w:br/>
                    <w:t xml:space="preserve">Name:  </w:t>
                  </w:r>
                  <w:r>
                    <w:rPr>
                      <w:rFonts w:ascii="Arial" w:eastAsia="Arial" w:hAnsi="Arial" w:cs="Arial"/>
                      <w:color w:val="000000"/>
                    </w:rPr>
                    <w:t>Peter Brown</w:t>
                  </w:r>
                  <w:r>
                    <w:rPr>
                      <w:rFonts w:ascii="Arial" w:eastAsia="Arial" w:hAnsi="Arial" w:cs="Arial"/>
                      <w:color w:val="000000"/>
                    </w:rPr>
                    <w:br/>
                  </w:r>
                  <w:r>
                    <w:rPr>
                      <w:rFonts w:ascii="Arial" w:eastAsia="Arial" w:hAnsi="Arial" w:cs="Arial"/>
                      <w:b/>
                      <w:color w:val="000000"/>
                    </w:rPr>
                    <w:t xml:space="preserve">Email:  </w:t>
                  </w:r>
                  <w:hyperlink r:id="rId76">
                    <w:r>
                      <w:rPr>
                        <w:rFonts w:ascii="Arial" w:eastAsia="Arial" w:hAnsi="Arial" w:cs="Arial"/>
                        <w:color w:val="000000"/>
                        <w:u w:val="single"/>
                      </w:rPr>
                      <w:t>pbrown@zmail.nz</w:t>
                    </w:r>
                  </w:hyperlink>
                  <w:r>
                    <w:rPr>
                      <w:rFonts w:ascii="Arial" w:eastAsia="Arial" w:hAnsi="Arial" w:cs="Arial"/>
                      <w:color w:val="000000"/>
                    </w:rPr>
                    <w:br/>
                  </w:r>
                  <w:r>
                    <w:rPr>
                      <w:rFonts w:ascii="Arial" w:eastAsia="Arial" w:hAnsi="Arial" w:cs="Arial"/>
                      <w:b/>
                      <w:color w:val="000000"/>
                    </w:rPr>
                    <w:t xml:space="preserve">From:  </w:t>
                  </w:r>
                  <w:r>
                    <w:rPr>
                      <w:rFonts w:ascii="Arial" w:eastAsia="Arial" w:hAnsi="Arial" w:cs="Arial"/>
                      <w:color w:val="000000"/>
                    </w:rPr>
                    <w:t>Dunedin, New Zealand</w:t>
                  </w:r>
                  <w:r>
                    <w:rPr>
                      <w:rFonts w:ascii="Arial" w:eastAsia="Arial" w:hAnsi="Arial" w:cs="Arial"/>
                      <w:color w:val="000000"/>
                    </w:rPr>
                    <w:br/>
                  </w:r>
                  <w:r>
                    <w:rPr>
                      <w:rFonts w:ascii="Arial" w:eastAsia="Arial" w:hAnsi="Arial" w:cs="Arial"/>
                      <w:b/>
                      <w:color w:val="000000"/>
                    </w:rPr>
                    <w:t xml:space="preserve">Age:  </w:t>
                  </w:r>
                  <w:r>
                    <w:rPr>
                      <w:rFonts w:ascii="Arial" w:eastAsia="Arial" w:hAnsi="Arial" w:cs="Arial"/>
                      <w:color w:val="000000"/>
                    </w:rPr>
                    <w:t>15</w:t>
                  </w:r>
                  <w:r>
                    <w:rPr>
                      <w:rFonts w:ascii="Arial" w:eastAsia="Arial" w:hAnsi="Arial" w:cs="Arial"/>
                      <w:color w:val="000000"/>
                    </w:rPr>
                    <w:br/>
                  </w:r>
                  <w:r>
                    <w:rPr>
                      <w:rFonts w:ascii="Arial" w:eastAsia="Arial" w:hAnsi="Arial" w:cs="Arial"/>
                      <w:b/>
                      <w:color w:val="000000"/>
                    </w:rPr>
                    <w:t xml:space="preserve">Gender:  </w:t>
                  </w:r>
                  <w:r>
                    <w:rPr>
                      <w:rFonts w:ascii="Arial" w:eastAsia="Arial" w:hAnsi="Arial" w:cs="Arial"/>
                      <w:color w:val="000000"/>
                    </w:rPr>
                    <w:t>male</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 xml:space="preserve">Occupation:  </w:t>
                  </w:r>
                  <w:r>
                    <w:rPr>
                      <w:rFonts w:ascii="Arial" w:eastAsia="Arial" w:hAnsi="Arial" w:cs="Arial"/>
                      <w:color w:val="000000"/>
                    </w:rPr>
                    <w:t>school student</w:t>
                  </w:r>
                  <w:r>
                    <w:rPr>
                      <w:rFonts w:ascii="Arial" w:eastAsia="Arial" w:hAnsi="Arial" w:cs="Arial"/>
                      <w:color w:val="000000"/>
                    </w:rPr>
                    <w:br/>
                  </w:r>
                  <w:r>
                    <w:rPr>
                      <w:rFonts w:ascii="Arial" w:eastAsia="Arial" w:hAnsi="Arial" w:cs="Arial"/>
                      <w:b/>
                      <w:color w:val="000000"/>
                    </w:rPr>
                    <w:t xml:space="preserve">Languages:  </w:t>
                  </w:r>
                  <w:r>
                    <w:rPr>
                      <w:rFonts w:ascii="Arial" w:eastAsia="Arial" w:hAnsi="Arial" w:cs="Arial"/>
                      <w:color w:val="000000"/>
                    </w:rPr>
                    <w:t xml:space="preserve"> I can speak English and French. I´m not very good at French.</w:t>
                  </w:r>
                  <w:r>
                    <w:rPr>
                      <w:rFonts w:ascii="Arial" w:eastAsia="Arial" w:hAnsi="Arial" w:cs="Arial"/>
                      <w:color w:val="000000"/>
                    </w:rPr>
                    <w:br/>
                  </w:r>
                  <w:r>
                    <w:rPr>
                      <w:rFonts w:ascii="Arial" w:eastAsia="Arial" w:hAnsi="Arial" w:cs="Arial"/>
                      <w:b/>
                      <w:color w:val="000000"/>
                    </w:rPr>
                    <w:t>Sports / hobbies:</w:t>
                  </w:r>
                  <w:r>
                    <w:rPr>
                      <w:rFonts w:ascii="Arial" w:eastAsia="Arial" w:hAnsi="Arial" w:cs="Arial"/>
                      <w:color w:val="000000"/>
                    </w:rPr>
                    <w:t xml:space="preserve">  My interests are music, reading and sport. I like basketball. It´s a fantastic game. I´m in the basketball club at my school, Cook High School. I lovereading fantasy books. </w:t>
                  </w:r>
                  <w:r>
                    <w:rPr>
                      <w:rFonts w:ascii="Arial" w:eastAsia="Arial" w:hAnsi="Arial" w:cs="Arial"/>
                      <w:color w:val="000000"/>
                    </w:rPr>
                    <w:br/>
                  </w:r>
                  <w:r>
                    <w:rPr>
                      <w:rFonts w:ascii="Arial" w:eastAsia="Arial" w:hAnsi="Arial" w:cs="Arial"/>
                      <w:b/>
                      <w:color w:val="000000"/>
                    </w:rPr>
                    <w:t xml:space="preserve">Favourities:  </w:t>
                  </w:r>
                  <w:r>
                    <w:rPr>
                      <w:rFonts w:ascii="Arial" w:eastAsia="Arial" w:hAnsi="Arial" w:cs="Arial"/>
                      <w:color w:val="000000"/>
                    </w:rPr>
                    <w:t xml:space="preserve">My favourite school subject is P.E. I love </w:t>
                  </w:r>
                  <w:r>
                    <w:rPr>
                      <w:rFonts w:ascii="Arial" w:eastAsia="Arial" w:hAnsi="Arial" w:cs="Arial"/>
                      <w:i/>
                      <w:color w:val="000000"/>
                    </w:rPr>
                    <w:t xml:space="preserve">The Cranberries </w:t>
                  </w:r>
                  <w:r>
                    <w:rPr>
                      <w:rFonts w:ascii="Arial" w:eastAsia="Arial" w:hAnsi="Arial" w:cs="Arial"/>
                      <w:color w:val="000000"/>
                    </w:rPr>
                    <w:t xml:space="preserve">and Sheryl Crow. I hate Britney Spears! I like the </w:t>
                  </w:r>
                  <w:r>
                    <w:rPr>
                      <w:rFonts w:ascii="Arial" w:eastAsia="Arial" w:hAnsi="Arial" w:cs="Arial"/>
                      <w:i/>
                      <w:color w:val="000000"/>
                    </w:rPr>
                    <w:t xml:space="preserve">Lord of the Rings </w:t>
                  </w:r>
                  <w:r>
                    <w:rPr>
                      <w:rFonts w:ascii="Arial" w:eastAsia="Arial" w:hAnsi="Arial" w:cs="Arial"/>
                      <w:color w:val="000000"/>
                    </w:rPr>
                    <w:t>films and I love Liv Tyler! My favourite writer is J.R.R. Tolkien.</w:t>
                  </w:r>
                  <w:r>
                    <w:rPr>
                      <w:rFonts w:ascii="Arial" w:eastAsia="Arial" w:hAnsi="Arial" w:cs="Arial"/>
                      <w:color w:val="000000"/>
                    </w:rPr>
                    <w:br/>
                  </w:r>
                  <w:r>
                    <w:rPr>
                      <w:rFonts w:ascii="Arial" w:eastAsia="Arial" w:hAnsi="Arial" w:cs="Arial"/>
                      <w:b/>
                      <w:color w:val="000000"/>
                    </w:rPr>
                    <w:t xml:space="preserve">Comments: </w:t>
                  </w:r>
                  <w:r>
                    <w:rPr>
                      <w:rFonts w:ascii="Arial" w:eastAsia="Arial" w:hAnsi="Arial" w:cs="Arial"/>
                      <w:color w:val="000000"/>
                    </w:rPr>
                    <w:t>I want to find a penfriend (age: 15-17)  from Europe. Please email me soon!</w:t>
                  </w:r>
                  <w:r>
                    <w:rPr>
                      <w:rFonts w:ascii="Arial" w:eastAsia="Arial" w:hAnsi="Arial" w:cs="Arial"/>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br/>
            </w:r>
            <w:r>
              <w:rPr>
                <w:rFonts w:ascii="Arial" w:eastAsia="Arial" w:hAnsi="Arial" w:cs="Arial"/>
                <w:b/>
                <w:color w:val="000000"/>
              </w:rPr>
              <w:br/>
              <w:t>Napiš inzerát, ve kterém hledáš kamaráda/kamarádku k dopisování na internetu. Napiš o sobě a svých zájmech.</w:t>
            </w:r>
            <w:r>
              <w:rPr>
                <w:rFonts w:ascii="Arial" w:eastAsia="Arial" w:hAnsi="Arial" w:cs="Arial"/>
                <w:color w:val="000000"/>
              </w:rPr>
              <w:br/>
            </w:r>
          </w:p>
          <w:tbl>
            <w:tblPr>
              <w:tblStyle w:val="affffffffff1"/>
              <w:tblW w:w="7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0"/>
            </w:tblGrid>
            <w:tr w:rsidR="00CD73CE">
              <w:tc>
                <w:tcPr>
                  <w:tcW w:w="703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Penfriend Wanted</w:t>
                  </w:r>
                  <w:r>
                    <w:rPr>
                      <w:rFonts w:ascii="Arial" w:eastAsia="Arial" w:hAnsi="Arial" w:cs="Arial"/>
                      <w:b/>
                      <w:color w:val="000000"/>
                    </w:rPr>
                    <w:br/>
                  </w:r>
                  <w:r>
                    <w:rPr>
                      <w:rFonts w:ascii="Arial" w:eastAsia="Arial" w:hAnsi="Arial" w:cs="Arial"/>
                      <w:b/>
                      <w:color w:val="000000"/>
                    </w:rPr>
                    <w:br/>
                    <w:t xml:space="preserve">Name: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Email: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From: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Age: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Gender:  </w:t>
                  </w:r>
                  <w:r>
                    <w:rPr>
                      <w:rFonts w:ascii="Arial" w:eastAsia="Arial" w:hAnsi="Arial" w:cs="Arial"/>
                      <w:color w:val="000000"/>
                    </w:rPr>
                    <w:t>……………………..</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 xml:space="preserve">Occupation: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Languages:  </w:t>
                  </w:r>
                  <w:r>
                    <w:rPr>
                      <w:rFonts w:ascii="Arial" w:eastAsia="Arial" w:hAnsi="Arial" w:cs="Arial"/>
                      <w:color w:val="000000"/>
                    </w:rPr>
                    <w:t>………………………………………………………………………………………. ………………………………………………………………………………………………………………………………………………………………………………………………………………………………………………………………………………………...</w:t>
                  </w:r>
                  <w:r>
                    <w:rPr>
                      <w:rFonts w:ascii="Arial" w:eastAsia="Arial" w:hAnsi="Arial" w:cs="Arial"/>
                      <w:color w:val="000000"/>
                    </w:rPr>
                    <w:br/>
                  </w:r>
                  <w:r>
                    <w:rPr>
                      <w:rFonts w:ascii="Arial" w:eastAsia="Arial" w:hAnsi="Arial" w:cs="Arial"/>
                      <w:b/>
                      <w:color w:val="000000"/>
                    </w:rPr>
                    <w:lastRenderedPageBreak/>
                    <w:t xml:space="preserve">Sports/hobbies:  </w:t>
                  </w: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r>
                    <w:rPr>
                      <w:rFonts w:ascii="Arial" w:eastAsia="Arial" w:hAnsi="Arial" w:cs="Arial"/>
                      <w:b/>
                      <w:color w:val="000000"/>
                    </w:rPr>
                    <w:t xml:space="preserve">Favourities:  </w:t>
                  </w:r>
                  <w:r>
                    <w:rPr>
                      <w:rFonts w:ascii="Arial" w:eastAsia="Arial" w:hAnsi="Arial" w:cs="Arial"/>
                      <w:color w:val="000000"/>
                    </w:rPr>
                    <w:t>……………………………………………………………………………………..</w:t>
                  </w:r>
                  <w:r>
                    <w:rPr>
                      <w:rFonts w:ascii="Arial" w:eastAsia="Arial" w:hAnsi="Arial" w:cs="Arial"/>
                      <w:color w:val="000000"/>
                    </w:rPr>
                    <w:br/>
                    <w:t>………………………………………………………………………………………………………….</w:t>
                  </w:r>
                  <w:r>
                    <w:rPr>
                      <w:rFonts w:ascii="Arial" w:eastAsia="Arial" w:hAnsi="Arial" w:cs="Arial"/>
                      <w:color w:val="000000"/>
                    </w:rPr>
                    <w:b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Comments: </w:t>
                  </w:r>
                  <w:r>
                    <w:rPr>
                      <w:rFonts w:ascii="Arial" w:eastAsia="Arial" w:hAnsi="Arial" w:cs="Arial"/>
                      <w:color w:val="000000"/>
                    </w:rPr>
                    <w:t>………………………………………………………………………………………</w:t>
                  </w:r>
                  <w:r>
                    <w:rPr>
                      <w:rFonts w:ascii="Arial" w:eastAsia="Arial" w:hAnsi="Arial" w:cs="Arial"/>
                      <w:color w:val="000000"/>
                    </w:rPr>
                    <w:br/>
                    <w:t>…………………………………………………………………………………………………………. Please email me soon!</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Typ úlohy: </w:t>
            </w:r>
            <w:r>
              <w:rPr>
                <w:rFonts w:ascii="Arial" w:eastAsia="Arial" w:hAnsi="Arial" w:cs="Arial"/>
                <w:color w:val="000000"/>
              </w:rPr>
              <w:t xml:space="preserve">  žák tvoří krátké sdělení (inzerát) o sobě a svých zálibách na základě vzorového textu a dané osnovy.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textu je uveden v obecné charakteristice materiálů doporučených k tvorbě úloh.</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textu:</w:t>
            </w:r>
            <w:r>
              <w:rPr>
                <w:rFonts w:ascii="Arial" w:eastAsia="Arial" w:hAnsi="Arial" w:cs="Arial"/>
                <w:color w:val="000000"/>
              </w:rPr>
              <w:t xml:space="preserve">  upravený text (New Opportunities Elementary, Students´  Book, Pearson/Longman 2008)</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Kritéria hodnocení:</w:t>
            </w:r>
          </w:p>
          <w:p w:rsidR="00CD73CE" w:rsidRDefault="003E4BB6" w:rsidP="008706BC">
            <w:pPr>
              <w:numPr>
                <w:ilvl w:val="0"/>
                <w:numId w:val="14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b/>
                <w:color w:val="000000"/>
              </w:rPr>
              <w:t>Splnění zadání0 - 3 body</w:t>
            </w:r>
            <w:r>
              <w:rPr>
                <w:rFonts w:ascii="Arial" w:eastAsia="Arial" w:hAnsi="Arial" w:cs="Arial"/>
                <w:color w:val="000000"/>
              </w:rPr>
              <w:t xml:space="preserve"> (3 – všechny body zadání jsou zmíněny. 2 – většina bodů  je zmíněna, 1 – většina bodů není zmíněna, 0 – body nejsou zpracovány)</w:t>
            </w:r>
          </w:p>
          <w:p w:rsidR="00CD73CE" w:rsidRDefault="003E4BB6" w:rsidP="008706BC">
            <w:pPr>
              <w:numPr>
                <w:ilvl w:val="0"/>
                <w:numId w:val="14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b/>
                <w:color w:val="000000"/>
              </w:rPr>
              <w:t>Slovní zásoba a pravopis0 - 3 body</w:t>
            </w:r>
            <w:r>
              <w:rPr>
                <w:rFonts w:ascii="Arial" w:eastAsia="Arial" w:hAnsi="Arial" w:cs="Arial"/>
                <w:color w:val="000000"/>
              </w:rPr>
              <w:t xml:space="preserve"> (3 – vyskytuje se málo chyb a pouze chyby, které neztěžují porozumění, 2 – chyby ojediněle ztěžují porozumění, 1 – chyby ve větší míře ztěžují porozumění, 0 – chyby brání porozumění)</w:t>
            </w:r>
          </w:p>
          <w:p w:rsidR="00CD73CE" w:rsidRDefault="003E4BB6" w:rsidP="008706BC">
            <w:pPr>
              <w:numPr>
                <w:ilvl w:val="0"/>
                <w:numId w:val="14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b/>
                <w:color w:val="000000"/>
              </w:rPr>
              <w:t xml:space="preserve">Gramatika                                      0 - 3 body </w:t>
            </w:r>
            <w:r>
              <w:rPr>
                <w:rFonts w:ascii="Arial" w:eastAsia="Arial" w:hAnsi="Arial" w:cs="Arial"/>
                <w:color w:val="000000"/>
              </w:rPr>
              <w:t>(3 – vyskytuje se málo chyb a pouze chyby, které neztěžují porozumění, 2 – chyby ojediněle ztěžují porozumění, 1 – chyby ve větší míře ztěžují porozumění, 0 – chyby brání porozumění)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Celkem: 9 bodů</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2"/>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w:t>
            </w:r>
            <w:r>
              <w:rPr>
                <w:rFonts w:ascii="Arial" w:eastAsia="Arial" w:hAnsi="Arial" w:cs="Arial"/>
                <w:b/>
                <w:color w:val="000000"/>
              </w:rPr>
              <w:br/>
            </w:r>
            <w:r>
              <w:rPr>
                <w:rFonts w:ascii="Arial" w:eastAsia="Arial" w:hAnsi="Arial" w:cs="Arial"/>
                <w:color w:val="000000"/>
              </w:rPr>
              <w:t>Písemně, gramaticky správně tvoří a obměňuje jednoduché věty a krátké texty.</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Písemně reaguje na krátké sdělení obsahující otázky.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email od anglicky mluvícího kamaráda, který pobývá v naší zemi.</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tbl>
            <w:tblPr>
              <w:tblStyle w:val="affffffffff3"/>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7333"/>
            </w:tblGrid>
            <w:tr w:rsidR="00CD73CE">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33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Rob</w:t>
                  </w:r>
                </w:p>
              </w:tc>
            </w:tr>
            <w:tr w:rsidR="00CD73CE">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33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8229"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there,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Thanks for your invitation. I´d love to come to your party – but a few questions. What time does it start? Where is it? What shall I bring? Can I bring a friend? I´ve got a French friend staying at the moment.</w:t>
                  </w:r>
                  <w:r>
                    <w:rPr>
                      <w:rFonts w:ascii="Arial" w:eastAsia="Arial" w:hAnsi="Arial" w:cs="Arial"/>
                      <w:color w:val="000000"/>
                    </w:rPr>
                    <w:br/>
                    <w:t>See you.</w:t>
                  </w:r>
                  <w:r>
                    <w:rPr>
                      <w:rFonts w:ascii="Arial" w:eastAsia="Arial" w:hAnsi="Arial" w:cs="Arial"/>
                      <w:color w:val="000000"/>
                    </w:rPr>
                    <w:br/>
                  </w:r>
                  <w:r>
                    <w:rPr>
                      <w:rFonts w:ascii="Arial" w:eastAsia="Arial" w:hAnsi="Arial" w:cs="Arial"/>
                      <w:color w:val="000000"/>
                    </w:rPr>
                    <w:br/>
                    <w:t>Rob</w:t>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Napiš kamarádovi email, ve kterém odpovíš na otázky.</w:t>
            </w:r>
            <w:r>
              <w:rPr>
                <w:rFonts w:ascii="Arial" w:eastAsia="Arial" w:hAnsi="Arial" w:cs="Arial"/>
                <w:color w:val="000000"/>
              </w:rPr>
              <w:br/>
            </w:r>
          </w:p>
          <w:tbl>
            <w:tblPr>
              <w:tblStyle w:val="affffffffff4"/>
              <w:tblW w:w="82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7338"/>
            </w:tblGrid>
            <w:tr w:rsidR="00CD73CE">
              <w:trPr>
                <w:trHeight w:val="255"/>
              </w:trPr>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33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70"/>
              </w:trPr>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338"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Rob</w:t>
                  </w:r>
                </w:p>
              </w:tc>
            </w:tr>
            <w:tr w:rsidR="00CD73CE">
              <w:tc>
                <w:tcPr>
                  <w:tcW w:w="8234"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Rob,</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r>
                    <w:rPr>
                      <w:rFonts w:ascii="Arial" w:eastAsia="Arial" w:hAnsi="Arial" w:cs="Arial"/>
                      <w:color w:val="000000"/>
                    </w:rPr>
                    <w:br/>
                    <w:t>See you there!</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Možné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Rob,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Of course you can bring a friend. The party starts at about 7 p.m. We´re having a barbecue at my house. You don´t have to bring anything – but some sausages would be great.</w:t>
            </w:r>
            <w:r>
              <w:rPr>
                <w:rFonts w:ascii="Arial" w:eastAsia="Arial" w:hAnsi="Arial" w:cs="Arial"/>
                <w:color w:val="000000"/>
              </w:rPr>
              <w:br/>
            </w:r>
            <w:r>
              <w:rPr>
                <w:rFonts w:ascii="Arial" w:eastAsia="Arial" w:hAnsi="Arial" w:cs="Arial"/>
                <w:color w:val="000000"/>
              </w:rPr>
              <w:br/>
              <w:t>See you there!</w:t>
            </w:r>
            <w:r>
              <w:rPr>
                <w:rFonts w:ascii="Arial" w:eastAsia="Arial" w:hAnsi="Arial" w:cs="Arial"/>
                <w:color w:val="000000"/>
              </w:rPr>
              <w:br/>
            </w:r>
            <w:r>
              <w:rPr>
                <w:rFonts w:ascii="Arial" w:eastAsia="Arial" w:hAnsi="Arial" w:cs="Arial"/>
                <w:color w:val="000000"/>
              </w:rPr>
              <w:br/>
              <w:t>XYZ</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žák sestaví jednoduché písemné sdělení (email) jako reakci na krátké písemné sdělení obsahující otázky týkající se známého tématu. </w:t>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xml:space="preserve"> písemné sdělení se může týkat dalších známých témat, např. hudba, sport, filmy, škola.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Uvedená ilustrační úloha je založená na volném psaní. Úloha je usnadněna tím, že žák reaguje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5"/>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Stručně reprodukuje obsah přiměřeně obtížného textu, promluvy i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CJA-9-2-03.1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Písemně shrne hlavní myšlenky jednoduchého a krátkého textu nebo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Přečti si rozhovor a napiš šest vět o Petrovi a jeho rodině.</w:t>
            </w:r>
            <w:r>
              <w:rPr>
                <w:rFonts w:ascii="Arial" w:eastAsia="Arial" w:hAnsi="Arial" w:cs="Arial"/>
                <w:b/>
                <w:color w:val="000000"/>
                <w:u w:val="single"/>
              </w:rPr>
              <w:br/>
            </w:r>
            <w:r>
              <w:rPr>
                <w:rFonts w:ascii="Arial" w:eastAsia="Arial" w:hAnsi="Arial" w:cs="Arial"/>
                <w:b/>
                <w:color w:val="000000"/>
                <w:u w:val="single"/>
              </w:rPr>
              <w:br/>
            </w:r>
            <w:r>
              <w:rPr>
                <w:rFonts w:ascii="Arial" w:eastAsia="Arial" w:hAnsi="Arial" w:cs="Arial"/>
                <w:color w:val="000000"/>
              </w:rPr>
              <w:t>Peter is calling his friend, Anna.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Hello? This is Anna Vanek.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Hi, Anna. This is Peter from London. How are you?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Peter! It´s great to hear from you. I´m fine. How areyou?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We´re all fine. My sister Sonia isn´t here but she sends her best wishes. You know, it´s her first day back atuniversity</w:t>
            </w:r>
            <w:r>
              <w:rPr>
                <w:rFonts w:ascii="Arial" w:eastAsia="Arial" w:hAnsi="Arial" w:cs="Arial"/>
                <w:b/>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That´s great. When are you going to visit us here, in Prague?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Well, I´m phoning about that. How about next month? I  can take two weeks´ holiday in November.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That´s fine. We could go sightseeing every day. I know</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you are interested in history and arts.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That sounds fantastic! I´ve never been to Prague. I´m looking forward to my visit.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Peter is from London.</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 xml:space="preserve">Možné řešení: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Peter is from London. He´s got a friend in Prague. Her name´s Anna Vanek. He´s got a sister. Her name is Sonia. She studies at university. Peter is going to visit Anna in Prague. He can take two weeks´ holiday in November. He´s interested in history and arts. He´s never been to Prague.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shrne v krátkých větách to, co se z rozhovoru dozvěděl o Petrovi a jeho rodině</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žák shrne hlavní myšlenky slyšeného jednoduchého textu nebo konverzace.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výchozího textu je uveden v obecné charakteristice materiálů doporučených k tvorbě úloh.</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Zdroj textu: upravený text (New Opportunities Elementary,Language Powerbook, Pearson/Longman 2008)</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color w:val="000000"/>
              </w:rPr>
            </w:pPr>
            <w:r>
              <w:rPr>
                <w:b/>
                <w:color w:val="000000"/>
              </w:rPr>
              <w:t>Kritéria hodnocení: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Vyjádření myšlenek                      0 - 6 bodů</w:t>
            </w:r>
            <w:r>
              <w:rPr>
                <w:color w:val="000000"/>
              </w:rPr>
              <w:t xml:space="preserve"> (1 bod za správnou myšlenku)</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Slovní zásoba a pravopis             0 – 6 bodů</w:t>
            </w:r>
            <w:r>
              <w:rPr>
                <w:color w:val="000000"/>
              </w:rPr>
              <w:t xml:space="preserve"> (1 bod za každou větu, pokud chyby ve slovní zásobě a pravopisu neztěžují porozumění)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Gramatika                                      0 - 6 b</w:t>
            </w:r>
            <w:r>
              <w:rPr>
                <w:color w:val="000000"/>
              </w:rPr>
              <w:t>odů (1 bod za každou větu, pokud chyby v gramatice  zásadním způsobem nemění myšlenku)</w:t>
            </w:r>
          </w:p>
          <w:p w:rsidR="00CD73CE" w:rsidRDefault="003E4BB6">
            <w:pPr>
              <w:pBdr>
                <w:top w:val="nil"/>
                <w:left w:val="nil"/>
                <w:bottom w:val="nil"/>
                <w:right w:val="nil"/>
                <w:between w:val="nil"/>
              </w:pBdr>
              <w:spacing w:line="240" w:lineRule="auto"/>
              <w:ind w:left="0" w:hanging="2"/>
              <w:rPr>
                <w:color w:val="000000"/>
              </w:rPr>
            </w:pPr>
            <w:r>
              <w:rPr>
                <w:b/>
                <w:color w:val="000000"/>
              </w:rPr>
              <w:t>Celkem: 18 bodů</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6"/>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CJA-9-2-04 </w:t>
            </w:r>
            <w:r>
              <w:rPr>
                <w:rFonts w:ascii="Arial" w:eastAsia="Arial" w:hAnsi="Arial" w:cs="Arial"/>
                <w:b/>
                <w:color w:val="000000"/>
              </w:rPr>
              <w:br/>
            </w:r>
            <w:r>
              <w:rPr>
                <w:rFonts w:ascii="Arial" w:eastAsia="Arial" w:hAnsi="Arial" w:cs="Arial"/>
                <w:color w:val="000000"/>
              </w:rPr>
              <w:t>Vyžádá jednoduchou informaci.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CJA-9-2-04.1</w:t>
            </w:r>
            <w:r>
              <w:rPr>
                <w:rFonts w:ascii="Arial" w:eastAsia="Arial" w:hAnsi="Arial" w:cs="Arial"/>
                <w:color w:val="000000"/>
              </w:rPr>
              <w:br/>
              <w:t>Vyžádá písemně informaci/informace týkající se známých témat.</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tento krátký vzkaz od kamaráda. Některá slova jsou nečitelná.</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br/>
            </w:r>
            <w:r>
              <w:rPr>
                <w:rFonts w:ascii="Arial" w:eastAsia="Arial" w:hAnsi="Arial" w:cs="Arial"/>
                <w:color w:val="000000"/>
              </w:rPr>
              <w:lastRenderedPageBreak/>
              <w:t>Hi,</w:t>
            </w:r>
            <w:r>
              <w:rPr>
                <w:rFonts w:ascii="Arial" w:eastAsia="Arial" w:hAnsi="Arial" w:cs="Arial"/>
                <w:color w:val="000000"/>
              </w:rPr>
              <w:br/>
              <w:t>There´s a good film on at the xxxxxxxx. It´s an action film with Bruce Willis! It´s on at xxxxxxxxx o´clock. The tickets cost xxxxxxx. Would you like to come and see it with me this xxxxxxx? It´s easy to get there on the bus.</w:t>
            </w:r>
            <w:r>
              <w:rPr>
                <w:rFonts w:ascii="Arial" w:eastAsia="Arial" w:hAnsi="Arial" w:cs="Arial"/>
                <w:color w:val="000000"/>
              </w:rPr>
              <w:br/>
            </w:r>
            <w:r>
              <w:rPr>
                <w:rFonts w:ascii="Arial" w:eastAsia="Arial" w:hAnsi="Arial" w:cs="Arial"/>
                <w:color w:val="000000"/>
              </w:rPr>
              <w:br/>
              <w:t>David</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Napiš kamarádovi email a požádej ho o chybějící informace.</w:t>
            </w:r>
            <w:r>
              <w:rPr>
                <w:rFonts w:ascii="Arial" w:eastAsia="Arial" w:hAnsi="Arial" w:cs="Arial"/>
                <w:b/>
                <w:color w:val="000000"/>
              </w:rPr>
              <w:br/>
            </w:r>
          </w:p>
          <w:tbl>
            <w:tblPr>
              <w:tblStyle w:val="affffffffff7"/>
              <w:tblW w:w="82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9"/>
              <w:gridCol w:w="7055"/>
            </w:tblGrid>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05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05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David</w:t>
                  </w:r>
                </w:p>
              </w:tc>
            </w:tr>
            <w:tr w:rsidR="00CD73CE">
              <w:tc>
                <w:tcPr>
                  <w:tcW w:w="8234"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David,</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See you.</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Možné řešení:</w:t>
            </w:r>
            <w:r>
              <w:rPr>
                <w:rFonts w:ascii="Arial" w:eastAsia="Arial" w:hAnsi="Arial" w:cs="Arial"/>
                <w:color w:val="000000"/>
                <w:u w:val="single"/>
              </w:rPr>
              <w:br/>
            </w:r>
            <w:r>
              <w:rPr>
                <w:rFonts w:ascii="Arial" w:eastAsia="Arial" w:hAnsi="Arial" w:cs="Arial"/>
                <w:color w:val="000000"/>
              </w:rPr>
              <w:t>Hi David,</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 xml:space="preserve">Thanks for your invitation. I´d love to come but some words in the note are difficult to read. I have a few questions. </w:t>
            </w:r>
            <w:r>
              <w:rPr>
                <w:rFonts w:ascii="Arial" w:eastAsia="Arial" w:hAnsi="Arial" w:cs="Arial"/>
                <w:color w:val="000000"/>
                <w:u w:val="single"/>
              </w:rPr>
              <w:t>Where is the film on? What time isthe film on? How much are the tickets? When can we see the film?</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See you.</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XYZ</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odpoví na vzkaz dle zadání</w:t>
            </w:r>
            <w:r>
              <w:rPr>
                <w:rFonts w:ascii="Arial" w:eastAsia="Arial" w:hAnsi="Arial" w:cs="Arial"/>
                <w:color w:val="000000"/>
              </w:rPr>
              <w:br/>
            </w:r>
            <w:r>
              <w:rPr>
                <w:rFonts w:ascii="Arial" w:eastAsia="Arial" w:hAnsi="Arial" w:cs="Arial"/>
                <w:color w:val="000000"/>
              </w:rPr>
              <w:br/>
              <w:t xml:space="preserve">Uvedená ilustrační úloha je založena na volném psaní, zahrnuje poděkování za pozvání, žák pomocí otázek žádá o chybějící informace.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žák reaguje na inzerát nabízející k prodeji sportovní vybavení, např. lyže, sportovní tašku, kolečkové brusle. Požádá o informace, které se v inzerátu nedozvěděl (popřípadě si domluví schůzku).</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color w:val="000000"/>
              </w:rPr>
            </w:pPr>
            <w:r>
              <w:rPr>
                <w:b/>
                <w:color w:val="000000"/>
              </w:rPr>
              <w:t>Kritéria hodnocení:</w:t>
            </w:r>
          </w:p>
          <w:p w:rsidR="00CD73CE" w:rsidRDefault="003E4BB6" w:rsidP="008706BC">
            <w:pPr>
              <w:numPr>
                <w:ilvl w:val="0"/>
                <w:numId w:val="142"/>
              </w:numPr>
              <w:pBdr>
                <w:top w:val="nil"/>
                <w:left w:val="nil"/>
                <w:bottom w:val="nil"/>
                <w:right w:val="nil"/>
                <w:between w:val="nil"/>
              </w:pBdr>
              <w:spacing w:after="200" w:line="276" w:lineRule="auto"/>
              <w:ind w:left="0" w:hanging="2"/>
              <w:rPr>
                <w:color w:val="000000"/>
              </w:rPr>
            </w:pPr>
            <w:r>
              <w:rPr>
                <w:b/>
                <w:color w:val="000000"/>
              </w:rPr>
              <w:t>Splnění zadání0 - 3 body</w:t>
            </w:r>
            <w:r>
              <w:rPr>
                <w:color w:val="000000"/>
              </w:rPr>
              <w:t xml:space="preserve"> (3 – všechny informace jsou vyžádány. 2 – většina </w:t>
            </w:r>
            <w:r>
              <w:rPr>
                <w:color w:val="000000"/>
              </w:rPr>
              <w:lastRenderedPageBreak/>
              <w:t>informací je vyžádána, 1 – většina informací není vyžádána, 0 – informace nejsou vyžádány)</w:t>
            </w:r>
          </w:p>
          <w:p w:rsidR="00CD73CE" w:rsidRDefault="003E4BB6" w:rsidP="008706BC">
            <w:pPr>
              <w:numPr>
                <w:ilvl w:val="0"/>
                <w:numId w:val="142"/>
              </w:numPr>
              <w:pBdr>
                <w:top w:val="nil"/>
                <w:left w:val="nil"/>
                <w:bottom w:val="nil"/>
                <w:right w:val="nil"/>
                <w:between w:val="nil"/>
              </w:pBdr>
              <w:spacing w:line="240" w:lineRule="auto"/>
              <w:ind w:left="0" w:hanging="2"/>
              <w:rPr>
                <w:color w:val="000000"/>
              </w:rPr>
            </w:pPr>
            <w:r>
              <w:rPr>
                <w:b/>
                <w:color w:val="000000"/>
              </w:rPr>
              <w:t>Slovní zásoba a pravopis0 - 3 body</w:t>
            </w:r>
            <w:r>
              <w:rPr>
                <w:color w:val="000000"/>
              </w:rPr>
              <w:t xml:space="preserve"> (3 – vyskytuje se málo chyb a pouze chyby, které neztěžují porozumění, 2 – chyby ojediněle ztěžují porozumění, 1 – chyby ve větší míře ztěžují porozumění, 0 – chyby brání porozumění)</w:t>
            </w:r>
          </w:p>
          <w:p w:rsidR="00CD73CE" w:rsidRDefault="003E4BB6" w:rsidP="008706BC">
            <w:pPr>
              <w:numPr>
                <w:ilvl w:val="0"/>
                <w:numId w:val="142"/>
              </w:numPr>
              <w:pBdr>
                <w:top w:val="nil"/>
                <w:left w:val="nil"/>
                <w:bottom w:val="nil"/>
                <w:right w:val="nil"/>
                <w:between w:val="nil"/>
              </w:pBdr>
              <w:spacing w:after="280" w:line="240" w:lineRule="auto"/>
              <w:ind w:left="0" w:hanging="2"/>
              <w:rPr>
                <w:color w:val="000000"/>
              </w:rPr>
            </w:pPr>
            <w:r>
              <w:rPr>
                <w:b/>
                <w:color w:val="000000"/>
              </w:rPr>
              <w:t xml:space="preserve">Gramatika                                     0 - 3 body </w:t>
            </w:r>
            <w:r>
              <w:rPr>
                <w:color w:val="000000"/>
              </w:rPr>
              <w:t>(3 – vyskytuje se málo chyb a pouze chyby, které neztěžují porozumění, 2 – chyby ojediněle ztěžují porozumění, 1 – chyby ve větší míře ztěžují porozumění, 0 – chyby brání porozumění)</w:t>
            </w:r>
          </w:p>
          <w:p w:rsidR="00CD73CE" w:rsidRDefault="003E4BB6">
            <w:pPr>
              <w:pBdr>
                <w:top w:val="nil"/>
                <w:left w:val="nil"/>
                <w:bottom w:val="nil"/>
                <w:right w:val="nil"/>
                <w:between w:val="nil"/>
              </w:pBdr>
              <w:spacing w:before="280" w:line="240" w:lineRule="auto"/>
              <w:ind w:left="0" w:hanging="2"/>
              <w:rPr>
                <w:color w:val="000000"/>
              </w:rPr>
            </w:pPr>
            <w:r>
              <w:rPr>
                <w:b/>
                <w:color w:val="000000"/>
              </w:rPr>
              <w:t>Celkem: 9 bodů</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8"/>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CJA-9-2-04 </w:t>
            </w:r>
            <w:r>
              <w:rPr>
                <w:rFonts w:ascii="Arial" w:eastAsia="Arial" w:hAnsi="Arial" w:cs="Arial"/>
                <w:b/>
                <w:color w:val="000000"/>
              </w:rPr>
              <w:br/>
            </w:r>
            <w:r>
              <w:rPr>
                <w:rFonts w:ascii="Arial" w:eastAsia="Arial" w:hAnsi="Arial" w:cs="Arial"/>
                <w:color w:val="000000"/>
              </w:rPr>
              <w:t>Vyžádá jednoduchou informaci.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CJA-9-2-04.2</w:t>
            </w:r>
            <w:r>
              <w:rPr>
                <w:rFonts w:ascii="Arial" w:eastAsia="Arial" w:hAnsi="Arial" w:cs="Arial"/>
                <w:color w:val="000000"/>
              </w:rPr>
              <w:br/>
              <w:t>Písemně sestaví zdvořilou žádost. nový indikátor</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Jsi o prázdninách v Anglii na jazykovém kurzu. O víkendu chceš hrát  tenis. Napiš anglickému kamarádovi Samovi email a požádej ho zdvořile o zapůjčení rakety a tenisových míčků. Poděkuj mu za pomoc.</w:t>
            </w:r>
            <w:r>
              <w:rPr>
                <w:rFonts w:ascii="Arial" w:eastAsia="Arial" w:hAnsi="Arial" w:cs="Arial"/>
                <w:color w:val="000000"/>
              </w:rPr>
              <w:br/>
            </w:r>
            <w:r>
              <w:rPr>
                <w:rFonts w:ascii="Arial" w:eastAsia="Arial" w:hAnsi="Arial" w:cs="Arial"/>
                <w:b/>
                <w:color w:val="000000"/>
              </w:rPr>
              <w:br/>
            </w:r>
          </w:p>
          <w:tbl>
            <w:tblPr>
              <w:tblStyle w:val="affffffffff9"/>
              <w:tblW w:w="82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9"/>
              <w:gridCol w:w="7055"/>
            </w:tblGrid>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05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05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Sam</w:t>
                  </w:r>
                </w:p>
              </w:tc>
            </w:tr>
            <w:tr w:rsidR="00CD73CE">
              <w:tc>
                <w:tcPr>
                  <w:tcW w:w="8234"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Sam,</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Možné řešení:</w:t>
            </w:r>
            <w:r>
              <w:rPr>
                <w:rFonts w:ascii="Arial" w:eastAsia="Arial" w:hAnsi="Arial" w:cs="Arial"/>
                <w:color w:val="000000"/>
                <w:u w:val="single"/>
              </w:rPr>
              <w:br/>
            </w:r>
            <w:r>
              <w:rPr>
                <w:rFonts w:ascii="Arial" w:eastAsia="Arial" w:hAnsi="Arial" w:cs="Arial"/>
                <w:color w:val="000000"/>
              </w:rPr>
              <w:t>Hi Sam,</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This weekend I´ve got a tennis game but I haven´t got a tennis racket. Could I borrow yours, please? I also need tennis balls. Have you got any?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Thanks for your help.</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XYZ</w:t>
            </w:r>
            <w:r>
              <w:rPr>
                <w:rFonts w:ascii="Arial" w:eastAsia="Arial" w:hAnsi="Arial" w:cs="Arial"/>
                <w:color w:val="000000"/>
              </w:rPr>
              <w:br/>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napíše zdvořilou žádost o zapůjčení sportovního vybavení.</w:t>
            </w:r>
            <w:r>
              <w:rPr>
                <w:rFonts w:ascii="Arial" w:eastAsia="Arial" w:hAnsi="Arial" w:cs="Arial"/>
                <w:color w:val="000000"/>
              </w:rPr>
              <w:br/>
            </w:r>
            <w:r>
              <w:rPr>
                <w:rFonts w:ascii="Arial" w:eastAsia="Arial" w:hAnsi="Arial" w:cs="Arial"/>
                <w:color w:val="000000"/>
              </w:rPr>
              <w:br/>
              <w:t>Uvedená ilustrační úloha je založena na volném psaní, obsahuje zdvořilou žádost a poděkování za pomoc.</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volné psaní – žádost o zapůjčení  knihy, fotoaparátu, helmy, mapy, atd.</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RVP ZV – CIZÍ JAZYK</w:t>
      </w:r>
      <w:r>
        <w:rPr>
          <w:rFonts w:ascii="Arial" w:eastAsia="Arial" w:hAnsi="Arial" w:cs="Arial"/>
          <w:b/>
          <w:color w:val="000000"/>
        </w:rPr>
        <w:br/>
      </w:r>
      <w:r>
        <w:rPr>
          <w:rFonts w:ascii="Arial" w:eastAsia="Arial" w:hAnsi="Arial" w:cs="Arial"/>
          <w:b/>
          <w:color w:val="000000"/>
        </w:rPr>
        <w:br/>
        <w:t>1. stupeň – 2. období (5. ročník)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b/>
          <w:color w:val="000000"/>
        </w:rPr>
        <w:br/>
      </w:r>
      <w:r>
        <w:rPr>
          <w:rFonts w:ascii="Arial" w:eastAsia="Arial" w:hAnsi="Arial" w:cs="Arial"/>
          <w:color w:val="000000"/>
        </w:rP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rFonts w:ascii="Arial" w:eastAsia="Arial" w:hAnsi="Arial" w:cs="Arial"/>
          <w:b/>
          <w:color w:val="000000"/>
          <w:u w:val="single"/>
          <w:vertAlign w:val="superscript"/>
        </w:rPr>
        <w:footnoteReference w:id="3"/>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lastRenderedPageBreak/>
        <w:t xml:space="preserve">formulář, blahopřání, pozdrav, krátký neformální dopis, email, pozvánka, sms, vzkaz, pohlednice např. z prázdnin, žádost, omluva, popis, návod, nápis, jízdní řád, leták, plakát, pokyn, příkaz, říkanka, básnička a písnička, pohádka, komiks </w:t>
      </w:r>
    </w:p>
    <w:p w:rsidR="00CD73CE" w:rsidRDefault="00CD73CE">
      <w:pPr>
        <w:pBdr>
          <w:top w:val="nil"/>
          <w:left w:val="nil"/>
          <w:bottom w:val="nil"/>
          <w:right w:val="nil"/>
          <w:between w:val="nil"/>
        </w:pBdr>
        <w:spacing w:before="20"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b/>
          <w:color w:val="000000"/>
          <w:u w:val="single"/>
        </w:rPr>
        <w:t xml:space="preserve">Tematické okruhy </w:t>
      </w:r>
      <w:r>
        <w:rPr>
          <w:rFonts w:ascii="Arial" w:eastAsia="Arial" w:hAnsi="Arial" w:cs="Arial"/>
          <w:b/>
          <w:color w:val="000000"/>
          <w:u w:val="single"/>
        </w:rPr>
        <w:br/>
      </w:r>
      <w:r>
        <w:rPr>
          <w:rFonts w:ascii="Arial" w:eastAsia="Arial" w:hAnsi="Arial" w:cs="Arial"/>
          <w:color w:val="000000"/>
        </w:rPr>
        <w:t xml:space="preserve"> domov, rodina, škola a vyučovací předměty, volný čas a zájmová činnost, město a venkov, názvy povolání, lidské tělo, čas: hodiny, dny v týdnu, měsíce v roce, oblékání, nákupy, jídlo a potraviny, příroda, roční období a počasí, tradice a zvyky, svátky, základní důležité zeměpisné údaje, děti a mládež v jiných zemích Evropy</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základní fonetické znaky, základní pravidla výslovnosti slov, pravopis osvojených slov a tvarů</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množné číslo podstatných jmen, člen určitý, neurčitý, přídavná jména (základní a přivlastňovací), zájmena (osobní, přivlastňovací, tázací, ukazovací), číslovky (základní, řadové), základní předložky místa a času</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slovesa to be, have, can a známá plnovýznamová slovesa v přítomném čase (prostý a průběhový), rozkazovací způsob</w:t>
      </w:r>
      <w:r>
        <w:rPr>
          <w:rFonts w:ascii="Arial" w:eastAsia="Arial" w:hAnsi="Arial" w:cs="Arial"/>
          <w:color w:val="000000"/>
        </w:rPr>
        <w:br/>
        <w:t>- věta jednoduchá, tvorba otázky a záporu, pořádek slov ve větě, otázky s „who/what/when/where/how/why“, vazba there is/ there are</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br w:type="page"/>
      </w:r>
      <w:r>
        <w:rPr>
          <w:rFonts w:ascii="Arial" w:eastAsia="Arial" w:hAnsi="Arial" w:cs="Arial"/>
          <w:b/>
          <w:color w:val="000000"/>
        </w:rPr>
        <w:lastRenderedPageBreak/>
        <w:t>RVP ZV, CJ, 1. stupeň</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(Č=čtení s porozuměním, PO=poslech s porozuměním, P=psaní, M=mluvení)</w:t>
      </w:r>
      <w:r>
        <w:rPr>
          <w:rFonts w:ascii="Arial" w:eastAsia="Arial" w:hAnsi="Arial" w:cs="Arial"/>
          <w:b/>
          <w:color w:val="000000"/>
        </w:rPr>
        <w:br/>
      </w:r>
    </w:p>
    <w:tbl>
      <w:tblPr>
        <w:tblStyle w:val="affffffffffa"/>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RECEPTIVNÍ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CJ-5-2-01</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Rozumí známým slovům a jednoduchým větám se vztahem k osvojovaným tématům.</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CJ-5-2-01.1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 textech vyhledá požadované informace.</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CJ-5-2-01.2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krátkým pokynům v textu.</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CJ-5-2-01.3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známým slovům a základním větám, které se vztahují k rodině, škole, volnému času a dalším známým tématům v projevu, který je pronášen pomalu a zřetelně.</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PO</w:t>
            </w:r>
            <w:r>
              <w:rPr>
                <w:rFonts w:ascii="Arial" w:eastAsia="Arial" w:hAnsi="Arial" w:cs="Arial"/>
                <w:color w:val="000000"/>
              </w:rPr>
              <w:t xml:space="preserve"> CJ-5-2-01.4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základním číselným údajům.</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PO</w:t>
            </w:r>
            <w:r>
              <w:rPr>
                <w:rFonts w:ascii="Arial" w:eastAsia="Arial" w:hAnsi="Arial" w:cs="Arial"/>
                <w:color w:val="000000"/>
              </w:rPr>
              <w:t xml:space="preserve"> CJ-5-2-01.5</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pokynům učitele.</w:t>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CJ-5-2-02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Rozumí obsahu a smyslu jednoduchých autentických materiálů (časopisy, obrazové a poslechové materiály) a využívá je při své práci.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CJ-5-2-02.1</w:t>
            </w:r>
            <w:r>
              <w:rPr>
                <w:rFonts w:ascii="Arial" w:eastAsia="Arial" w:hAnsi="Arial" w:cs="Arial"/>
                <w:color w:val="000000"/>
              </w:rPr>
              <w:br/>
              <w:t>V textech s vizuální oporou porozumí hlavní myšlence.</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CJ-5-2-02.2</w:t>
            </w:r>
            <w:r>
              <w:rPr>
                <w:rFonts w:ascii="Arial" w:eastAsia="Arial" w:hAnsi="Arial" w:cs="Arial"/>
                <w:color w:val="000000"/>
              </w:rPr>
              <w:br/>
              <w:t>Vyhledá informace k tématu v časopise nebo na webové stránce a tyto informace využije.</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CJ-5-2-02.3</w:t>
            </w:r>
            <w:r>
              <w:rPr>
                <w:rFonts w:ascii="Arial" w:eastAsia="Arial" w:hAnsi="Arial" w:cs="Arial"/>
                <w:b/>
                <w:color w:val="000000"/>
              </w:rPr>
              <w:br/>
            </w:r>
            <w:r>
              <w:rPr>
                <w:rFonts w:ascii="Arial" w:eastAsia="Arial" w:hAnsi="Arial" w:cs="Arial"/>
                <w:color w:val="000000"/>
              </w:rPr>
              <w:t>Rozumí obsahu a smyslu ústních sdělení a otázek, které se vztahují k rodině, škole, volnému času a dalším známým tématům, v projevu, který je pronášen pomalu a zřetelně.</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CJ-5-2-03</w:t>
            </w:r>
            <w:r>
              <w:rPr>
                <w:rFonts w:ascii="Arial" w:eastAsia="Arial" w:hAnsi="Arial" w:cs="Arial"/>
                <w:b/>
                <w:color w:val="000000"/>
              </w:rPr>
              <w:br/>
              <w:t>Čte nahlas plynule a foneticky správně jednoduché texty obsahující známou slovní zásobu.</w:t>
            </w:r>
            <w:r>
              <w:rPr>
                <w:rFonts w:ascii="Arial" w:eastAsia="Arial" w:hAnsi="Arial" w:cs="Arial"/>
                <w:b/>
                <w:color w:val="000000"/>
              </w:rPr>
              <w:br/>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CJ-5-2-03.1</w:t>
            </w:r>
            <w:r>
              <w:rPr>
                <w:rFonts w:ascii="Arial" w:eastAsia="Arial" w:hAnsi="Arial" w:cs="Arial"/>
                <w:color w:val="000000"/>
              </w:rPr>
              <w:br/>
              <w:t>Srozumitelně vyslovuje čtený text obsahující známou slovní zásobu.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CJ-5-2-04</w:t>
            </w:r>
            <w:r>
              <w:rPr>
                <w:rFonts w:ascii="Arial" w:eastAsia="Arial" w:hAnsi="Arial" w:cs="Arial"/>
                <w:b/>
                <w:color w:val="000000"/>
              </w:rPr>
              <w:br/>
              <w:t>Vyhledá v jednoduchém textu potřebnou informaci a vytvoří odpověď na otázku.</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CJ-5-2-04.1</w:t>
            </w:r>
            <w:r>
              <w:rPr>
                <w:rFonts w:ascii="Arial" w:eastAsia="Arial" w:hAnsi="Arial" w:cs="Arial"/>
                <w:b/>
                <w:color w:val="000000"/>
              </w:rPr>
              <w:br/>
            </w:r>
            <w:r>
              <w:rPr>
                <w:rFonts w:ascii="Arial" w:eastAsia="Arial" w:hAnsi="Arial" w:cs="Arial"/>
                <w:color w:val="000000"/>
              </w:rPr>
              <w:t>V textech vyhledá požadované informace.</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CJ-5-2-04.2</w:t>
            </w:r>
            <w:r>
              <w:rPr>
                <w:rFonts w:ascii="Arial" w:eastAsia="Arial" w:hAnsi="Arial" w:cs="Arial"/>
                <w:color w:val="000000"/>
              </w:rPr>
              <w:br/>
              <w:t>Vytvoří odpověď na otázku týkající se textu.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CJ-5-2-05</w:t>
            </w:r>
            <w:r>
              <w:rPr>
                <w:rFonts w:ascii="Arial" w:eastAsia="Arial" w:hAnsi="Arial" w:cs="Arial"/>
                <w:b/>
                <w:color w:val="000000"/>
              </w:rPr>
              <w:br/>
              <w:t>Používá dvojjazyčný slovník.</w:t>
            </w:r>
            <w:r>
              <w:rPr>
                <w:rFonts w:ascii="Arial" w:eastAsia="Arial" w:hAnsi="Arial" w:cs="Arial"/>
                <w:b/>
                <w:color w:val="000000"/>
              </w:rPr>
              <w:br/>
            </w:r>
          </w:p>
        </w:tc>
      </w:tr>
      <w:tr w:rsidR="00CD73CE">
        <w:trPr>
          <w:trHeight w:val="621"/>
        </w:trPr>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Č </w:t>
            </w:r>
            <w:r>
              <w:rPr>
                <w:rFonts w:ascii="Arial" w:eastAsia="Arial" w:hAnsi="Arial" w:cs="Arial"/>
                <w:color w:val="000000"/>
              </w:rPr>
              <w:t>CJ-5-2-05.1</w:t>
            </w:r>
            <w:r>
              <w:rPr>
                <w:rFonts w:ascii="Arial" w:eastAsia="Arial" w:hAnsi="Arial" w:cs="Arial"/>
                <w:color w:val="000000"/>
              </w:rPr>
              <w:br/>
              <w:t>Vyhledá neznámé slovo v anglicko-české i česko-anglické části slovníku.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PRODUKTIVNÍ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CJ-5-3-01</w:t>
            </w:r>
            <w:r>
              <w:rPr>
                <w:rFonts w:ascii="Arial" w:eastAsia="Arial" w:hAnsi="Arial" w:cs="Arial"/>
                <w:b/>
                <w:color w:val="000000"/>
              </w:rPr>
              <w:br/>
              <w:t>Sestaví gramaticky a formálně správně jednoduché písemné sdělení, krátký text a odpověď na sdělení, vyplní své základní údaje do formulářů.</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CJ-5-3-01.1</w:t>
            </w:r>
            <w:r>
              <w:rPr>
                <w:rFonts w:ascii="Arial" w:eastAsia="Arial" w:hAnsi="Arial" w:cs="Arial"/>
                <w:b/>
                <w:color w:val="000000"/>
              </w:rPr>
              <w:br/>
            </w:r>
            <w:r>
              <w:rPr>
                <w:rFonts w:ascii="Arial" w:eastAsia="Arial" w:hAnsi="Arial" w:cs="Arial"/>
                <w:color w:val="000000"/>
              </w:rPr>
              <w:t>Napíše blahopřání, pohlednici nebo krátký neformální email kamarádovi.</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CJ-5-3-01.2</w:t>
            </w:r>
            <w:r>
              <w:rPr>
                <w:rFonts w:ascii="Arial" w:eastAsia="Arial" w:hAnsi="Arial" w:cs="Arial"/>
                <w:color w:val="000000"/>
              </w:rPr>
              <w:br/>
              <w:t>Sestaví gramaticky a formálně správně odpověď na sdělení.</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CJ-5-3-01.3</w:t>
            </w:r>
            <w:r>
              <w:rPr>
                <w:rFonts w:ascii="Arial" w:eastAsia="Arial" w:hAnsi="Arial" w:cs="Arial"/>
                <w:color w:val="000000"/>
              </w:rPr>
              <w:br/>
              <w:t>Vyplní osobní údaje ve formuláři.</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CJ-5-3-02</w:t>
            </w:r>
            <w:r>
              <w:rPr>
                <w:rFonts w:ascii="Arial" w:eastAsia="Arial" w:hAnsi="Arial" w:cs="Arial"/>
                <w:b/>
                <w:color w:val="000000"/>
              </w:rPr>
              <w:br/>
              <w:t>Reprodukuje ústně i písemně obsah přiměřeně obtížného textu a jednoduché konverzace.</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CJ-5-3-02.1</w:t>
            </w:r>
            <w:r>
              <w:rPr>
                <w:rFonts w:ascii="Arial" w:eastAsia="Arial" w:hAnsi="Arial" w:cs="Arial"/>
                <w:color w:val="000000"/>
              </w:rPr>
              <w:br/>
              <w:t>Písemně převypráví obsah textu s pomocí obrázku nebo osnovy.</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CJ-5-3-02.2</w:t>
            </w:r>
            <w:r>
              <w:rPr>
                <w:rFonts w:ascii="Arial" w:eastAsia="Arial" w:hAnsi="Arial" w:cs="Arial"/>
                <w:color w:val="000000"/>
              </w:rPr>
              <w:br/>
              <w:t>Shrne písemně obsah krátké slyšené konverzace.</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 CJ-5-3-02.3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Ústně převypráví obsah textu s pomocí obrázku nebo osnovy.</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 CJ-5-3-02.4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Shrne ústně obsah krátké slyšené konverzace.</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CJ-5-3-03</w:t>
            </w:r>
            <w:r>
              <w:rPr>
                <w:rFonts w:ascii="Arial" w:eastAsia="Arial" w:hAnsi="Arial" w:cs="Arial"/>
                <w:b/>
                <w:color w:val="000000"/>
              </w:rPr>
              <w:br/>
              <w:t>Obměňuje krátké texty se zachováním smyslu textu.</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CJ-5-3-03.1</w:t>
            </w:r>
            <w:r>
              <w:rPr>
                <w:rFonts w:ascii="Arial" w:eastAsia="Arial" w:hAnsi="Arial" w:cs="Arial"/>
                <w:color w:val="000000"/>
              </w:rPr>
              <w:br/>
              <w:t>Svými slovy vyjádří smysl textu.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INTERAKTIVNÍ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CJ-5-4-01</w:t>
            </w:r>
            <w:r>
              <w:rPr>
                <w:rFonts w:ascii="Arial" w:eastAsia="Arial" w:hAnsi="Arial" w:cs="Arial"/>
                <w:b/>
                <w:color w:val="000000"/>
              </w:rPr>
              <w:br/>
              <w:t>Aktivně se zapojí do jednoduché konverzace, pozdraví a rozloučí se s dospělým i kamarádem, poskytne požadovanou informaci.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CJ-5-4-01.1</w:t>
            </w:r>
            <w:r>
              <w:rPr>
                <w:rFonts w:ascii="Arial" w:eastAsia="Arial" w:hAnsi="Arial" w:cs="Arial"/>
                <w:color w:val="000000"/>
              </w:rPr>
              <w:br/>
              <w:t>Na základě reálné situace jednoduše reaguje v zadané roli, pozdraví, zeptá se a odpoví na otázky, rozloučí se.</w:t>
            </w:r>
          </w:p>
        </w:tc>
      </w:tr>
      <w:tr w:rsidR="00CD73CE">
        <w:tc>
          <w:tcPr>
            <w:tcW w:w="9212" w:type="dxa"/>
            <w:tcBorders>
              <w:top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CJ-5-4-01.2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Mluví o tom, co má a nemá rád, co se mu líbí a nelíbí.</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br w:type="page"/>
      </w:r>
      <w:r>
        <w:rPr>
          <w:rFonts w:ascii="Arial" w:eastAsia="Arial" w:hAnsi="Arial" w:cs="Arial"/>
          <w:b/>
          <w:color w:val="000000"/>
        </w:rPr>
        <w:lastRenderedPageBreak/>
        <w:t>2. stupeň (9.ročník)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color w:val="000000"/>
        </w:rPr>
        <w:b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rFonts w:ascii="Arial" w:eastAsia="Arial" w:hAnsi="Arial" w:cs="Arial"/>
          <w:b/>
          <w:color w:val="000000"/>
          <w:u w:val="single"/>
          <w:vertAlign w:val="superscript"/>
        </w:rPr>
        <w:footnoteReference w:id="4"/>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oslovení, pozdrav, reakce na oslovení, přivítání, představování, omluva, reakce na omluvu, poděkování a reakce na poděkování, prosba, formální a neformální žádost, návrh a nabídka, zpráva, přání, souhlas/nesouhlas, telefonování, osobní dopis, email, formulář, dotazník, detailní popis osoby, věci a události, příkaz, zákaz a rada, recept, referát, ilustrovaný příběh, komiks, adaptované literární dílo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rPr>
        <w:br/>
      </w:r>
      <w:r>
        <w:rPr>
          <w:rFonts w:ascii="Arial" w:eastAsia="Arial" w:hAnsi="Arial" w:cs="Arial"/>
          <w:b/>
          <w:color w:val="000000"/>
          <w:u w:val="single"/>
        </w:rPr>
        <w:t>Tematické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domov, rodina, bydlení, škola, volný čas a zájmová činnost, kultura, sport, péče o zdraví, pocity a nálady, vnitřní a vnější charakteristika člověka, různé stravovací návyky, město, nákupy a móda, příroda a životní prostředí, počasí, člověk a společnost, volba povolání, moderní technologie a média, zeměpisné údaje, cestování, problémy mládeže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fonetický přepis slov, základní pravidla výslovnosti větných celků a hlásek, frázování, slovní a větný přízvuk, výška a síla hlasu, tempo řeči; fonetická transkripce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člen určitý a neurčitý, abstraktní podstatná jména, stupňování přídavných jmen, pořadí rozvíjejících přídavných jmen, zájmena (osobní, přivlastňovací, ukazovací, tázací, vztažná, neurčitá a jejich složeniny), číslovky (řadové), příslovce (neurčitá), tvoření a stupňování příslovcí, předložky místa a času, spojovací výrazy</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slovesné časy – přítomný prostý, průběhový, minulý prostý, průběhový, vyjadřování budoucnosti, předpřítomný čas prostý, modální slovesa, rod činný a trpný, podmiňovací způsob, základní slovesné vazby</w:t>
      </w:r>
      <w:r>
        <w:rPr>
          <w:rFonts w:ascii="Arial" w:eastAsia="Arial" w:hAnsi="Arial" w:cs="Arial"/>
          <w:color w:val="000000"/>
        </w:rPr>
        <w:br/>
        <w:t>- stavba věty, druhy vět dle postoje mluvčího (tvorba otázek a záporu)</w:t>
      </w:r>
      <w:r>
        <w:rPr>
          <w:rFonts w:ascii="Arial" w:eastAsia="Arial" w:hAnsi="Arial" w:cs="Arial"/>
          <w:color w:val="000000"/>
        </w:rPr>
        <w:br/>
        <w:t>- pravopis – psaní malých a velkých písmen, dělení slov, pravidla interpunkce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br w:type="page"/>
      </w:r>
      <w:r>
        <w:rPr>
          <w:rFonts w:ascii="Arial" w:eastAsia="Arial" w:hAnsi="Arial" w:cs="Arial"/>
          <w:b/>
          <w:color w:val="000000"/>
        </w:rPr>
        <w:lastRenderedPageBreak/>
        <w:t>RVP ZV, CJ, 2. stupeň</w:t>
      </w:r>
      <w:r>
        <w:rPr>
          <w:rFonts w:ascii="Arial" w:eastAsia="Arial" w:hAnsi="Arial" w:cs="Arial"/>
          <w:b/>
          <w:color w:val="000000"/>
        </w:rPr>
        <w:br/>
      </w:r>
    </w:p>
    <w:tbl>
      <w:tblPr>
        <w:tblStyle w:val="affffffffffb"/>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RECEPTIVNÍ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CJ-9-1-01</w:t>
            </w:r>
            <w:r>
              <w:rPr>
                <w:rFonts w:ascii="Arial" w:eastAsia="Arial" w:hAnsi="Arial" w:cs="Arial"/>
                <w:b/>
                <w:color w:val="000000"/>
              </w:rPr>
              <w:br/>
              <w:t>Čte nahlas plynule a foneticky správně texty přiměřeného rozsahu.</w:t>
            </w:r>
            <w:r>
              <w:rPr>
                <w:rFonts w:ascii="Arial" w:eastAsia="Arial" w:hAnsi="Arial" w:cs="Arial"/>
                <w:b/>
                <w:color w:val="000000"/>
              </w:rPr>
              <w:br/>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CJ-9-1-01.1</w:t>
            </w:r>
            <w:r>
              <w:rPr>
                <w:rFonts w:ascii="Arial" w:eastAsia="Arial" w:hAnsi="Arial" w:cs="Arial"/>
                <w:color w:val="000000"/>
              </w:rPr>
              <w:br/>
              <w:t>Při výslovnosti užívá správné frázování, slovní a větný přízvuk, výšku a sílu hlasu, tempo řeči pro zajištění plynulosti promluvy přiměřeného rozsahu.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CJ-9-1-02</w:t>
            </w:r>
            <w:r>
              <w:rPr>
                <w:rFonts w:ascii="Arial" w:eastAsia="Arial" w:hAnsi="Arial" w:cs="Arial"/>
                <w:b/>
                <w:color w:val="000000"/>
              </w:rPr>
              <w:br/>
              <w:t>Rozumí obsahu jednoduchých textů v učebnicích a obsahu autentických materiálů s využitím vizuální opory, v textech vyhledá známé výrazy, fráze a odpovědi na otázky.</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CJ-9-1-02.1</w:t>
            </w:r>
            <w:r>
              <w:rPr>
                <w:rFonts w:ascii="Arial" w:eastAsia="Arial" w:hAnsi="Arial" w:cs="Arial"/>
                <w:color w:val="000000"/>
              </w:rPr>
              <w:br/>
              <w:t>Rozumí obsahu krátkých textů a s využitím vizuální opory obsahu neadaptovaných textů.</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CJ-9-1-02.2</w:t>
            </w:r>
            <w:r>
              <w:rPr>
                <w:rFonts w:ascii="Arial" w:eastAsia="Arial" w:hAnsi="Arial" w:cs="Arial"/>
                <w:b/>
                <w:color w:val="000000"/>
              </w:rPr>
              <w:br/>
            </w:r>
            <w:r>
              <w:rPr>
                <w:rFonts w:ascii="Arial" w:eastAsia="Arial" w:hAnsi="Arial" w:cs="Arial"/>
                <w:color w:val="000000"/>
              </w:rPr>
              <w:t>V textech vyhledá známé výrazy, fráze a odpovědi na otázky.</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CJ-9-1-02.3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Pracuje s autentickými materiály pro vyhledání a zpracování nových informací, např. s internetem, encyklopedií.</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CJ-9-1-03</w:t>
            </w:r>
            <w:r>
              <w:rPr>
                <w:rFonts w:ascii="Arial" w:eastAsia="Arial" w:hAnsi="Arial" w:cs="Arial"/>
                <w:b/>
                <w:color w:val="000000"/>
              </w:rPr>
              <w:br/>
              <w:t>Rozumí jednoduché a zřetelně vyslovované promluvě a konverzaci.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tabs>
                <w:tab w:val="left" w:pos="1120"/>
              </w:tabs>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CJ-9-1-03.1</w:t>
            </w:r>
            <w:r>
              <w:rPr>
                <w:rFonts w:ascii="Arial" w:eastAsia="Arial" w:hAnsi="Arial" w:cs="Arial"/>
                <w:color w:val="000000"/>
              </w:rPr>
              <w:br/>
              <w:t>Rozumí zřetelně vyslovovanému vyprávění a konverzaci o běžných tématech.</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500"/>
              </w:tabs>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CJ-9-1-03.2</w:t>
            </w:r>
            <w:r>
              <w:rPr>
                <w:rFonts w:ascii="Arial" w:eastAsia="Arial" w:hAnsi="Arial" w:cs="Arial"/>
                <w:color w:val="000000"/>
              </w:rPr>
              <w:br/>
              <w:t>Rozumí důležitým informacím v krátkých nahrávkách.</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CJ-9-1-03.3</w:t>
            </w:r>
            <w:r>
              <w:rPr>
                <w:rFonts w:ascii="Arial" w:eastAsia="Arial" w:hAnsi="Arial" w:cs="Arial"/>
                <w:color w:val="000000"/>
              </w:rPr>
              <w:br/>
              <w:t>Rozlišuje formální a neformální promluvu či rozhovor.</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CJ-9-1-04</w:t>
            </w:r>
            <w:r>
              <w:rPr>
                <w:rFonts w:ascii="Arial" w:eastAsia="Arial" w:hAnsi="Arial" w:cs="Arial"/>
                <w:b/>
                <w:color w:val="000000"/>
              </w:rPr>
              <w:br/>
              <w:t>Odvodí pravděpodobný význam nových slov z kontextu textu.</w:t>
            </w:r>
            <w:r>
              <w:rPr>
                <w:rFonts w:ascii="Arial" w:eastAsia="Arial" w:hAnsi="Arial" w:cs="Arial"/>
                <w:b/>
                <w:color w:val="000000"/>
              </w:rPr>
              <w:br/>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CJ-9-1-04.1</w:t>
            </w:r>
            <w:r>
              <w:rPr>
                <w:rFonts w:ascii="Arial" w:eastAsia="Arial" w:hAnsi="Arial" w:cs="Arial"/>
                <w:color w:val="000000"/>
              </w:rPr>
              <w:br/>
              <w:t>V textech rozumí významu klíčových slov.</w:t>
            </w:r>
          </w:p>
        </w:tc>
      </w:tr>
      <w:tr w:rsidR="00CD73CE">
        <w:tc>
          <w:tcPr>
            <w:tcW w:w="9212" w:type="dxa"/>
            <w:tcBorders>
              <w:bottom w:val="nil"/>
            </w:tcBorders>
          </w:tcPr>
          <w:p w:rsidR="00CD73CE" w:rsidRDefault="003E4BB6">
            <w:pPr>
              <w:pBdr>
                <w:top w:val="nil"/>
                <w:left w:val="nil"/>
                <w:bottom w:val="nil"/>
                <w:right w:val="nil"/>
                <w:between w:val="nil"/>
              </w:pBdr>
              <w:tabs>
                <w:tab w:val="left" w:pos="1190"/>
              </w:tabs>
              <w:spacing w:line="240" w:lineRule="auto"/>
              <w:ind w:left="0" w:hanging="2"/>
              <w:rPr>
                <w:rFonts w:ascii="Arial" w:eastAsia="Arial" w:hAnsi="Arial" w:cs="Arial"/>
                <w:color w:val="000000"/>
              </w:rPr>
            </w:pPr>
            <w:r>
              <w:rPr>
                <w:rFonts w:ascii="Arial" w:eastAsia="Arial" w:hAnsi="Arial" w:cs="Arial"/>
                <w:b/>
                <w:color w:val="000000"/>
              </w:rPr>
              <w:t>CJ-9-1-05</w:t>
            </w:r>
            <w:r>
              <w:rPr>
                <w:rFonts w:ascii="Arial" w:eastAsia="Arial" w:hAnsi="Arial" w:cs="Arial"/>
                <w:b/>
                <w:color w:val="000000"/>
              </w:rPr>
              <w:br/>
              <w:t>Používá dvojjazyčný slovník, vyhledá informaci nebo význam slova ve vhodném výkladovém slovníku.</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CJ-9-1-05.1</w:t>
            </w:r>
            <w:r>
              <w:rPr>
                <w:rFonts w:ascii="Arial" w:eastAsia="Arial" w:hAnsi="Arial" w:cs="Arial"/>
                <w:color w:val="000000"/>
              </w:rPr>
              <w:br/>
              <w:t>Využívá různé slovníkové příručky, samostatně pracuje s dvojjazyčným i výkladovým slovníkem.</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PRODUKTIVNÍ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CJ-9-2-01</w:t>
            </w:r>
            <w:r>
              <w:rPr>
                <w:rFonts w:ascii="Arial" w:eastAsia="Arial" w:hAnsi="Arial" w:cs="Arial"/>
                <w:b/>
                <w:color w:val="000000"/>
              </w:rPr>
              <w:br/>
              <w:t>Sestaví jednoduché (</w:t>
            </w:r>
            <w:r>
              <w:rPr>
                <w:rFonts w:ascii="Arial" w:eastAsia="Arial" w:hAnsi="Arial" w:cs="Arial"/>
                <w:color w:val="000000"/>
              </w:rPr>
              <w:t>ústní</w:t>
            </w:r>
            <w:r>
              <w:rPr>
                <w:rFonts w:ascii="Arial" w:eastAsia="Arial" w:hAnsi="Arial" w:cs="Arial"/>
                <w:b/>
                <w:color w:val="000000"/>
              </w:rPr>
              <w:t xml:space="preserve"> i písemné) sdělení týkající se situací souvisejících s životem v rodině, škole a probíranými tematickými okruhy.</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CJ-9-2-01.1</w:t>
            </w:r>
            <w:r>
              <w:rPr>
                <w:rFonts w:ascii="Arial" w:eastAsia="Arial" w:hAnsi="Arial" w:cs="Arial"/>
                <w:color w:val="000000"/>
              </w:rPr>
              <w:br/>
              <w:t xml:space="preserve">Sestaví písemné sdělení související s tématy, která mu jsou blízká, jako kamarádi, </w:t>
            </w:r>
            <w:r>
              <w:rPr>
                <w:rFonts w:ascii="Arial" w:eastAsia="Arial" w:hAnsi="Arial" w:cs="Arial"/>
                <w:color w:val="000000"/>
              </w:rPr>
              <w:lastRenderedPageBreak/>
              <w:t>rodina, koníčky, škola.</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lastRenderedPageBreak/>
              <w:t>M CJ-9-2-01.2</w:t>
            </w:r>
            <w:r>
              <w:rPr>
                <w:rFonts w:ascii="Arial" w:eastAsia="Arial" w:hAnsi="Arial" w:cs="Arial"/>
                <w:color w:val="000000"/>
              </w:rPr>
              <w:br/>
              <w:t>Ústně popíše sebe, svou rodinu, svou školu, známá místa a předměty.</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CJ-9-2-02</w:t>
            </w:r>
            <w:r>
              <w:rPr>
                <w:rFonts w:ascii="Arial" w:eastAsia="Arial" w:hAnsi="Arial" w:cs="Arial"/>
                <w:b/>
                <w:color w:val="000000"/>
              </w:rPr>
              <w:br/>
              <w:t>Písemně, gramaticky správně tvoří a obměňuje jednoduché věty a krátké texty.</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CJ-9-2-02.1</w:t>
            </w:r>
            <w:r>
              <w:rPr>
                <w:rFonts w:ascii="Arial" w:eastAsia="Arial" w:hAnsi="Arial" w:cs="Arial"/>
                <w:color w:val="000000"/>
              </w:rPr>
              <w:br/>
              <w:t>Opisem vyjádří větu či krátký text.</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CJ-9-2-02.2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reaguje na krátké sdělení obsahující otázky.</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CJ-9-2-03</w:t>
            </w:r>
            <w:r>
              <w:rPr>
                <w:rFonts w:ascii="Arial" w:eastAsia="Arial" w:hAnsi="Arial" w:cs="Arial"/>
                <w:b/>
                <w:color w:val="000000"/>
              </w:rPr>
              <w:br/>
              <w:t>Stručně reprodukuje obsah přiměřeně obtížného textu, promluvy i konverzace.</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CJ-9-2-03.1</w:t>
            </w:r>
            <w:r>
              <w:rPr>
                <w:rFonts w:ascii="Arial" w:eastAsia="Arial" w:hAnsi="Arial" w:cs="Arial"/>
                <w:color w:val="000000"/>
              </w:rPr>
              <w:br/>
              <w:t>Písemně shrne hlavní myšlenky krátkého textu nebo konverzace.</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M CJ-9-2-03.2</w:t>
            </w:r>
            <w:r>
              <w:rPr>
                <w:rFonts w:ascii="Arial" w:eastAsia="Arial" w:hAnsi="Arial" w:cs="Arial"/>
                <w:color w:val="000000"/>
              </w:rPr>
              <w:br/>
              <w:t>Ústně shrne hlavní myšlenky krátkého textu nebo konverzace.</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CJ-9-2-04</w:t>
            </w:r>
            <w:r>
              <w:rPr>
                <w:rFonts w:ascii="Arial" w:eastAsia="Arial" w:hAnsi="Arial" w:cs="Arial"/>
                <w:b/>
                <w:color w:val="000000"/>
              </w:rPr>
              <w:br/>
              <w:t>Vyžádá jednoduchou informaci.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CJ-9-2-04.1</w:t>
            </w:r>
            <w:r>
              <w:rPr>
                <w:rFonts w:ascii="Arial" w:eastAsia="Arial" w:hAnsi="Arial" w:cs="Arial"/>
                <w:color w:val="000000"/>
              </w:rPr>
              <w:br/>
              <w:t>Vyžádá písemně informaci týkající se známých témat a poděkuje za ni.</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M CJ-9-2-04.2</w:t>
            </w:r>
            <w:r>
              <w:rPr>
                <w:rFonts w:ascii="Arial" w:eastAsia="Arial" w:hAnsi="Arial" w:cs="Arial"/>
                <w:color w:val="000000"/>
              </w:rPr>
              <w:br/>
              <w:t>V reálných situacích si vyžádá informaci a při neporozumění klade doplňující otázky.</w:t>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INTERAKTIVNÍ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CJ-9-3-01</w:t>
            </w:r>
            <w:r>
              <w:rPr>
                <w:rFonts w:ascii="Arial" w:eastAsia="Arial" w:hAnsi="Arial" w:cs="Arial"/>
                <w:b/>
                <w:color w:val="000000"/>
              </w:rPr>
              <w:br/>
              <w:t>Jednoduchým způsobem se domluví v běžných každodenních situacích.</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CJ-9-3-01.1</w:t>
            </w:r>
            <w:r>
              <w:rPr>
                <w:rFonts w:ascii="Arial" w:eastAsia="Arial" w:hAnsi="Arial" w:cs="Arial"/>
                <w:color w:val="000000"/>
              </w:rPr>
              <w:br/>
              <w:t>S kamarády se domluví na společném programu (co, kdy a kde budou dělat).</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CJ-9-3-01.2</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Vyjadřuje se o současných a minulých hypotetických situacích.</w:t>
            </w:r>
          </w:p>
        </w:tc>
      </w:tr>
      <w:tr w:rsidR="00CD73CE">
        <w:tc>
          <w:tcPr>
            <w:tcW w:w="9212" w:type="dxa"/>
            <w:tcBorders>
              <w:top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bookmarkStart w:id="7" w:name="bookmark=id.1fob9te" w:colFirst="0" w:colLast="0"/>
            <w:bookmarkEnd w:id="7"/>
            <w:r>
              <w:rPr>
                <w:rFonts w:ascii="Arial" w:eastAsia="Arial" w:hAnsi="Arial" w:cs="Arial"/>
                <w:b/>
                <w:color w:val="000000"/>
              </w:rPr>
              <w:t xml:space="preserve">M </w:t>
            </w:r>
            <w:r>
              <w:rPr>
                <w:rFonts w:ascii="Arial" w:eastAsia="Arial" w:hAnsi="Arial" w:cs="Arial"/>
                <w:color w:val="000000"/>
              </w:rPr>
              <w:t>CJ-9-3-01.3</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Adekvátně reaguje ve formálních i neformálních situacích, např. v obchodě, ve škole, v hovoru s kamarádem.</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STANDARDY</w:t>
      </w:r>
    </w:p>
    <w:p w:rsidR="00CD73CE" w:rsidRDefault="00CD73CE">
      <w:pPr>
        <w:pBdr>
          <w:top w:val="nil"/>
          <w:left w:val="nil"/>
          <w:bottom w:val="nil"/>
          <w:right w:val="nil"/>
          <w:between w:val="nil"/>
        </w:pBdr>
        <w:spacing w:line="240" w:lineRule="auto"/>
        <w:ind w:left="3" w:hanging="5"/>
        <w:jc w:val="center"/>
        <w:rPr>
          <w:rFonts w:ascii="Arial" w:eastAsia="Arial" w:hAnsi="Arial" w:cs="Arial"/>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ČESKÝ JAZYK A LITERATURA</w:t>
      </w: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Vypracovala skupina pro přípravu standardů z českého jazyka a literatury ve složení:</w:t>
      </w: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Vedoucí: </w:t>
      </w:r>
      <w:r>
        <w:rPr>
          <w:color w:val="000000"/>
        </w:rPr>
        <w:tab/>
      </w:r>
      <w:r>
        <w:rPr>
          <w:color w:val="000000"/>
        </w:rPr>
        <w:tab/>
      </w:r>
      <w:r>
        <w:rPr>
          <w:color w:val="000000"/>
        </w:rPr>
        <w:tab/>
        <w:t>Taťána Holasová, Gymnázium Opatov, Praha 4</w:t>
      </w:r>
    </w:p>
    <w:p w:rsidR="00CD73CE" w:rsidRDefault="003E4BB6">
      <w:pPr>
        <w:pBdr>
          <w:top w:val="nil"/>
          <w:left w:val="nil"/>
          <w:bottom w:val="nil"/>
          <w:right w:val="nil"/>
          <w:between w:val="nil"/>
        </w:pBdr>
        <w:spacing w:line="240" w:lineRule="auto"/>
        <w:ind w:left="0" w:hanging="2"/>
        <w:rPr>
          <w:color w:val="000000"/>
        </w:rPr>
      </w:pPr>
      <w:r>
        <w:rPr>
          <w:color w:val="000000"/>
        </w:rPr>
        <w:t>Koordinátor za VÚP:</w:t>
      </w:r>
      <w:r>
        <w:rPr>
          <w:color w:val="000000"/>
        </w:rPr>
        <w:tab/>
      </w:r>
      <w:r>
        <w:rPr>
          <w:color w:val="000000"/>
        </w:rPr>
        <w:tab/>
        <w:t>Jitka Altmanová, VÚP v Praze</w:t>
      </w:r>
    </w:p>
    <w:p w:rsidR="00CD73CE" w:rsidRDefault="003E4BB6">
      <w:pPr>
        <w:pBdr>
          <w:top w:val="nil"/>
          <w:left w:val="nil"/>
          <w:bottom w:val="nil"/>
          <w:right w:val="nil"/>
          <w:between w:val="nil"/>
        </w:pBdr>
        <w:spacing w:line="240" w:lineRule="auto"/>
        <w:ind w:left="0" w:hanging="2"/>
        <w:rPr>
          <w:color w:val="000000"/>
        </w:rPr>
      </w:pPr>
      <w:r>
        <w:rPr>
          <w:color w:val="000000"/>
        </w:rPr>
        <w:t xml:space="preserve">Členové: </w:t>
      </w:r>
      <w:r>
        <w:rPr>
          <w:color w:val="000000"/>
        </w:rPr>
        <w:tab/>
      </w:r>
      <w:r>
        <w:rPr>
          <w:color w:val="000000"/>
        </w:rPr>
        <w:tab/>
      </w:r>
      <w:r>
        <w:rPr>
          <w:color w:val="000000"/>
        </w:rPr>
        <w:tab/>
        <w:t>Eva Hájková, PedF UK Praha</w:t>
      </w:r>
    </w:p>
    <w:p w:rsidR="00CD73CE" w:rsidRDefault="003E4BB6">
      <w:pPr>
        <w:pBdr>
          <w:top w:val="nil"/>
          <w:left w:val="nil"/>
          <w:bottom w:val="nil"/>
          <w:right w:val="nil"/>
          <w:between w:val="nil"/>
        </w:pBdr>
        <w:spacing w:line="240" w:lineRule="auto"/>
        <w:ind w:left="0" w:hanging="2"/>
        <w:rPr>
          <w:color w:val="000000"/>
        </w:rPr>
      </w:pPr>
      <w:r>
        <w:rPr>
          <w:color w:val="000000"/>
        </w:rPr>
        <w:t>Jana Nedvědová, ZŠ Kutná Hora</w:t>
      </w:r>
    </w:p>
    <w:p w:rsidR="00CD73CE" w:rsidRDefault="003E4BB6">
      <w:pPr>
        <w:pBdr>
          <w:top w:val="nil"/>
          <w:left w:val="nil"/>
          <w:bottom w:val="nil"/>
          <w:right w:val="nil"/>
          <w:between w:val="nil"/>
        </w:pBdr>
        <w:spacing w:line="240" w:lineRule="auto"/>
        <w:ind w:left="0" w:hanging="2"/>
        <w:rPr>
          <w:color w:val="000000"/>
        </w:rPr>
      </w:pPr>
      <w:r>
        <w:rPr>
          <w:color w:val="000000"/>
        </w:rPr>
        <w:t>Zdeněk Košťál, ČŠI Praha</w:t>
      </w:r>
    </w:p>
    <w:p w:rsidR="00CD73CE" w:rsidRDefault="003E4BB6">
      <w:pPr>
        <w:pBdr>
          <w:top w:val="nil"/>
          <w:left w:val="nil"/>
          <w:bottom w:val="nil"/>
          <w:right w:val="nil"/>
          <w:between w:val="nil"/>
        </w:pBdr>
        <w:spacing w:line="240" w:lineRule="auto"/>
        <w:ind w:left="0" w:hanging="2"/>
        <w:rPr>
          <w:color w:val="000000"/>
        </w:rPr>
      </w:pPr>
      <w:r>
        <w:rPr>
          <w:color w:val="000000"/>
        </w:rPr>
        <w:t xml:space="preserve">Jiřina Šichová, ZŠ Praha 4, </w:t>
      </w:r>
    </w:p>
    <w:p w:rsidR="00CD73CE" w:rsidRDefault="003E4BB6">
      <w:pPr>
        <w:pBdr>
          <w:top w:val="nil"/>
          <w:left w:val="nil"/>
          <w:bottom w:val="nil"/>
          <w:right w:val="nil"/>
          <w:between w:val="nil"/>
        </w:pBdr>
        <w:spacing w:line="240" w:lineRule="auto"/>
        <w:ind w:left="0" w:hanging="2"/>
        <w:rPr>
          <w:color w:val="000000"/>
        </w:rPr>
      </w:pPr>
      <w:r>
        <w:rPr>
          <w:color w:val="000000"/>
        </w:rPr>
        <w:t>Vítězslava Hlaváčová, Gymnázium Voděradská, Praha 10</w:t>
      </w:r>
    </w:p>
    <w:p w:rsidR="00CD73CE" w:rsidRDefault="003E4BB6">
      <w:pPr>
        <w:pBdr>
          <w:top w:val="nil"/>
          <w:left w:val="nil"/>
          <w:bottom w:val="nil"/>
          <w:right w:val="nil"/>
          <w:between w:val="nil"/>
        </w:pBdr>
        <w:spacing w:line="240" w:lineRule="auto"/>
        <w:ind w:left="0" w:hanging="2"/>
        <w:rPr>
          <w:color w:val="000000"/>
        </w:rPr>
      </w:pPr>
      <w:r>
        <w:rPr>
          <w:color w:val="000000"/>
        </w:rPr>
        <w:t>Dagmar Burdová, ZŠ Litomyšl</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Preambule</w:t>
      </w:r>
    </w:p>
    <w:p w:rsidR="00CD73CE" w:rsidRDefault="00CD73CE">
      <w:pPr>
        <w:pBdr>
          <w:top w:val="nil"/>
          <w:left w:val="nil"/>
          <w:bottom w:val="nil"/>
          <w:right w:val="nil"/>
          <w:between w:val="nil"/>
        </w:pBdr>
        <w:spacing w:line="240"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t>Vzdělávací obor: Český jazyk a literatura</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1.</w:t>
      </w:r>
      <w:r>
        <w:rPr>
          <w:color w:val="000000"/>
        </w:rPr>
        <w:t xml:space="preserve"> Podle zadání zvážil pracovní tým očekávané výstupy podle RVP ZV a možnosti jejich elektronického testování. Vzhledem k tomu, že řada očekávaných výstupů se týká mluveného projevu žáků, popř. předpokládá tvořivé psaní, je jejich elektronické testování problematické. Z celkového počtu 23 očekávaných výstupů po 5. ročníku (2. období) je elektronicky testovatelných 15 očekávaných výstupů a z 27 očekávaných výstupů po 9. ročníku je testovatelných 20.</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2.</w:t>
      </w:r>
      <w:r>
        <w:rPr>
          <w:color w:val="000000"/>
        </w:rPr>
        <w:t xml:space="preserve"> U všech elektronicky testovatelných výstupů jsme podrobně specifikovali, které učivo a dovednosti výstup zahrnuje, a stanovili jsme indikátory úloh pro autory testů. (Jednotlivé výstupy jsou opatřeny přiděleným kódem, indikátory jsou číslovány arabskými číslicemi.)</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3.</w:t>
      </w:r>
      <w:r>
        <w:rPr>
          <w:color w:val="000000"/>
        </w:rPr>
        <w:t xml:space="preserve"> Domníváme se, že pro test z českého jazyka není vhodné požadavky atomizovat do samostatných úloh. Ty totiž budou vyžadovat řadu textů poskytujících nezbytný jazykový materiál pro řešení těchto úloh a rozsah testu neúměrně naroste, což je nevhodné zvláště pro žáky mladšího školního věku (týká se tedy především testu po 5. ročníku).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4.</w:t>
      </w:r>
      <w:r>
        <w:rPr>
          <w:color w:val="000000"/>
        </w:rPr>
        <w:t xml:space="preserve"> Připojujeme proto i modelovou ukázku jediného výchozího textu (ukázku pro test po 5. ročníku), k němuž se vážou jednotlivé úlohy. V horní části tabulky je přehled očekávaných výstupů, které jsou v uvedeném modelu testovány (výstupy jsou označeny příslušnými kódy), následuje přehled indikátorů úloh seřazených v pořadí odpovídajícím pořadí uvedených výstupů. Pod výchozím textem je řada úloh k němu, u každé úlohy je kromě jejího správného řešení pro přehlednost uveden i kód očekávaného výstupu, jejž úloha testuje. Tímto navrženým postupem se minimalizuje rozsah testu při zachování mnohosti prověřovaných výstupů – úloha pro 5. ročník prověřuje 2/3 celkového počtu elektronicky testovatelných výstupů.</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 xml:space="preserve">5. </w:t>
      </w:r>
      <w:r>
        <w:rPr>
          <w:color w:val="000000"/>
        </w:rPr>
        <w:t>Podle zadání MŠMT jsou indikátory ověřitelné otevřenou úlohou označeny zeleně a indikátory elektronicky netestovatelné označeny červenou barvou.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6.</w:t>
      </w:r>
      <w:r>
        <w:rPr>
          <w:color w:val="000000"/>
        </w:rPr>
        <w:t xml:space="preserve"> Stále zůstává otevřená otázka zařazení písemné práce – souvislého textu, v němž by žáci mohli prokázat osvojení kreativních komunikačních dovedností i pravopisných vědomostí. Zařazení souvislé písemné práce doporučovali ostatně i oponenti předložených úloh.</w:t>
      </w: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1. stupeň</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jc w:val="center"/>
        <w:rPr>
          <w:color w:val="000000"/>
        </w:rPr>
      </w:pPr>
    </w:p>
    <w:tbl>
      <w:tblPr>
        <w:tblStyle w:val="affffffffffc"/>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pBdr>
                <w:top w:val="nil"/>
                <w:left w:val="nil"/>
                <w:bottom w:val="nil"/>
                <w:right w:val="nil"/>
                <w:between w:val="nil"/>
              </w:pBdr>
              <w:shd w:val="clear" w:color="auto" w:fill="FFFF99"/>
              <w:tabs>
                <w:tab w:val="left" w:pos="567"/>
              </w:tabs>
              <w:spacing w:before="20" w:line="240" w:lineRule="auto"/>
              <w:ind w:left="0" w:right="113" w:hanging="2"/>
              <w:rPr>
                <w:color w:val="000000"/>
                <w:shd w:val="clear" w:color="auto" w:fill="FFFF99"/>
              </w:rPr>
            </w:pPr>
            <w:r>
              <w:rPr>
                <w:b/>
                <w:color w:val="000000"/>
                <w:shd w:val="clear" w:color="auto" w:fill="FFFF99"/>
              </w:rPr>
              <w:t>ČJL-5-1-01</w:t>
            </w:r>
            <w:r>
              <w:rPr>
                <w:color w:val="000000"/>
                <w:shd w:val="clear" w:color="auto" w:fill="FFFF99"/>
              </w:rPr>
              <w:t xml:space="preserve"> čte s porozuměním přiměřeně náročné texty potichu i nahlas</w:t>
            </w:r>
          </w:p>
          <w:p w:rsidR="00CD73CE" w:rsidRDefault="00CD73CE">
            <w:pPr>
              <w:pBdr>
                <w:top w:val="nil"/>
                <w:left w:val="nil"/>
                <w:bottom w:val="nil"/>
                <w:right w:val="nil"/>
                <w:between w:val="nil"/>
              </w:pBdr>
              <w:shd w:val="clear" w:color="auto" w:fill="FFFF99"/>
              <w:tabs>
                <w:tab w:val="left" w:pos="567"/>
              </w:tabs>
              <w:spacing w:before="20" w:line="240" w:lineRule="auto"/>
              <w:ind w:left="0" w:right="113" w:hanging="2"/>
              <w:rPr>
                <w:b/>
                <w:i/>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ČJL-5-1-01.1</w:t>
            </w:r>
            <w:r>
              <w:rPr>
                <w:color w:val="000000"/>
              </w:rPr>
              <w:t xml:space="preserve"> Žák vybere z nabídky vhodný nadpis</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ČJL-5-1-01.2 </w:t>
            </w:r>
            <w:r>
              <w:rPr>
                <w:color w:val="000000"/>
              </w:rPr>
              <w:t xml:space="preserve">Žák posoudí na základě přečteného textu pravdivost / nepravdivost tvrzeni </w:t>
            </w:r>
          </w:p>
          <w:p w:rsidR="00CD73CE" w:rsidRDefault="003E4BB6">
            <w:pPr>
              <w:pBdr>
                <w:top w:val="nil"/>
                <w:left w:val="nil"/>
                <w:bottom w:val="nil"/>
                <w:right w:val="nil"/>
                <w:between w:val="nil"/>
              </w:pBdr>
              <w:tabs>
                <w:tab w:val="left" w:pos="567"/>
                <w:tab w:val="right" w:pos="8959"/>
              </w:tabs>
              <w:spacing w:before="20" w:line="240" w:lineRule="auto"/>
              <w:ind w:left="0" w:right="113" w:hanging="2"/>
              <w:rPr>
                <w:color w:val="000000"/>
              </w:rPr>
            </w:pPr>
            <w:r>
              <w:rPr>
                <w:b/>
                <w:color w:val="000000"/>
              </w:rPr>
              <w:t xml:space="preserve">ČJL-5-1-01.3 </w:t>
            </w:r>
            <w:r>
              <w:rPr>
                <w:color w:val="000000"/>
              </w:rPr>
              <w:t>Žákposoudí, zda daná informace vyplývá / nevyplývá z textu</w:t>
            </w:r>
            <w:r>
              <w:rPr>
                <w:color w:val="000000"/>
              </w:rPr>
              <w:tab/>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ČJL-5-1-01.4 Žák vyhledá v textu odpověď na zadanou otázku </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ČJL-5-1-01.5 </w:t>
            </w:r>
            <w:r>
              <w:rPr>
                <w:color w:val="000000"/>
              </w:rPr>
              <w:t>Žák vystihne hlavní myšlenku textu</w:t>
            </w:r>
          </w:p>
        </w:tc>
      </w:tr>
      <w:tr w:rsidR="00CD73CE">
        <w:trPr>
          <w:trHeight w:val="124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Výchozí text:</w:t>
            </w:r>
          </w:p>
          <w:p w:rsidR="00CD73CE" w:rsidRDefault="003E4BB6">
            <w:pPr>
              <w:pBdr>
                <w:top w:val="nil"/>
                <w:left w:val="nil"/>
                <w:bottom w:val="nil"/>
                <w:right w:val="nil"/>
                <w:between w:val="nil"/>
              </w:pBdr>
              <w:spacing w:line="240" w:lineRule="auto"/>
              <w:ind w:left="0" w:hanging="2"/>
              <w:rPr>
                <w:color w:val="000000"/>
              </w:rPr>
            </w:pPr>
            <w:r>
              <w:rPr>
                <w:color w:val="000000"/>
              </w:rPr>
              <w:t xml:space="preserve">Téměř všechny myšlenky a objevy učiněné během věků můžete nalézt v knihách. Kniha je jedním z největších lidských vynálezů. Existuje mnoho druhů knih – od beletrie (např. povídky a romány) po naučnou literaturu (např. příručky, slovníky, encyklopedie). První knihu zhotovili Egypťané před 5000 lety. Byla napsaná na papyrových svitcích. Římané vynalezli knihu, jak ji známe dnes; pro stránky použili upravenou zvířecí kůži – pergamen. Po staletí se knihy psaly ručně. Byly vzácné a drahé. V 8. století Číňané vynalezli knihtisk. Do Evropy se rozšířil během 15. století. Knihtisk umožnil vyrábět větší množství knih. Dnes se při výrobě knih využívají počítače, fotografické přístroje, stroje samy tisknou, skládají papír, sešívají jej a vážou do knihy.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nejvhodnější nadpis k uvedené ukázce: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Výroba novin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Z historie knih </w:t>
            </w:r>
          </w:p>
          <w:p w:rsidR="00CD73CE" w:rsidRDefault="003E4BB6">
            <w:pPr>
              <w:pBdr>
                <w:top w:val="nil"/>
                <w:left w:val="nil"/>
                <w:bottom w:val="nil"/>
                <w:right w:val="nil"/>
                <w:between w:val="nil"/>
              </w:pBdr>
              <w:spacing w:line="240" w:lineRule="auto"/>
              <w:ind w:left="0" w:hanging="2"/>
              <w:rPr>
                <w:color w:val="000000"/>
              </w:rPr>
            </w:pPr>
            <w:r>
              <w:rPr>
                <w:color w:val="000000"/>
              </w:rPr>
              <w:t>(C) Čtete rádi?</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 knihovně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Rozhodni o pravdivosti nebo nepravdivosti následujících tvrzení, vycházej z uvedeného textu:</w:t>
            </w:r>
          </w:p>
          <w:p w:rsidR="00CD73CE" w:rsidRDefault="003E4BB6">
            <w:pPr>
              <w:pBdr>
                <w:top w:val="nil"/>
                <w:left w:val="nil"/>
                <w:bottom w:val="nil"/>
                <w:right w:val="nil"/>
                <w:between w:val="nil"/>
              </w:pBdr>
              <w:spacing w:line="240" w:lineRule="auto"/>
              <w:ind w:left="0" w:hanging="2"/>
              <w:rPr>
                <w:color w:val="000000"/>
              </w:rPr>
            </w:pPr>
            <w:r>
              <w:rPr>
                <w:color w:val="000000"/>
              </w:rPr>
              <w:t>Dříve byly knihy vzácné a drahé, protože se psaly ručně.         ANO –NE</w:t>
            </w:r>
          </w:p>
          <w:p w:rsidR="00CD73CE" w:rsidRDefault="003E4BB6">
            <w:pPr>
              <w:pBdr>
                <w:top w:val="nil"/>
                <w:left w:val="nil"/>
                <w:bottom w:val="nil"/>
                <w:right w:val="nil"/>
                <w:between w:val="nil"/>
              </w:pBdr>
              <w:spacing w:line="240" w:lineRule="auto"/>
              <w:ind w:left="0" w:hanging="2"/>
              <w:rPr>
                <w:color w:val="000000"/>
              </w:rPr>
            </w:pPr>
            <w:r>
              <w:rPr>
                <w:color w:val="000000"/>
              </w:rPr>
              <w:t>V knihách je zaznamenáno mnoho důležitých myšlenek a objevů. ANO – NE</w:t>
            </w:r>
          </w:p>
          <w:p w:rsidR="00CD73CE" w:rsidRDefault="003E4BB6">
            <w:pPr>
              <w:pBdr>
                <w:top w:val="nil"/>
                <w:left w:val="nil"/>
                <w:bottom w:val="nil"/>
                <w:right w:val="nil"/>
                <w:between w:val="nil"/>
              </w:pBdr>
              <w:spacing w:line="240" w:lineRule="auto"/>
              <w:ind w:left="0" w:hanging="2"/>
              <w:rPr>
                <w:color w:val="000000"/>
              </w:rPr>
            </w:pPr>
            <w:r>
              <w:rPr>
                <w:color w:val="000000"/>
              </w:rPr>
              <w:t>Knihtisk vynalezli Egypťané.                              ANO – NE</w:t>
            </w:r>
          </w:p>
          <w:p w:rsidR="00CD73CE" w:rsidRDefault="003E4BB6">
            <w:pPr>
              <w:pBdr>
                <w:top w:val="nil"/>
                <w:left w:val="nil"/>
                <w:bottom w:val="nil"/>
                <w:right w:val="nil"/>
                <w:between w:val="nil"/>
              </w:pBdr>
              <w:spacing w:line="240" w:lineRule="auto"/>
              <w:ind w:left="0" w:hanging="2"/>
              <w:rPr>
                <w:color w:val="000000"/>
              </w:rPr>
            </w:pPr>
            <w:r>
              <w:rPr>
                <w:color w:val="000000"/>
              </w:rPr>
              <w:t xml:space="preserve">Existuje málo druhů knih, většinou jsou to encyklopedie.        ANO – NE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Jak se nazývá upravená zvířecí kůže, kterou používali Římané pro stránky knih?</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Co je podle tvého názoru smyslem uvedeného textu?</w:t>
            </w:r>
          </w:p>
          <w:p w:rsidR="00CD73CE" w:rsidRDefault="003E4BB6">
            <w:pPr>
              <w:pBdr>
                <w:top w:val="nil"/>
                <w:left w:val="nil"/>
                <w:bottom w:val="nil"/>
                <w:right w:val="nil"/>
                <w:between w:val="nil"/>
              </w:pBdr>
              <w:spacing w:line="240" w:lineRule="auto"/>
              <w:ind w:left="0" w:hanging="2"/>
              <w:rPr>
                <w:color w:val="000000"/>
              </w:rPr>
            </w:pPr>
            <w:r>
              <w:rPr>
                <w:color w:val="000000"/>
              </w:rPr>
              <w:t>(A) text má čtenáře varovat před nevhodným obsahem některých knih</w:t>
            </w:r>
          </w:p>
          <w:p w:rsidR="00CD73CE" w:rsidRDefault="003E4BB6">
            <w:pPr>
              <w:pBdr>
                <w:top w:val="nil"/>
                <w:left w:val="nil"/>
                <w:bottom w:val="nil"/>
                <w:right w:val="nil"/>
                <w:between w:val="nil"/>
              </w:pBdr>
              <w:spacing w:line="240" w:lineRule="auto"/>
              <w:ind w:left="0" w:hanging="2"/>
              <w:rPr>
                <w:color w:val="000000"/>
              </w:rPr>
            </w:pPr>
            <w:r>
              <w:rPr>
                <w:color w:val="000000"/>
              </w:rPr>
              <w:t>(B) text čtenáře přesvědčuje o tom, aby se chovali ke knihám šetrně</w:t>
            </w:r>
          </w:p>
          <w:p w:rsidR="00CD73CE" w:rsidRDefault="003E4BB6">
            <w:pPr>
              <w:pBdr>
                <w:top w:val="nil"/>
                <w:left w:val="nil"/>
                <w:bottom w:val="nil"/>
                <w:right w:val="nil"/>
                <w:between w:val="nil"/>
              </w:pBdr>
              <w:spacing w:line="240" w:lineRule="auto"/>
              <w:ind w:left="0" w:hanging="2"/>
              <w:rPr>
                <w:color w:val="000000"/>
              </w:rPr>
            </w:pPr>
            <w:r>
              <w:rPr>
                <w:color w:val="000000"/>
              </w:rPr>
              <w:t>(C) text seznamuje čtenáře s tím, jak vznikly knihy a jak se vyvíjela jejich výroba</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text se snaží nalákat čtenáře k návštěvě knihovny </w:t>
            </w: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Použitá ukázka je z Dětské ilustrované encyklopedie Svět kolem nás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Nejvhodnější nadpis: (B) Z historie knih</w:t>
            </w:r>
          </w:p>
          <w:p w:rsidR="00CD73CE" w:rsidRDefault="003E4BB6">
            <w:pPr>
              <w:pBdr>
                <w:top w:val="nil"/>
                <w:left w:val="nil"/>
                <w:bottom w:val="nil"/>
                <w:right w:val="nil"/>
                <w:between w:val="nil"/>
              </w:pBdr>
              <w:spacing w:line="240" w:lineRule="auto"/>
              <w:ind w:left="0" w:hanging="2"/>
              <w:rPr>
                <w:color w:val="000000"/>
              </w:rPr>
            </w:pPr>
            <w:r>
              <w:rPr>
                <w:color w:val="000000"/>
              </w:rPr>
              <w:t>Pravdivost tvrzení: ANO, ANO, NE, NE</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Jak se nazývá upravená zvířecí kůže: pergamen</w:t>
            </w:r>
          </w:p>
          <w:p w:rsidR="00CD73CE" w:rsidRDefault="003E4BB6">
            <w:pPr>
              <w:pBdr>
                <w:top w:val="nil"/>
                <w:left w:val="nil"/>
                <w:bottom w:val="nil"/>
                <w:right w:val="nil"/>
                <w:between w:val="nil"/>
              </w:pBdr>
              <w:spacing w:line="240" w:lineRule="auto"/>
              <w:ind w:left="0" w:hanging="2"/>
              <w:rPr>
                <w:color w:val="000000"/>
              </w:rPr>
            </w:pPr>
            <w:r>
              <w:rPr>
                <w:color w:val="000000"/>
              </w:rPr>
              <w:t xml:space="preserve">Smysl uvedeného textu: (C) </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sectPr w:rsidR="00CD73CE" w:rsidSect="00DF61B1">
          <w:headerReference w:type="even" r:id="rId77"/>
          <w:headerReference w:type="default" r:id="rId78"/>
          <w:footerReference w:type="even" r:id="rId79"/>
          <w:footerReference w:type="default" r:id="rId80"/>
          <w:headerReference w:type="first" r:id="rId81"/>
          <w:footerReference w:type="first" r:id="rId82"/>
          <w:pgSz w:w="11906" w:h="16838"/>
          <w:pgMar w:top="851" w:right="1417" w:bottom="709" w:left="1417" w:header="708" w:footer="708" w:gutter="0"/>
          <w:pgNumType w:start="1"/>
          <w:cols w:space="708"/>
          <w:titlePg/>
          <w:docGrid w:linePitch="326"/>
        </w:sectPr>
      </w:pPr>
    </w:p>
    <w:p w:rsidR="00CD73CE" w:rsidRDefault="00CD73CE">
      <w:pPr>
        <w:pBdr>
          <w:top w:val="nil"/>
          <w:left w:val="nil"/>
          <w:bottom w:val="nil"/>
          <w:right w:val="nil"/>
          <w:between w:val="nil"/>
        </w:pBdr>
        <w:spacing w:line="240" w:lineRule="auto"/>
        <w:ind w:left="0" w:hanging="2"/>
        <w:jc w:val="both"/>
        <w:rPr>
          <w:color w:val="000000"/>
        </w:rPr>
      </w:pPr>
    </w:p>
    <w:tbl>
      <w:tblPr>
        <w:tblStyle w:val="affffffffffd"/>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5.</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76"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708"/>
              </w:tabs>
              <w:spacing w:before="20" w:line="240" w:lineRule="auto"/>
              <w:ind w:left="0" w:hanging="2"/>
              <w:rPr>
                <w:color w:val="000000"/>
              </w:rPr>
            </w:pPr>
            <w:r>
              <w:rPr>
                <w:b/>
                <w:color w:val="000000"/>
              </w:rPr>
              <w:t xml:space="preserve">ČJL-5-1-02 </w:t>
            </w:r>
            <w:r>
              <w:rPr>
                <w:color w:val="000000"/>
              </w:rPr>
              <w:t>rozlišuje podstatné a okrajové informace v textu vhodném pro daný věk, podstatné informace zaznamenává</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ČJL-5-1-02.1</w:t>
            </w:r>
            <w:r>
              <w:rPr>
                <w:color w:val="000000"/>
              </w:rPr>
              <w:t xml:space="preserve"> Žák vybere z nabídky slov slova klíčová vztahující se k zadanému textu</w:t>
            </w:r>
          </w:p>
          <w:p w:rsidR="00CD73CE" w:rsidRDefault="003E4BB6">
            <w:pPr>
              <w:pBdr>
                <w:top w:val="nil"/>
                <w:left w:val="nil"/>
                <w:bottom w:val="nil"/>
                <w:right w:val="nil"/>
                <w:between w:val="nil"/>
              </w:pBdr>
              <w:spacing w:before="20" w:line="240" w:lineRule="auto"/>
              <w:ind w:left="0" w:hanging="2"/>
              <w:rPr>
                <w:color w:val="000000"/>
              </w:rPr>
            </w:pPr>
            <w:r>
              <w:rPr>
                <w:b/>
                <w:color w:val="000000"/>
              </w:rPr>
              <w:t>ČJL-5-1-02.2</w:t>
            </w:r>
            <w:r>
              <w:rPr>
                <w:color w:val="000000"/>
              </w:rPr>
              <w:t xml:space="preserve"> Žák rozhodne, které informace v textu jsou </w:t>
            </w:r>
            <w:r>
              <w:rPr>
                <w:b/>
                <w:color w:val="000000"/>
                <w:u w:val="single"/>
              </w:rPr>
              <w:t>ne</w:t>
            </w:r>
            <w:r>
              <w:rPr>
                <w:color w:val="000000"/>
              </w:rPr>
              <w:t>podstatné pro smysl (vyznění) textu</w:t>
            </w:r>
          </w:p>
          <w:p w:rsidR="00CD73CE" w:rsidRDefault="003E4BB6">
            <w:pPr>
              <w:pBdr>
                <w:top w:val="nil"/>
                <w:left w:val="nil"/>
                <w:bottom w:val="nil"/>
                <w:right w:val="nil"/>
                <w:between w:val="nil"/>
              </w:pBdr>
              <w:spacing w:before="20" w:line="240" w:lineRule="auto"/>
              <w:ind w:left="0" w:hanging="2"/>
              <w:rPr>
                <w:color w:val="000000"/>
              </w:rPr>
            </w:pPr>
            <w:r>
              <w:rPr>
                <w:b/>
                <w:color w:val="000000"/>
              </w:rPr>
              <w:t>ČJL-5-1-02.3 Žák vypíše požadovanou informaci z textu</w:t>
            </w:r>
          </w:p>
          <w:p w:rsidR="00CD73CE" w:rsidRDefault="003E4BB6">
            <w:pPr>
              <w:pBdr>
                <w:top w:val="nil"/>
                <w:left w:val="nil"/>
                <w:bottom w:val="nil"/>
                <w:right w:val="nil"/>
                <w:between w:val="nil"/>
              </w:pBdr>
              <w:spacing w:before="20" w:line="240" w:lineRule="auto"/>
              <w:ind w:left="0" w:hanging="2"/>
              <w:rPr>
                <w:color w:val="000000"/>
              </w:rPr>
            </w:pPr>
            <w:r>
              <w:rPr>
                <w:b/>
                <w:color w:val="000000"/>
              </w:rPr>
              <w:t xml:space="preserve">ČJL-5-1-02.4 </w:t>
            </w:r>
            <w:r>
              <w:rPr>
                <w:color w:val="000000"/>
              </w:rPr>
              <w:t>Žák utřídí přečtené informace, vybere podstatná fakta</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76"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Která informace (věta) je pro popis kočky domácí nepodstatná? Číslo</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nedůležité věty napiš:</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1. Kočka má pružné a svalnaté tělo dokonale přizpůsobené lovu.</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2. V kohoutku je vysoká asi 30 cm, délka těla včetně ocasu činí kolem 80 cm.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3. Má ostré zatažitelné drápky a vynikající zrak, sluch a čich.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4. Černé kočky prý přinášejí smůlu.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5. Kůže kočky je pokryta srstí.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6. Kočičí tlapky jsou zakončeny měkkými polštářky.</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Mezi slovy pod textem škrtněte slovo, které k následujícímu textu nepatří, významem z něho nevyplývá:</w:t>
            </w:r>
          </w:p>
          <w:p w:rsidR="00CD73CE" w:rsidRDefault="003E4BB6">
            <w:pPr>
              <w:pBdr>
                <w:top w:val="nil"/>
                <w:left w:val="nil"/>
                <w:bottom w:val="nil"/>
                <w:right w:val="nil"/>
                <w:between w:val="nil"/>
              </w:pBdr>
              <w:spacing w:line="240" w:lineRule="auto"/>
              <w:ind w:left="0" w:hanging="2"/>
              <w:rPr>
                <w:color w:val="000000"/>
              </w:rPr>
            </w:pPr>
            <w:r>
              <w:rPr>
                <w:color w:val="000000"/>
              </w:rPr>
              <w:t>Zelená jablka patří k méně oblíbeným druhům jablek, svou chutí však mnohdy předčí jablka s červeným líčkem. Dlouhou tradici v pěstování jablek má tradiční odrůda Zelené průsvitné dozrávající časně, a to na přelomu června a července. K novějším druhům patří například Idared.</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Pěstování ovoce, jablka, jaro, zelená jablka, časně zrající.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Z textu o jablkách vypište název starší odrůdy jablek:______________________</w:t>
            </w:r>
          </w:p>
          <w:p w:rsidR="00CD73CE" w:rsidRDefault="00CD73CE">
            <w:pPr>
              <w:pBdr>
                <w:top w:val="nil"/>
                <w:left w:val="nil"/>
                <w:bottom w:val="nil"/>
                <w:right w:val="nil"/>
                <w:between w:val="nil"/>
              </w:pBdr>
              <w:spacing w:line="240" w:lineRule="auto"/>
              <w:ind w:left="0" w:hanging="2"/>
              <w:rPr>
                <w:color w:val="000000"/>
              </w:rPr>
            </w:pP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76" w:lineRule="auto"/>
              <w:ind w:left="0" w:hanging="2"/>
              <w:rPr>
                <w:color w:val="000000"/>
              </w:rPr>
            </w:pPr>
            <w:r>
              <w:rPr>
                <w:color w:val="000000"/>
              </w:rPr>
              <w:t>Nepodstatná informace pro popis: věta číslo 4</w:t>
            </w:r>
          </w:p>
          <w:p w:rsidR="00CD73CE" w:rsidRDefault="003E4BB6">
            <w:pPr>
              <w:pBdr>
                <w:top w:val="nil"/>
                <w:left w:val="nil"/>
                <w:bottom w:val="nil"/>
                <w:right w:val="nil"/>
                <w:between w:val="nil"/>
              </w:pBdr>
              <w:spacing w:line="276" w:lineRule="auto"/>
              <w:ind w:left="0" w:hanging="2"/>
              <w:rPr>
                <w:color w:val="000000"/>
              </w:rPr>
            </w:pPr>
            <w:r>
              <w:rPr>
                <w:color w:val="000000"/>
              </w:rPr>
              <w:t xml:space="preserve">Slovo, které významem nepatří k textu: jaro </w:t>
            </w:r>
          </w:p>
          <w:p w:rsidR="00CD73CE" w:rsidRDefault="003E4BB6">
            <w:pPr>
              <w:pBdr>
                <w:top w:val="nil"/>
                <w:left w:val="nil"/>
                <w:bottom w:val="nil"/>
                <w:right w:val="nil"/>
                <w:between w:val="nil"/>
              </w:pBdr>
              <w:spacing w:line="276" w:lineRule="auto"/>
              <w:ind w:left="0" w:hanging="2"/>
              <w:rPr>
                <w:color w:val="000000"/>
              </w:rPr>
            </w:pPr>
            <w:r>
              <w:rPr>
                <w:color w:val="000000"/>
              </w:rPr>
              <w:t>Starší odrůda jablek: Zelené průsvitné</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 xml:space="preserve">Český jazyk a literatura </w:t>
            </w:r>
            <w:r>
              <w:rPr>
                <w:color w:val="000000"/>
              </w:rPr>
              <w:br/>
            </w: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ČJL-5-1-03</w:t>
            </w:r>
            <w:r>
              <w:rPr>
                <w:color w:val="000000"/>
              </w:rPr>
              <w:t xml:space="preserve"> posuzuje úplnost, či neúplnost jednoduchého sdělení</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121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line="240" w:lineRule="auto"/>
              <w:ind w:left="0" w:right="113" w:hanging="2"/>
              <w:jc w:val="both"/>
              <w:rPr>
                <w:color w:val="000000"/>
              </w:rPr>
            </w:pPr>
            <w:r>
              <w:rPr>
                <w:b/>
                <w:color w:val="000000"/>
              </w:rPr>
              <w:t xml:space="preserve">ČJL-5-1-03.1 </w:t>
            </w:r>
            <w:r>
              <w:rPr>
                <w:color w:val="000000"/>
              </w:rPr>
              <w:t>Žák sestaví jednoduchý slohový útvar (adresa, zpráva, vzkaz, oznámení, pozvánka)</w:t>
            </w:r>
          </w:p>
          <w:p w:rsidR="00CD73CE" w:rsidRDefault="003E4BB6">
            <w:pPr>
              <w:pBdr>
                <w:top w:val="nil"/>
                <w:left w:val="nil"/>
                <w:bottom w:val="nil"/>
                <w:right w:val="nil"/>
                <w:between w:val="nil"/>
              </w:pBdr>
              <w:tabs>
                <w:tab w:val="left" w:pos="567"/>
              </w:tabs>
              <w:spacing w:before="20" w:line="240" w:lineRule="auto"/>
              <w:ind w:left="0" w:right="113" w:hanging="2"/>
              <w:jc w:val="both"/>
              <w:rPr>
                <w:color w:val="000000"/>
              </w:rPr>
            </w:pPr>
            <w:r>
              <w:rPr>
                <w:b/>
                <w:color w:val="000000"/>
              </w:rPr>
              <w:t xml:space="preserve">ČJL-5-1-03.2 </w:t>
            </w:r>
            <w:r>
              <w:rPr>
                <w:color w:val="000000"/>
              </w:rPr>
              <w:t>Žák posoudí</w:t>
            </w:r>
            <w:r>
              <w:rPr>
                <w:b/>
                <w:color w:val="000000"/>
              </w:rPr>
              <w:t xml:space="preserve">, </w:t>
            </w:r>
            <w:r>
              <w:rPr>
                <w:color w:val="000000"/>
              </w:rPr>
              <w:t>zda náležitosti daného slohového útvaru jsou úplné, či zda něco chybí</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Přiřaď k názvu slohového útvaru číslo ukázky:</w:t>
            </w:r>
          </w:p>
          <w:p w:rsidR="00CD73CE" w:rsidRDefault="003E4BB6">
            <w:pPr>
              <w:pBdr>
                <w:top w:val="nil"/>
                <w:left w:val="nil"/>
                <w:bottom w:val="nil"/>
                <w:right w:val="nil"/>
                <w:between w:val="nil"/>
              </w:pBdr>
              <w:spacing w:line="240" w:lineRule="auto"/>
              <w:ind w:left="0" w:hanging="2"/>
              <w:rPr>
                <w:color w:val="000000"/>
              </w:rPr>
            </w:pPr>
            <w:r>
              <w:rPr>
                <w:color w:val="000000"/>
              </w:rPr>
              <w:t>zpráva ___________</w:t>
            </w:r>
          </w:p>
          <w:p w:rsidR="00CD73CE" w:rsidRDefault="003E4BB6">
            <w:pPr>
              <w:pBdr>
                <w:top w:val="nil"/>
                <w:left w:val="nil"/>
                <w:bottom w:val="nil"/>
                <w:right w:val="nil"/>
                <w:between w:val="nil"/>
              </w:pBdr>
              <w:spacing w:line="240" w:lineRule="auto"/>
              <w:ind w:left="0" w:hanging="2"/>
              <w:rPr>
                <w:color w:val="000000"/>
              </w:rPr>
            </w:pPr>
            <w:r>
              <w:rPr>
                <w:color w:val="000000"/>
              </w:rPr>
              <w:t>pozvánka ________</w:t>
            </w:r>
          </w:p>
          <w:p w:rsidR="00CD73CE" w:rsidRDefault="003E4BB6">
            <w:pPr>
              <w:pBdr>
                <w:top w:val="nil"/>
                <w:left w:val="nil"/>
                <w:bottom w:val="nil"/>
                <w:right w:val="nil"/>
                <w:between w:val="nil"/>
              </w:pBdr>
              <w:spacing w:line="240" w:lineRule="auto"/>
              <w:ind w:left="0" w:hanging="2"/>
              <w:rPr>
                <w:color w:val="000000"/>
              </w:rPr>
            </w:pPr>
            <w:r>
              <w:rPr>
                <w:color w:val="000000"/>
              </w:rPr>
              <w:t>oznámení ________</w:t>
            </w:r>
          </w:p>
          <w:p w:rsidR="00CD73CE" w:rsidRDefault="003E4BB6">
            <w:pPr>
              <w:pBdr>
                <w:top w:val="nil"/>
                <w:left w:val="nil"/>
                <w:bottom w:val="nil"/>
                <w:right w:val="nil"/>
                <w:between w:val="nil"/>
              </w:pBdr>
              <w:spacing w:line="240" w:lineRule="auto"/>
              <w:ind w:left="0" w:hanging="2"/>
              <w:rPr>
                <w:color w:val="000000"/>
              </w:rPr>
            </w:pPr>
            <w:r>
              <w:rPr>
                <w:color w:val="000000"/>
              </w:rPr>
              <w:t>vzkaz 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 Zápis do mateřských škol v Kutné Hoře na školní rok 2011/2012 proběhne na počátku měsíce května. Přihlášky dětí se přijímají do 30. 4. 2011. (Kutnohorské listy)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Vážení rodiče, srdečně vás zveme na představení školní akademie s názvem Zpátky v čase, které se koná v pátek 22. 4. 2011 od 18 hodin v aule školy. Těšíme se na setkání s vámi. (školní webové stránky)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 Ve čtvrtek pomáhali slovenští horští záchranáři ve Vysokých Tatrách 55leté české horolezkyni. Žena měla zraněnou nohu a potřebovala lékařskou pomoc. Zraněná Češka byla účastnicí horolezeckého soustředění, které se konalo na Zbojnické chatě. (Mladá fronta DNES)</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 Moniko, prosím tě, až půjdeš dnes na trénink, stav se pro mě, budu na tebe doma okolo čtvrté hodiny čekat! (hlasová schránka)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který údaj chybí v uvedené pozvánce: </w:t>
            </w:r>
          </w:p>
          <w:p w:rsidR="00CD73CE" w:rsidRDefault="003E4BB6">
            <w:pPr>
              <w:pBdr>
                <w:top w:val="nil"/>
                <w:left w:val="nil"/>
                <w:bottom w:val="nil"/>
                <w:right w:val="nil"/>
                <w:between w:val="nil"/>
              </w:pBdr>
              <w:spacing w:line="240" w:lineRule="auto"/>
              <w:ind w:left="0" w:hanging="2"/>
              <w:rPr>
                <w:color w:val="000000"/>
              </w:rPr>
            </w:pPr>
            <w:r>
              <w:rPr>
                <w:color w:val="000000"/>
              </w:rPr>
              <w:t>(A) název akce</w:t>
            </w:r>
          </w:p>
          <w:p w:rsidR="00CD73CE" w:rsidRDefault="003E4BB6">
            <w:pPr>
              <w:pBdr>
                <w:top w:val="nil"/>
                <w:left w:val="nil"/>
                <w:bottom w:val="nil"/>
                <w:right w:val="nil"/>
                <w:between w:val="nil"/>
              </w:pBdr>
              <w:spacing w:line="240" w:lineRule="auto"/>
              <w:ind w:left="0" w:hanging="2"/>
              <w:rPr>
                <w:color w:val="000000"/>
              </w:rPr>
            </w:pPr>
            <w:r>
              <w:rPr>
                <w:color w:val="000000"/>
              </w:rPr>
              <w:t>(B) časový údaj</w:t>
            </w:r>
          </w:p>
          <w:p w:rsidR="00CD73CE" w:rsidRDefault="003E4BB6">
            <w:pPr>
              <w:pBdr>
                <w:top w:val="nil"/>
                <w:left w:val="nil"/>
                <w:bottom w:val="nil"/>
                <w:right w:val="nil"/>
                <w:between w:val="nil"/>
              </w:pBdr>
              <w:spacing w:line="240" w:lineRule="auto"/>
              <w:ind w:left="0" w:hanging="2"/>
              <w:rPr>
                <w:color w:val="000000"/>
              </w:rPr>
            </w:pPr>
            <w:r>
              <w:rPr>
                <w:color w:val="000000"/>
              </w:rPr>
              <w:t>(C) místo konání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program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Vážení rodiče, srdečně vás zveme na vánoční besídku, která se koná v naší třídě. Přijďte si s námi chvilku posedět, zazpívat vánoční koledy a popovídat. Kdo by našel ještě o trochu více času, může se jít vánočně bavit i do auly, kde vystoupí žáci naší školy s pohádkami a koledami. Poté můžete navštívit naši vánoční prodejní výstavu. Její výtěžek bude věnován na nákup učebních pomůcek. Těšíme se na setkání s vámi. Paní učitelka a žáci III. B.</w:t>
            </w: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ČJL-5-1-14.1 je z důvodu elektronického testování zjednodušený z úkolu žák </w:t>
            </w:r>
            <w:r>
              <w:rPr>
                <w:b/>
                <w:color w:val="000000"/>
              </w:rPr>
              <w:t>sestaví</w:t>
            </w:r>
            <w:r>
              <w:rPr>
                <w:color w:val="000000"/>
              </w:rPr>
              <w:t xml:space="preserve"> jednoduchý slohový útvar na úkol </w:t>
            </w:r>
            <w:r>
              <w:rPr>
                <w:b/>
                <w:color w:val="000000"/>
              </w:rPr>
              <w:t xml:space="preserve">rozliší </w:t>
            </w:r>
            <w:r>
              <w:rPr>
                <w:color w:val="000000"/>
              </w:rPr>
              <w:t>slohový útvar</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76" w:lineRule="auto"/>
              <w:ind w:left="0" w:hanging="2"/>
              <w:rPr>
                <w:color w:val="000000"/>
              </w:rPr>
            </w:pPr>
            <w:r>
              <w:rPr>
                <w:color w:val="000000"/>
              </w:rPr>
              <w:t>zpráva - 3,  pozvánka - 2, oznámení  - 1, vzkaz - 4</w:t>
            </w:r>
          </w:p>
          <w:p w:rsidR="00CD73CE" w:rsidRDefault="003E4BB6">
            <w:pPr>
              <w:pBdr>
                <w:top w:val="nil"/>
                <w:left w:val="nil"/>
                <w:bottom w:val="nil"/>
                <w:right w:val="nil"/>
                <w:between w:val="nil"/>
              </w:pBdr>
              <w:spacing w:line="240" w:lineRule="auto"/>
              <w:ind w:left="0" w:hanging="2"/>
              <w:rPr>
                <w:color w:val="000000"/>
              </w:rPr>
            </w:pPr>
            <w:r>
              <w:rPr>
                <w:color w:val="000000"/>
              </w:rPr>
              <w:t>chybějící údaj v pozvánce: (B) časový údaj</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Český jazyk a literatura</w:t>
            </w:r>
            <w:r>
              <w:rPr>
                <w:color w:val="000000"/>
              </w:rPr>
              <w:br/>
            </w: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hd w:val="clear" w:color="auto" w:fill="FFFF99"/>
              </w:rPr>
            </w:pPr>
            <w:r>
              <w:rPr>
                <w:b/>
                <w:color w:val="000000"/>
                <w:shd w:val="clear" w:color="auto" w:fill="FFFF99"/>
              </w:rPr>
              <w:t>ČJL-5-1-03</w:t>
            </w:r>
            <w:r>
              <w:rPr>
                <w:color w:val="000000"/>
                <w:shd w:val="clear" w:color="auto" w:fill="FFFF99"/>
              </w:rPr>
              <w:t xml:space="preserve"> posuzuje úplnost, či neúplnost jednoduchého sdělení</w:t>
            </w:r>
          </w:p>
          <w:p w:rsidR="00CD73CE" w:rsidRDefault="00CD73CE">
            <w:pPr>
              <w:pBdr>
                <w:top w:val="nil"/>
                <w:left w:val="nil"/>
                <w:bottom w:val="nil"/>
                <w:right w:val="nil"/>
                <w:between w:val="nil"/>
              </w:pBdr>
              <w:spacing w:line="240" w:lineRule="auto"/>
              <w:ind w:left="0" w:hanging="2"/>
              <w:jc w:val="both"/>
              <w:rPr>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ČJL-5-1-03</w:t>
            </w:r>
            <w:r>
              <w:rPr>
                <w:color w:val="000000"/>
              </w:rPr>
              <w:t>.</w:t>
            </w:r>
            <w:r>
              <w:rPr>
                <w:b/>
                <w:color w:val="000000"/>
              </w:rPr>
              <w:t>3</w:t>
            </w:r>
            <w:r>
              <w:rPr>
                <w:color w:val="000000"/>
              </w:rPr>
              <w:t xml:space="preserve"> Žák sestaví z vět (či krátkých odstavců) na základě časové a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color w:val="000000"/>
              </w:rPr>
              <w:t xml:space="preserve">příčinné souvislosti příběh, sdělení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ČJL-5-1-03.4</w:t>
            </w:r>
            <w:r>
              <w:rPr>
                <w:color w:val="000000"/>
              </w:rPr>
              <w:t>Žák vybere z nabídky větu, která je vhodná jako závěr k dané ukázce</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„Když jsem byl mlád,“ pravil král dvěma synům, když se byli před ním shromáždili, „zapomněl jsem v malé hospůdce v daleké zemi klobouček. Měl jsem za kloboučkem sojčí pérko.</w:t>
            </w:r>
          </w:p>
          <w:p w:rsidR="00CD73CE" w:rsidRDefault="003E4BB6">
            <w:pPr>
              <w:pBdr>
                <w:top w:val="nil"/>
                <w:left w:val="nil"/>
                <w:bottom w:val="nil"/>
                <w:right w:val="nil"/>
                <w:between w:val="nil"/>
              </w:pBdr>
              <w:spacing w:line="240" w:lineRule="auto"/>
              <w:ind w:left="0" w:hanging="2"/>
              <w:rPr>
                <w:color w:val="000000"/>
              </w:rPr>
            </w:pPr>
            <w:r>
              <w:rPr>
                <w:color w:val="000000"/>
              </w:rPr>
              <w:t xml:space="preserve">2. Král měl tři syny, zavolal však pouze dva, neboť třetího syna, Honzu, nebral vážně. </w:t>
            </w:r>
          </w:p>
          <w:p w:rsidR="00CD73CE" w:rsidRDefault="003E4BB6">
            <w:pPr>
              <w:pBdr>
                <w:top w:val="nil"/>
                <w:left w:val="nil"/>
                <w:bottom w:val="nil"/>
                <w:right w:val="nil"/>
                <w:between w:val="nil"/>
              </w:pBdr>
              <w:spacing w:line="240" w:lineRule="auto"/>
              <w:ind w:left="0" w:hanging="2"/>
              <w:rPr>
                <w:color w:val="000000"/>
              </w:rPr>
            </w:pPr>
            <w:r>
              <w:rPr>
                <w:color w:val="000000"/>
              </w:rPr>
              <w:t>3. Dnes už vím, co leží za všemi moři, za horami a lesy. A je mi smutno z vědění.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4. Nemohl jsem se tehdy vrátit, musel jsem spěchat podívat se, co bylo za lesem, co bylo za horou, která byla za lesem, co za mořem, které bylo za horou, co za pouští, která byla za mořem.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5. Je zajímavé, že Honzové často nejsou bráni vážně, ačkoliv, jak se ukáže i v této pohádce, nakonec si úctu vynutí.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správné pořadí úryvků tak, aby postupovaly podle časové a příčinné souvislosti (aby tvořily příběh):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1, 2, 5, 4, 3 </w:t>
            </w:r>
          </w:p>
          <w:p w:rsidR="00CD73CE" w:rsidRDefault="003E4BB6">
            <w:pPr>
              <w:pBdr>
                <w:top w:val="nil"/>
                <w:left w:val="nil"/>
                <w:bottom w:val="nil"/>
                <w:right w:val="nil"/>
                <w:between w:val="nil"/>
              </w:pBdr>
              <w:spacing w:line="240" w:lineRule="auto"/>
              <w:ind w:left="0" w:hanging="2"/>
              <w:rPr>
                <w:color w:val="000000"/>
              </w:rPr>
            </w:pPr>
            <w:r>
              <w:rPr>
                <w:color w:val="000000"/>
              </w:rPr>
              <w:t>(B) 5, 2, 1, 3, 4</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2, 5, 1, 4, 3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4, 5, 3, 1, 2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Která z následujících vět by mohla tvořit závěr k dané ukázce?</w:t>
            </w:r>
          </w:p>
          <w:p w:rsidR="00CD73CE" w:rsidRDefault="003E4BB6">
            <w:pPr>
              <w:pBdr>
                <w:top w:val="nil"/>
                <w:left w:val="nil"/>
                <w:bottom w:val="nil"/>
                <w:right w:val="nil"/>
                <w:between w:val="nil"/>
              </w:pBdr>
              <w:spacing w:line="240" w:lineRule="auto"/>
              <w:ind w:left="0" w:hanging="2"/>
              <w:rPr>
                <w:color w:val="000000"/>
              </w:rPr>
            </w:pPr>
            <w:r>
              <w:rPr>
                <w:color w:val="000000"/>
              </w:rPr>
              <w:t>(A) Vzdechl a utřel si vlažnou slzu.</w:t>
            </w:r>
          </w:p>
          <w:p w:rsidR="00CD73CE" w:rsidRDefault="003E4BB6">
            <w:pPr>
              <w:pBdr>
                <w:top w:val="nil"/>
                <w:left w:val="nil"/>
                <w:bottom w:val="nil"/>
                <w:right w:val="nil"/>
                <w:between w:val="nil"/>
              </w:pBdr>
              <w:spacing w:line="240" w:lineRule="auto"/>
              <w:ind w:left="0" w:hanging="2"/>
              <w:rPr>
                <w:color w:val="000000"/>
              </w:rPr>
            </w:pPr>
            <w:r>
              <w:rPr>
                <w:color w:val="000000"/>
              </w:rPr>
              <w:t>(B) Vždycky jsem byl zvídavý.</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Bylo jednou jedno království.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Král mu mával z okna na rozloučenou.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Použitá ukázka je z Čítanky pro 4. ročník (Nová škola) J. Werich: Král měl tři syny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Pořadí úryvků: (C)</w:t>
            </w:r>
          </w:p>
          <w:p w:rsidR="00CD73CE" w:rsidRDefault="003E4BB6">
            <w:pPr>
              <w:pBdr>
                <w:top w:val="nil"/>
                <w:left w:val="nil"/>
                <w:bottom w:val="nil"/>
                <w:right w:val="nil"/>
                <w:between w:val="nil"/>
              </w:pBdr>
              <w:spacing w:line="240" w:lineRule="auto"/>
              <w:ind w:left="0" w:hanging="2"/>
              <w:rPr>
                <w:color w:val="000000"/>
              </w:rPr>
            </w:pPr>
            <w:r>
              <w:rPr>
                <w:color w:val="000000"/>
              </w:rPr>
              <w:t>Závěr ukázky: (A)</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0"/>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708"/>
              </w:tabs>
              <w:spacing w:before="20" w:line="240" w:lineRule="auto"/>
              <w:ind w:left="0" w:right="113" w:hanging="2"/>
              <w:rPr>
                <w:color w:val="000000"/>
              </w:rPr>
            </w:pPr>
            <w:r>
              <w:rPr>
                <w:b/>
                <w:color w:val="000000"/>
                <w:sz w:val="22"/>
                <w:szCs w:val="22"/>
              </w:rPr>
              <w:t xml:space="preserve">ČJL-5-1-04 </w:t>
            </w:r>
            <w:r>
              <w:rPr>
                <w:color w:val="000000"/>
              </w:rPr>
              <w:t>reprodukuje obsah přiměřeně složitého sdělení a zapamatuje si z něj podstatná fakta</w:t>
            </w:r>
          </w:p>
          <w:p w:rsidR="00CD73CE" w:rsidRDefault="00CD73CE">
            <w:pPr>
              <w:pBdr>
                <w:top w:val="nil"/>
                <w:left w:val="nil"/>
                <w:bottom w:val="nil"/>
                <w:right w:val="nil"/>
                <w:between w:val="nil"/>
              </w:pBdr>
              <w:tabs>
                <w:tab w:val="left" w:pos="567"/>
                <w:tab w:val="left" w:pos="708"/>
              </w:tabs>
              <w:spacing w:line="240" w:lineRule="auto"/>
              <w:ind w:left="0" w:right="113"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ČJL-5-1-04.1 Žák vyslechne sdělení a reprodukuje / napíše jeho obsah /smysl</w:t>
            </w:r>
          </w:p>
          <w:p w:rsidR="00CD73CE" w:rsidRDefault="003E4BB6">
            <w:pPr>
              <w:pBdr>
                <w:top w:val="nil"/>
                <w:left w:val="nil"/>
                <w:bottom w:val="nil"/>
                <w:right w:val="nil"/>
                <w:between w:val="nil"/>
              </w:pBdr>
              <w:tabs>
                <w:tab w:val="left" w:pos="567"/>
                <w:tab w:val="left" w:pos="708"/>
              </w:tabs>
              <w:spacing w:line="240" w:lineRule="auto"/>
              <w:ind w:left="0" w:right="113" w:hanging="2"/>
              <w:rPr>
                <w:b/>
                <w:color w:val="000000"/>
                <w:sz w:val="22"/>
                <w:szCs w:val="22"/>
              </w:rPr>
            </w:pPr>
            <w:r>
              <w:rPr>
                <w:b/>
                <w:color w:val="000000"/>
                <w:sz w:val="22"/>
                <w:szCs w:val="22"/>
              </w:rPr>
              <w:t>ČJL-5-1-04.2 Žák vyslechne vzkaz a reprodukuje ho další osobě</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6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ČJL-5-1-04.1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vyslechne ukázku (popřípadě sám přečte) a reprodukuje / píše její obsah.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Příklady textů (rozsah okolo 100 slov):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Náš pes Ben je moc milý a přítulný. Vždycky, když přijedeme na chatu, běhá radostně po okolí a hraje si s pejsky, kteří sídlí se svými páníčky v okolních chatách. Jednou během této hry jsme uslyšeli ránu a vzápětí bolestivé kňučení našeho pejska. Když jsme přiběhli, viděli jsme na jeho boku malou ránu, ze které tekla krev. Někdo našeho Bena postřelil! Jeli jsme k veterináři, který mu brok z těla vyjmul, ránu zašil a vyčistil. Když se Beník probral z narkózy, byl jako opilý a smutně na nás koukal. Dnes už je úplně v pořádku. Toho, kdo Bena postřelil, jsme nikdy neodhalili.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Při svých cestách světem překročil Fík jednoho dne sedmero hor a sedmero řek, a tím pádem se samosebou ocitl rovnou v pohádkové zemi. Poznal to už podle hradu potaženého černým suknem. „No, tak to je jasný,“ řekl si, „mají tady šíleně smutnou princeznu.“ Šel rovnou ke králi a povídá jasnozřivě: „Maucta. Tak vaše princezna se nechce smát, co?“ Král jen smutně přikyvoval. „A čekáte na Honzu, že ano?“ „Kdepak,“ řekl král ještě smutněji. „Ten už tu byl a taky nic nepořídil.“ „Ale jděte, vždyť je to tak jednoduché!“ řekl Fík. Olízl princezničce tvář svým růžovým jazykem a holka se nemohla udržet smíchy. (Rudolf Čechura: Maxipes Fík)</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Nové pololetí jsme ve škole začali romanticky – 14. 2. jsme oslavili svátek svatého Valentýna. Už s předstihem byly v budově školy rozmístěny krabice, do nichž děti mohly vhazovat dopisy a vzkazy pro své kamarády a oblíbence. Po otevření valentýnských krabic bylo zjištěno, že jste odeslali více než 250 dopisů, vzkazů a přáníček. Dopisy dostávala převážně děvčata - z toho usuzujeme, že kluci byli při tvorbě asi pilnější. Nejvíce vzkazů se posílalo mezi žáky prvního stupně, na druhém stupni byla nejžádanější třída VI. C. Dodatečně přejeme hodně lásky i my a doufáme, že v příštím roce bude zájem o valentýnské krabice minimálně stejně velký jako letos. (školní časopis)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ČJL-5-1-04.2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Přečti si vzkaz od Pavla a řekni ho spolužákovi: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Tondo, prosím tě, máš zítra odpoledne přijít ve dvě hodiny za Pavlem na hřiště. Chce si s tebou zahrát vybíjenou a pak byste mohli jít k jeho babičce. Nemáš se bát, prý se nezdržíte, do pěti budete určitě doma. Babička ale zaručeně upeče něco dobrého, </w:t>
            </w:r>
            <w:r>
              <w:rPr>
                <w:color w:val="000000"/>
              </w:rPr>
              <w:lastRenderedPageBreak/>
              <w:t xml:space="preserve">třeba tvarohové buchty. </w:t>
            </w:r>
          </w:p>
        </w:tc>
      </w:tr>
      <w:tr w:rsidR="00CD73CE">
        <w:trPr>
          <w:trHeight w:val="6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1"/>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line="240" w:lineRule="auto"/>
              <w:ind w:left="0" w:right="113" w:hanging="2"/>
              <w:rPr>
                <w:color w:val="000000"/>
              </w:rPr>
            </w:pPr>
            <w:r>
              <w:rPr>
                <w:b/>
                <w:color w:val="000000"/>
                <w:sz w:val="22"/>
                <w:szCs w:val="22"/>
              </w:rPr>
              <w:t xml:space="preserve">ČJL-5-1-05 </w:t>
            </w:r>
            <w:r>
              <w:rPr>
                <w:color w:val="000000"/>
              </w:rPr>
              <w:t>vede správně dialog, telefonický rozhovor, zanechá vzkaz na záznamníku</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line="240" w:lineRule="auto"/>
              <w:ind w:left="0" w:right="113" w:hanging="2"/>
              <w:rPr>
                <w:b/>
                <w:color w:val="000000"/>
                <w:sz w:val="22"/>
                <w:szCs w:val="22"/>
              </w:rPr>
            </w:pPr>
            <w:r>
              <w:rPr>
                <w:b/>
                <w:color w:val="000000"/>
                <w:sz w:val="22"/>
                <w:szCs w:val="22"/>
              </w:rPr>
              <w:t xml:space="preserve">ČJL-5-1-05.1Žák na základě zadaných informací vede dialog, telefonický hovor </w:t>
            </w:r>
          </w:p>
          <w:p w:rsidR="00CD73CE" w:rsidRDefault="003E4BB6">
            <w:pPr>
              <w:pBdr>
                <w:top w:val="nil"/>
                <w:left w:val="nil"/>
                <w:bottom w:val="nil"/>
                <w:right w:val="nil"/>
                <w:between w:val="nil"/>
              </w:pBdr>
              <w:tabs>
                <w:tab w:val="left" w:pos="567"/>
              </w:tabs>
              <w:spacing w:line="240" w:lineRule="auto"/>
              <w:ind w:left="0" w:right="113" w:hanging="2"/>
              <w:rPr>
                <w:color w:val="000000"/>
                <w:sz w:val="22"/>
                <w:szCs w:val="22"/>
              </w:rPr>
            </w:pPr>
            <w:r>
              <w:rPr>
                <w:b/>
                <w:color w:val="000000"/>
                <w:sz w:val="22"/>
                <w:szCs w:val="22"/>
              </w:rPr>
              <w:t>(s kamarádem, s dospělým), zanechá vzkaz na záznamníku</w:t>
            </w:r>
          </w:p>
          <w:p w:rsidR="00CD73CE" w:rsidRDefault="003E4BB6">
            <w:pPr>
              <w:pBdr>
                <w:top w:val="nil"/>
                <w:left w:val="nil"/>
                <w:bottom w:val="nil"/>
                <w:right w:val="nil"/>
                <w:between w:val="nil"/>
              </w:pBdr>
              <w:tabs>
                <w:tab w:val="left" w:pos="567"/>
              </w:tabs>
              <w:spacing w:line="240" w:lineRule="auto"/>
              <w:ind w:left="0" w:right="113" w:hanging="2"/>
              <w:rPr>
                <w:b/>
                <w:color w:val="000000"/>
                <w:sz w:val="22"/>
                <w:szCs w:val="22"/>
              </w:rPr>
            </w:pPr>
            <w:r>
              <w:rPr>
                <w:b/>
                <w:color w:val="000000"/>
                <w:sz w:val="22"/>
                <w:szCs w:val="22"/>
              </w:rPr>
              <w:t>ČJL-5-1-05.2Žák posoudí, zda v uvedené ukázce dialogu, telefonického rozhovoru nebo vzkazu na záznamníku něco chybí nebo zda je úplná</w:t>
            </w:r>
          </w:p>
          <w:p w:rsidR="00CD73CE" w:rsidRDefault="003E4BB6">
            <w:pPr>
              <w:pBdr>
                <w:top w:val="nil"/>
                <w:left w:val="nil"/>
                <w:bottom w:val="nil"/>
                <w:right w:val="nil"/>
                <w:between w:val="nil"/>
              </w:pBdr>
              <w:tabs>
                <w:tab w:val="left" w:pos="567"/>
              </w:tabs>
              <w:spacing w:line="240" w:lineRule="auto"/>
              <w:ind w:left="0" w:right="113" w:hanging="2"/>
              <w:rPr>
                <w:b/>
                <w:color w:val="000000"/>
                <w:sz w:val="22"/>
                <w:szCs w:val="22"/>
              </w:rPr>
            </w:pPr>
            <w:r>
              <w:rPr>
                <w:b/>
                <w:color w:val="000000"/>
                <w:sz w:val="22"/>
                <w:szCs w:val="22"/>
              </w:rPr>
              <w:t>ČJ ČJL-5-1-05.3Žák změní dialog na vzkaz apod.</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ČJL-5-1-05.1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Na základě uvedených informací vedou dva žáci dialog:</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Odpoledne se chtějí jít koupat, jeden nemůže, musí jít pomáhat babičce, domluví se, že půjdou další den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návštěva kina - pátek - 18 hodin - sraz půl hodiny před představením na náměstí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 pondělí – 17 hodin – koncert – Obecní dům Praha – Antonín Dvořák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 Martina mi řekla, abych s ní šla odpoledne na koupaliště.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Odpověděla jsem, že nemohu, protože musím jít pomáhat babičce na zahradu.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Martina se mě zeptala, jestli bych nemohla jít pomáhat babičce zítra.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Odpověděla jsem, že ne, protože babička jde zítra k lékaři a nebude doma. Kromě toho už jsem jí to slíbila.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Martina navrhuje, že půjdeme zítra, já souhlasím.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Témata na telefonní hovor (pozdrav, představení se, krátký rozhovor, rozloučení): </w:t>
            </w:r>
          </w:p>
          <w:p w:rsidR="00CD73CE" w:rsidRDefault="003E4BB6">
            <w:pPr>
              <w:pBdr>
                <w:top w:val="nil"/>
                <w:left w:val="nil"/>
                <w:bottom w:val="nil"/>
                <w:right w:val="nil"/>
                <w:between w:val="nil"/>
              </w:pBdr>
              <w:spacing w:line="240" w:lineRule="auto"/>
              <w:ind w:left="0" w:hanging="2"/>
              <w:rPr>
                <w:color w:val="000000"/>
              </w:rPr>
            </w:pPr>
            <w:r>
              <w:rPr>
                <w:color w:val="000000"/>
              </w:rPr>
              <w:t>pozvání na narozeniny, přání k svátku, omluva ve škole, zavolání lékařské pohotovosti, omluva z dohodnuté schůzky, akce, oznámení dopravní nehody, požáru apod.</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Témata na zanechání vzkazu:</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pro maminku: zdržíš se u kamaráda</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pro kamaráda: zítra odpoledne k němu nepřijdeš</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 xml:space="preserve">pro spolužáka: jaký úkol máte na další den do školy </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 xml:space="preserve">pro babičku: zítra po škole se u ní stavíš apod.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ČJL-5-1-05.2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Je uvedený telefonický rozhovor úplný nebo něco chybí? V případě, že ano, řekni, co chybí!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Tady Petr Novotný.</w:t>
            </w:r>
          </w:p>
          <w:p w:rsidR="00CD73CE" w:rsidRDefault="003E4BB6">
            <w:pPr>
              <w:pBdr>
                <w:top w:val="nil"/>
                <w:left w:val="nil"/>
                <w:bottom w:val="nil"/>
                <w:right w:val="nil"/>
                <w:between w:val="nil"/>
              </w:pBdr>
              <w:spacing w:line="240" w:lineRule="auto"/>
              <w:ind w:left="0" w:hanging="2"/>
              <w:rPr>
                <w:color w:val="000000"/>
              </w:rPr>
            </w:pPr>
            <w:r>
              <w:rPr>
                <w:color w:val="000000"/>
              </w:rPr>
              <w:t>B: Ahoj Petře, co děláš? Jedu na kole na hřiště, nechceš jet se mnou?</w:t>
            </w:r>
          </w:p>
          <w:p w:rsidR="00CD73CE" w:rsidRDefault="003E4BB6">
            <w:pPr>
              <w:pBdr>
                <w:top w:val="nil"/>
                <w:left w:val="nil"/>
                <w:bottom w:val="nil"/>
                <w:right w:val="nil"/>
                <w:between w:val="nil"/>
              </w:pBdr>
              <w:spacing w:line="240" w:lineRule="auto"/>
              <w:ind w:left="0" w:hanging="2"/>
              <w:rPr>
                <w:color w:val="000000"/>
              </w:rPr>
            </w:pPr>
            <w:r>
              <w:rPr>
                <w:color w:val="000000"/>
              </w:rPr>
              <w:t>A: Možná bych jel. Jak dlouho tam chceš být a kdo tam bude?</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B: Budu tam asi hodinu, pak musím domů. Budou tam určitě kluci z naší třídy, zahrajeme si fotbal</w:t>
            </w:r>
          </w:p>
          <w:p w:rsidR="00CD73CE" w:rsidRDefault="003E4BB6">
            <w:pPr>
              <w:pBdr>
                <w:top w:val="nil"/>
                <w:left w:val="nil"/>
                <w:bottom w:val="nil"/>
                <w:right w:val="nil"/>
                <w:between w:val="nil"/>
              </w:pBdr>
              <w:spacing w:line="240" w:lineRule="auto"/>
              <w:ind w:left="0" w:hanging="2"/>
              <w:rPr>
                <w:color w:val="000000"/>
              </w:rPr>
            </w:pPr>
            <w:r>
              <w:rPr>
                <w:color w:val="000000"/>
              </w:rPr>
              <w:t>A: Tak já pojedu, stav se pro mě asi za čtvrt hodiny, zatím ahoj.</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Ahoj, uvidíme se.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Napiš, co chybí v uvedeném vzkazu na záznamníku:</w:t>
            </w:r>
          </w:p>
          <w:p w:rsidR="00CD73CE" w:rsidRDefault="003E4BB6">
            <w:pPr>
              <w:pBdr>
                <w:top w:val="nil"/>
                <w:left w:val="nil"/>
                <w:bottom w:val="nil"/>
                <w:right w:val="nil"/>
                <w:between w:val="nil"/>
              </w:pBdr>
              <w:spacing w:line="240" w:lineRule="auto"/>
              <w:ind w:left="0" w:hanging="2"/>
              <w:rPr>
                <w:color w:val="000000"/>
              </w:rPr>
            </w:pPr>
            <w:r>
              <w:rPr>
                <w:color w:val="000000"/>
              </w:rPr>
              <w:t xml:space="preserve">Jé, to je škoda, že nejsi doma. Zítra tě zvu do cukrárny, sejdeme se ve dvě hodiny. Tak ahoj, už se těším.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ČJL-5-1-05.3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Uvedený dialog maminky a paní učitelky změň na vzkaz pro paní učitelku: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Maminka: Dobrý den, paní učitelko.</w:t>
            </w:r>
          </w:p>
          <w:p w:rsidR="00CD73CE" w:rsidRDefault="003E4BB6">
            <w:pPr>
              <w:pBdr>
                <w:top w:val="nil"/>
                <w:left w:val="nil"/>
                <w:bottom w:val="nil"/>
                <w:right w:val="nil"/>
                <w:between w:val="nil"/>
              </w:pBdr>
              <w:spacing w:line="240" w:lineRule="auto"/>
              <w:ind w:left="0" w:hanging="2"/>
              <w:rPr>
                <w:color w:val="000000"/>
              </w:rPr>
            </w:pPr>
            <w:r>
              <w:rPr>
                <w:color w:val="000000"/>
              </w:rPr>
              <w:t xml:space="preserve">Paní učitelka: Dobrý den, paní Šťastná. Ráda vás slyším. Potřebujete něco? </w:t>
            </w:r>
          </w:p>
          <w:p w:rsidR="00CD73CE" w:rsidRDefault="003E4BB6">
            <w:pPr>
              <w:pBdr>
                <w:top w:val="nil"/>
                <w:left w:val="nil"/>
                <w:bottom w:val="nil"/>
                <w:right w:val="nil"/>
                <w:between w:val="nil"/>
              </w:pBdr>
              <w:spacing w:line="240" w:lineRule="auto"/>
              <w:ind w:left="0" w:hanging="2"/>
              <w:rPr>
                <w:color w:val="000000"/>
              </w:rPr>
            </w:pPr>
            <w:r>
              <w:rPr>
                <w:color w:val="000000"/>
              </w:rPr>
              <w:t>Maminka: Chci omluvit naši Martinu. Je nemocná, celou noc měla teplotu a stěžuje si, že ji bolí v krku. Půjdeme teď dopoledne k paní doktorce.</w:t>
            </w:r>
          </w:p>
          <w:p w:rsidR="00CD73CE" w:rsidRDefault="003E4BB6">
            <w:pPr>
              <w:pBdr>
                <w:top w:val="nil"/>
                <w:left w:val="nil"/>
                <w:bottom w:val="nil"/>
                <w:right w:val="nil"/>
                <w:between w:val="nil"/>
              </w:pBdr>
              <w:spacing w:line="240" w:lineRule="auto"/>
              <w:ind w:left="0" w:hanging="2"/>
              <w:rPr>
                <w:color w:val="000000"/>
              </w:rPr>
            </w:pPr>
            <w:r>
              <w:rPr>
                <w:color w:val="000000"/>
              </w:rPr>
              <w:t xml:space="preserve">Paní učitelka: Dobře paní Šťastná, omluvím ji. Dejte mi prosím vědět, jak dlouho bude Martina stonat. Pro úkoly se stavíte? </w:t>
            </w:r>
          </w:p>
          <w:p w:rsidR="00CD73CE" w:rsidRDefault="003E4BB6">
            <w:pPr>
              <w:pBdr>
                <w:top w:val="nil"/>
                <w:left w:val="nil"/>
                <w:bottom w:val="nil"/>
                <w:right w:val="nil"/>
                <w:between w:val="nil"/>
              </w:pBdr>
              <w:spacing w:line="240" w:lineRule="auto"/>
              <w:ind w:left="0" w:hanging="2"/>
              <w:rPr>
                <w:color w:val="000000"/>
              </w:rPr>
            </w:pPr>
            <w:r>
              <w:rPr>
                <w:color w:val="000000"/>
              </w:rPr>
              <w:t>Maminka: Určitě, řeknu našemu Ondřejovi, aby se za vámi zastavil, pošlete je prosím po něm. Děkuji vám.</w:t>
            </w:r>
          </w:p>
          <w:p w:rsidR="00CD73CE" w:rsidRDefault="003E4BB6">
            <w:pPr>
              <w:pBdr>
                <w:top w:val="nil"/>
                <w:left w:val="nil"/>
                <w:bottom w:val="nil"/>
                <w:right w:val="nil"/>
                <w:between w:val="nil"/>
              </w:pBdr>
              <w:spacing w:line="240" w:lineRule="auto"/>
              <w:ind w:left="0" w:hanging="2"/>
              <w:rPr>
                <w:color w:val="000000"/>
              </w:rPr>
            </w:pPr>
            <w:r>
              <w:rPr>
                <w:color w:val="000000"/>
              </w:rPr>
              <w:t xml:space="preserve">Paní učitelka: Zařídím to, spolehněte se. Mějte se hezky a pozdravujte Martinu. Na shledanou.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Maminka: Na shledanou. </w:t>
            </w:r>
          </w:p>
        </w:tc>
      </w:tr>
      <w:tr w:rsidR="00CD73CE">
        <w:trPr>
          <w:trHeight w:val="91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5.</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76"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708"/>
              </w:tabs>
              <w:spacing w:before="20" w:line="240" w:lineRule="auto"/>
              <w:ind w:left="0" w:hanging="2"/>
              <w:rPr>
                <w:color w:val="000000"/>
              </w:rPr>
            </w:pPr>
            <w:r>
              <w:rPr>
                <w:b/>
                <w:color w:val="000000"/>
              </w:rPr>
              <w:t xml:space="preserve">ČJL-5-1-06 </w:t>
            </w:r>
            <w:r>
              <w:rPr>
                <w:color w:val="000000"/>
              </w:rPr>
              <w:t>rozpoznává manipulativní komunikaci v reklamě</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ČJL-5-1-06.1</w:t>
            </w:r>
            <w:r>
              <w:rPr>
                <w:color w:val="000000"/>
              </w:rPr>
              <w:t xml:space="preserve"> Žák vybere z předložených ukázek tu, která výrazně ovlivňuje rozhodování člověka</w:t>
            </w:r>
          </w:p>
          <w:p w:rsidR="00CD73CE" w:rsidRDefault="003E4BB6">
            <w:pPr>
              <w:pBdr>
                <w:top w:val="nil"/>
                <w:left w:val="nil"/>
                <w:bottom w:val="nil"/>
                <w:right w:val="nil"/>
                <w:between w:val="nil"/>
              </w:pBdr>
              <w:spacing w:before="20" w:line="240" w:lineRule="auto"/>
              <w:ind w:left="0" w:hanging="2"/>
              <w:rPr>
                <w:color w:val="000000"/>
              </w:rPr>
            </w:pPr>
            <w:r>
              <w:rPr>
                <w:b/>
                <w:color w:val="000000"/>
              </w:rPr>
              <w:t>ČJL-5-1-06.2</w:t>
            </w:r>
            <w:r>
              <w:rPr>
                <w:color w:val="000000"/>
              </w:rPr>
              <w:t xml:space="preserve">Žák vybere z nabídky možností, čeho chtěla reklama dosáhnout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76"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Který text informuje a který nás navíc chce přimět k nákupu?</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A:</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Firma Čistota uvedla na trh nový prací prostředek vhodný pro ruční praní i</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praní v automatických pračkách. Složení pracího prášku zaručuje dobrý prací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výsledek v měkké i tvrdé vodě. K dispozici je balení po 2 kg, 4 kg i 8 kg.</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B:</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Firma Čistota přichází s novým vynikajícím pracím prostředkem, který vám zaručí, že vaše prádlo bude vždycky čisté. Vyzkoušejte jeho unikátní složení. V nabídce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je úsporné dvoukilové balení, balení 4 kg, cenové zvýhodnění vás však nejvíc potěší u balení 8 kg.</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Přepište následující text jako reklamu.</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Milena</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Čokoládová tyčinka</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46 g</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Vyrábí: Orion Nestlé</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Česká republika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28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Úloha </w:t>
            </w:r>
            <w:r>
              <w:rPr>
                <w:b/>
                <w:color w:val="000000"/>
              </w:rPr>
              <w:t xml:space="preserve">Přepište následující text jako reklamu </w:t>
            </w:r>
            <w:r>
              <w:rPr>
                <w:color w:val="000000"/>
              </w:rPr>
              <w:t>patří k elektronicky netestovatelným.</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76" w:lineRule="auto"/>
              <w:ind w:left="0" w:hanging="2"/>
              <w:rPr>
                <w:color w:val="000000"/>
              </w:rPr>
            </w:pPr>
            <w:r>
              <w:rPr>
                <w:color w:val="000000"/>
              </w:rPr>
              <w:t>Text A informuje, text B ovlivňuje rozhodování</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708"/>
              </w:tabs>
              <w:spacing w:before="20" w:line="240" w:lineRule="auto"/>
              <w:ind w:left="0" w:right="113" w:hanging="2"/>
              <w:rPr>
                <w:color w:val="000000"/>
              </w:rPr>
            </w:pPr>
            <w:r>
              <w:rPr>
                <w:b/>
                <w:color w:val="000000"/>
                <w:sz w:val="22"/>
                <w:szCs w:val="22"/>
              </w:rPr>
              <w:t xml:space="preserve">ČJL-5-1-07 </w:t>
            </w:r>
            <w:r>
              <w:rPr>
                <w:color w:val="000000"/>
              </w:rPr>
              <w:t>volí náležitou intonaci, přízvuk, pauzy a tempo podle svého komunikačního záměru</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ČJL-5-1-07.1Žák na základě zadání předvede s náležitou intonací, přízvukem a tempem řeči různá sdělení - oznámení, příkaz, prosbu, omluvu – a respektuje při tom rozdílného adresáta</w:t>
            </w:r>
          </w:p>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 xml:space="preserve">ČJL-5-1-07.2Žák se vhodně představí ostatním dětem, dospělému </w:t>
            </w:r>
          </w:p>
          <w:p w:rsidR="00CD73CE" w:rsidRDefault="00CD73CE">
            <w:pPr>
              <w:pBdr>
                <w:top w:val="nil"/>
                <w:left w:val="nil"/>
                <w:bottom w:val="nil"/>
                <w:right w:val="nil"/>
                <w:between w:val="nil"/>
              </w:pBdr>
              <w:tabs>
                <w:tab w:val="left" w:pos="567"/>
              </w:tabs>
              <w:spacing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ČJL-5-1-07.1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Řekni větu </w:t>
            </w:r>
            <w:r>
              <w:rPr>
                <w:b/>
                <w:color w:val="000000"/>
              </w:rPr>
              <w:t>Jano, běž do obchodu, kup rohlíky a neztrať peněženku</w:t>
            </w:r>
            <w:r>
              <w:rPr>
                <w:color w:val="000000"/>
              </w:rPr>
              <w:t xml:space="preserve">! tak, aby podle intonace bylo poznat, že jde o prosbu.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Dokonči následující věty a řekni je tak, aby podle tvé rozdílné intonace bylo poznat, kdy se jedná o prosbu, příkaz nebo omluvu: </w:t>
            </w:r>
          </w:p>
          <w:p w:rsidR="00CD73CE" w:rsidRDefault="003E4BB6">
            <w:pPr>
              <w:pBdr>
                <w:top w:val="nil"/>
                <w:left w:val="nil"/>
                <w:bottom w:val="nil"/>
                <w:right w:val="nil"/>
                <w:between w:val="nil"/>
              </w:pBdr>
              <w:spacing w:line="240" w:lineRule="auto"/>
              <w:ind w:left="0" w:hanging="2"/>
              <w:rPr>
                <w:color w:val="000000"/>
              </w:rPr>
            </w:pPr>
            <w:r>
              <w:rPr>
                <w:color w:val="000000"/>
              </w:rPr>
              <w:t>Prosím vás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Buďte tak hodná, …………… </w:t>
            </w:r>
          </w:p>
          <w:p w:rsidR="00CD73CE" w:rsidRDefault="003E4BB6">
            <w:pPr>
              <w:pBdr>
                <w:top w:val="nil"/>
                <w:left w:val="nil"/>
                <w:bottom w:val="nil"/>
                <w:right w:val="nil"/>
                <w:between w:val="nil"/>
              </w:pBdr>
              <w:spacing w:line="240" w:lineRule="auto"/>
              <w:ind w:left="0" w:hanging="2"/>
              <w:rPr>
                <w:color w:val="000000"/>
              </w:rPr>
            </w:pPr>
            <w:r>
              <w:rPr>
                <w:color w:val="000000"/>
              </w:rPr>
              <w:t>Promiň …………………….</w:t>
            </w:r>
          </w:p>
          <w:p w:rsidR="00CD73CE" w:rsidRDefault="003E4BB6">
            <w:pPr>
              <w:pBdr>
                <w:top w:val="nil"/>
                <w:left w:val="nil"/>
                <w:bottom w:val="nil"/>
                <w:right w:val="nil"/>
                <w:between w:val="nil"/>
              </w:pBdr>
              <w:spacing w:line="240" w:lineRule="auto"/>
              <w:ind w:left="0" w:hanging="2"/>
              <w:rPr>
                <w:color w:val="000000"/>
              </w:rPr>
            </w:pPr>
            <w:r>
              <w:rPr>
                <w:color w:val="000000"/>
              </w:rPr>
              <w:t>Žádáme tě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Oznam spolužákovi / paní učitelce</w:t>
            </w:r>
            <w:r>
              <w:rPr>
                <w:color w:val="000000"/>
              </w:rPr>
              <w:t>, že máš zítra narozeniny a že ho / ji zveš na oslavu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Dokonči následující oznámení a představ si, že je říkáš ve školním rozhlase: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Fotografujete rádi? Časopis pro děti Sluníčko vypisuje soutěž o nejlepší obrázek na téma: Můj čtyřnohý kamarád.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Jak se omluvíš v následujících situacích? Vytvoř alespoň dvě věty, kterými se omluvíš v následujících situacích.</w:t>
            </w:r>
          </w:p>
          <w:p w:rsidR="00CD73CE" w:rsidRDefault="003E4BB6">
            <w:pPr>
              <w:pBdr>
                <w:top w:val="nil"/>
                <w:left w:val="nil"/>
                <w:bottom w:val="nil"/>
                <w:right w:val="nil"/>
                <w:between w:val="nil"/>
              </w:pBdr>
              <w:spacing w:line="240" w:lineRule="auto"/>
              <w:ind w:left="0" w:hanging="2"/>
              <w:rPr>
                <w:color w:val="000000"/>
              </w:rPr>
            </w:pPr>
            <w:r>
              <w:rPr>
                <w:color w:val="000000"/>
              </w:rPr>
              <w:t>1) zapomeneš si domácí úkol (paní učitelka/pan učitel)</w:t>
            </w:r>
          </w:p>
          <w:p w:rsidR="00CD73CE" w:rsidRDefault="003E4BB6">
            <w:pPr>
              <w:pBdr>
                <w:top w:val="nil"/>
                <w:left w:val="nil"/>
                <w:bottom w:val="nil"/>
                <w:right w:val="nil"/>
                <w:between w:val="nil"/>
              </w:pBdr>
              <w:spacing w:line="240" w:lineRule="auto"/>
              <w:ind w:left="0" w:hanging="2"/>
              <w:rPr>
                <w:color w:val="000000"/>
              </w:rPr>
            </w:pPr>
            <w:r>
              <w:rPr>
                <w:color w:val="000000"/>
              </w:rPr>
              <w:t>2) rozbiješ míčem sousedovi okno (soused)</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ČJL-5-1-07.2</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Představ se vhodnou formou v následujících situacích (2–3 věty):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přišel jsi do nové školy – představ se nejprve panu řediteli a pak svým novým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spolužákům</w:t>
            </w:r>
          </w:p>
          <w:p w:rsidR="00CD73CE" w:rsidRDefault="003E4BB6">
            <w:pPr>
              <w:pBdr>
                <w:top w:val="nil"/>
                <w:left w:val="nil"/>
                <w:bottom w:val="nil"/>
                <w:right w:val="nil"/>
                <w:between w:val="nil"/>
              </w:pBdr>
              <w:spacing w:line="240" w:lineRule="auto"/>
              <w:ind w:left="0" w:hanging="2"/>
              <w:rPr>
                <w:color w:val="000000"/>
              </w:rPr>
            </w:pPr>
            <w:r>
              <w:rPr>
                <w:color w:val="000000"/>
              </w:rPr>
              <w:t>- změnil jsi sportovní oddíl – představ se novým spoluhráčům a trenérovi</w:t>
            </w:r>
          </w:p>
          <w:p w:rsidR="00CD73CE" w:rsidRDefault="003E4BB6">
            <w:pPr>
              <w:pBdr>
                <w:top w:val="nil"/>
                <w:left w:val="nil"/>
                <w:bottom w:val="nil"/>
                <w:right w:val="nil"/>
                <w:between w:val="nil"/>
              </w:pBdr>
              <w:spacing w:line="240" w:lineRule="auto"/>
              <w:ind w:left="0" w:hanging="2"/>
              <w:rPr>
                <w:color w:val="000000"/>
              </w:rPr>
            </w:pPr>
            <w:r>
              <w:rPr>
                <w:color w:val="000000"/>
              </w:rPr>
              <w:t>-jdeš na recitační soutěž –představ se a porotě</w:t>
            </w:r>
          </w:p>
        </w:tc>
      </w:tr>
      <w:tr w:rsidR="00CD73CE">
        <w:trPr>
          <w:trHeight w:val="124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4"/>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 xml:space="preserve">ČJL-5-1-08 </w:t>
            </w:r>
            <w:r>
              <w:rPr>
                <w:color w:val="000000"/>
              </w:rPr>
              <w:t>rozlišuje spisovnou a nespisovnou výslovnost a vhodně ji užívá podle komunikační situace</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 xml:space="preserve">ČJL-5-1-08.1Žák rozliší </w:t>
            </w:r>
            <w:r>
              <w:rPr>
                <w:b/>
                <w:color w:val="000000"/>
                <w:sz w:val="22"/>
                <w:szCs w:val="22"/>
                <w:u w:val="single"/>
              </w:rPr>
              <w:t>ve slyšené ukázce</w:t>
            </w:r>
            <w:r>
              <w:rPr>
                <w:b/>
                <w:color w:val="000000"/>
                <w:sz w:val="22"/>
                <w:szCs w:val="22"/>
              </w:rPr>
              <w:t xml:space="preserve"> spisovnou a nespisovnou výslovnost </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(sme, dyž vo tom apod.)</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ČJL-5-1-08.2Žák při veřejné komunikační situaci využívá spisovnou výslovnost</w:t>
            </w:r>
          </w:p>
          <w:p w:rsidR="00CD73CE" w:rsidRDefault="00CD73CE">
            <w:pPr>
              <w:pBdr>
                <w:top w:val="nil"/>
                <w:left w:val="nil"/>
                <w:bottom w:val="nil"/>
                <w:right w:val="nil"/>
                <w:between w:val="nil"/>
              </w:pBdr>
              <w:tabs>
                <w:tab w:val="left" w:pos="567"/>
                <w:tab w:val="left" w:pos="708"/>
              </w:tabs>
              <w:spacing w:before="20"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ČJL-5-1-08.2</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color w:val="000000"/>
              </w:rPr>
              <w:t>Možné komunikační situace:</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zeptat se v obchodě prodavačky na cenu zboží (kde nalézt určité zboží)</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v knihovně na další knihu svého oblíbeného autora </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v autobuse řidiče, zda staví na určité zastávce </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omluvit se učiteli za nevypracovaný úkol</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přivítat rodiče na školní besídce apod.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24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Nabízená fonetická transkripce je z didaktického hlediska pro mladší školní věk naprosto nevhodná.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Nelze propagovat nespisovnou výslovnost, je možné se domluvit na sledování vytypovaného pořadu, ve kterém by žáci měli za úkol vyhledávat nespisovnou výslovnost, případně využít např. archiv ČT apod.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5"/>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0"/>
              </w:tabs>
              <w:spacing w:before="20" w:line="240" w:lineRule="auto"/>
              <w:ind w:left="0" w:right="113" w:hanging="2"/>
              <w:rPr>
                <w:color w:val="000000"/>
              </w:rPr>
            </w:pPr>
            <w:r>
              <w:rPr>
                <w:b/>
                <w:color w:val="000000"/>
                <w:sz w:val="22"/>
                <w:szCs w:val="22"/>
              </w:rPr>
              <w:t>ČJL-5-1-09</w:t>
            </w:r>
            <w:r>
              <w:rPr>
                <w:color w:val="000000"/>
              </w:rPr>
              <w:t xml:space="preserve">píše správně po stránce obsahové i formální jednoduché komunikační žánry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sz w:val="22"/>
                <w:szCs w:val="22"/>
              </w:rPr>
            </w:pPr>
            <w:r>
              <w:rPr>
                <w:b/>
                <w:color w:val="000000"/>
                <w:sz w:val="22"/>
                <w:szCs w:val="22"/>
              </w:rPr>
              <w:t>ČJL-5-1-09.1Žák píše správně po stránce obsahové i formální vyprávění</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ČJL-5-1-09.2Žák sestaví popis předmětu (zvířete/osoby) a popis pracovního postupu</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 xml:space="preserve">ČJL-5-1-09.3Žák napíše soukromý dopis se všemi náležitostmi </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 xml:space="preserve">ČJL-5-1-09.4 Žák v ukázce dopisu doplní, co chybí </w:t>
            </w:r>
          </w:p>
        </w:tc>
      </w:tr>
      <w:tr w:rsidR="00CD73CE">
        <w:trPr>
          <w:trHeight w:val="467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ČJL-5-1-09.1</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b/>
                <w:color w:val="000000"/>
              </w:rPr>
              <w:t>Možné náměty pro vypravování:</w:t>
            </w:r>
          </w:p>
          <w:p w:rsidR="00CD73CE" w:rsidRDefault="003E4BB6">
            <w:pPr>
              <w:pBdr>
                <w:top w:val="nil"/>
                <w:left w:val="nil"/>
                <w:bottom w:val="nil"/>
                <w:right w:val="nil"/>
                <w:between w:val="nil"/>
              </w:pBdr>
              <w:spacing w:line="240" w:lineRule="auto"/>
              <w:ind w:left="0" w:hanging="2"/>
              <w:rPr>
                <w:color w:val="000000"/>
              </w:rPr>
            </w:pPr>
            <w:r>
              <w:rPr>
                <w:color w:val="000000"/>
              </w:rPr>
              <w:t>Témata vycházející z vlastní zkušenosti dětí</w:t>
            </w:r>
            <w:r>
              <w:rPr>
                <w:b/>
                <w:color w:val="000000"/>
              </w:rPr>
              <w:t xml:space="preserve"> -</w:t>
            </w:r>
            <w:r>
              <w:rPr>
                <w:color w:val="000000"/>
              </w:rPr>
              <w:t xml:space="preserve"> jejich vlastní zážitky, příběhy se zvířaty apod.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Vytvoř krátké vypravování s následujícími slovesy</w:t>
            </w:r>
            <w:r>
              <w:rPr>
                <w:color w:val="000000"/>
              </w:rPr>
              <w:t xml:space="preserve"> (v jakýchkoli osobách a časech):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běžet, poskakovat, jít, pochodovat, vykračovat si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(obměna: žák si sám vybere 5 slov – podstatné jméno, přídavné jméno, sloveso, příslovce, číslovka – která použije ve vypravování)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Dokonči vypravování</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Sedím v houpacím křesle ne verandě chaty a čtu si knížku. Jsem tu sám, klid, pohoda. Venku prší, déšť bubnuje do střechy, už se stmívá. Najednou slyším za oknem kroky. Přibližují se a vzdalují. A znovu.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ČJL-5-1-09.2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Možné náměty pro tvorbu popisu: </w:t>
            </w:r>
          </w:p>
          <w:p w:rsidR="00CD73CE" w:rsidRDefault="003E4BB6">
            <w:pPr>
              <w:pBdr>
                <w:top w:val="nil"/>
                <w:left w:val="nil"/>
                <w:bottom w:val="nil"/>
                <w:right w:val="nil"/>
                <w:between w:val="nil"/>
              </w:pBdr>
              <w:spacing w:line="240" w:lineRule="auto"/>
              <w:ind w:left="0" w:hanging="2"/>
              <w:rPr>
                <w:color w:val="000000"/>
              </w:rPr>
            </w:pPr>
            <w:r>
              <w:rPr>
                <w:b/>
                <w:color w:val="000000"/>
              </w:rPr>
              <w:t>Popis předmětu, zvířete, osoby</w:t>
            </w:r>
            <w:r>
              <w:rPr>
                <w:color w:val="000000"/>
              </w:rPr>
              <w:t xml:space="preserve"> - hračka, dům, dětský pokoj; domácí mazlíček </w:t>
            </w:r>
            <w:r>
              <w:rPr>
                <w:b/>
                <w:color w:val="000000"/>
              </w:rPr>
              <w:t xml:space="preserve">- </w:t>
            </w:r>
            <w:r>
              <w:rPr>
                <w:color w:val="000000"/>
              </w:rPr>
              <w:t>pes, kočka; kamarád, člen rodiny</w:t>
            </w:r>
          </w:p>
          <w:p w:rsidR="00CD73CE" w:rsidRDefault="003E4BB6">
            <w:pPr>
              <w:pBdr>
                <w:top w:val="nil"/>
                <w:left w:val="nil"/>
                <w:bottom w:val="nil"/>
                <w:right w:val="nil"/>
                <w:between w:val="nil"/>
              </w:pBdr>
              <w:spacing w:line="240" w:lineRule="auto"/>
              <w:ind w:left="0" w:hanging="2"/>
              <w:rPr>
                <w:color w:val="000000"/>
              </w:rPr>
            </w:pPr>
            <w:r>
              <w:rPr>
                <w:color w:val="000000"/>
              </w:rPr>
              <w:t xml:space="preserve">(nutný vizuální vjem </w:t>
            </w:r>
            <w:r>
              <w:rPr>
                <w:b/>
                <w:color w:val="000000"/>
              </w:rPr>
              <w:t xml:space="preserve">- </w:t>
            </w:r>
            <w:r>
              <w:rPr>
                <w:color w:val="000000"/>
              </w:rPr>
              <w:t xml:space="preserve">obrázek, fotografie, popisovaný předmět,…) </w:t>
            </w:r>
          </w:p>
          <w:p w:rsidR="00CD73CE" w:rsidRDefault="003E4BB6">
            <w:pPr>
              <w:pBdr>
                <w:top w:val="nil"/>
                <w:left w:val="nil"/>
                <w:bottom w:val="nil"/>
                <w:right w:val="nil"/>
                <w:between w:val="nil"/>
              </w:pBdr>
              <w:spacing w:line="240" w:lineRule="auto"/>
              <w:ind w:left="0" w:hanging="2"/>
              <w:rPr>
                <w:color w:val="000000"/>
              </w:rPr>
            </w:pPr>
            <w:r>
              <w:rPr>
                <w:b/>
                <w:color w:val="000000"/>
              </w:rPr>
              <w:t>Popis pracovního postupu</w:t>
            </w:r>
            <w:r>
              <w:rPr>
                <w:color w:val="000000"/>
              </w:rPr>
              <w:t xml:space="preserve"> - oblíbený recept, přesazování rostliny, jednoduchý výrobek, čištění zubů, …(činnost, kterou děti samy vykonávaly)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Pozorně si přečti následující text. Kuchař si popletl, co má při výrobě palačinek udělat nejdříve, co potom…Pomoz mu a napiš popis pracovního postupu ve správném pořadí!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Upečené horké palačinky potřeme džemem, zatočíme je nebo složíme a posypeme moučkovým cukrem.</w:t>
            </w:r>
          </w:p>
          <w:p w:rsidR="00CD73CE" w:rsidRDefault="003E4BB6">
            <w:pPr>
              <w:pBdr>
                <w:top w:val="nil"/>
                <w:left w:val="nil"/>
                <w:bottom w:val="nil"/>
                <w:right w:val="nil"/>
                <w:between w:val="nil"/>
              </w:pBdr>
              <w:spacing w:line="240" w:lineRule="auto"/>
              <w:ind w:left="0" w:hanging="2"/>
              <w:rPr>
                <w:color w:val="000000"/>
              </w:rPr>
            </w:pPr>
            <w:r>
              <w:rPr>
                <w:color w:val="000000"/>
              </w:rPr>
              <w:t xml:space="preserve">2) Vejce pečlivě rozmícháme, rozředíme mlékem a za stálého míchání přisypeme polohrubou mouku. </w:t>
            </w:r>
          </w:p>
          <w:p w:rsidR="00CD73CE" w:rsidRDefault="003E4BB6">
            <w:pPr>
              <w:pBdr>
                <w:top w:val="nil"/>
                <w:left w:val="nil"/>
                <w:bottom w:val="nil"/>
                <w:right w:val="nil"/>
                <w:between w:val="nil"/>
              </w:pBdr>
              <w:spacing w:line="240" w:lineRule="auto"/>
              <w:ind w:left="0" w:hanging="2"/>
              <w:rPr>
                <w:color w:val="000000"/>
              </w:rPr>
            </w:pPr>
            <w:r>
              <w:rPr>
                <w:color w:val="000000"/>
              </w:rPr>
              <w:t xml:space="preserve">3) Na přípravu palačinek potřebujeme 3 vejce, 500 ml mléka, 250 g polohrubé mouky, tuk na smažení, džem a cukr. </w:t>
            </w:r>
          </w:p>
          <w:p w:rsidR="00CD73CE" w:rsidRDefault="003E4BB6">
            <w:pPr>
              <w:pBdr>
                <w:top w:val="nil"/>
                <w:left w:val="nil"/>
                <w:bottom w:val="nil"/>
                <w:right w:val="nil"/>
                <w:between w:val="nil"/>
              </w:pBdr>
              <w:spacing w:line="240" w:lineRule="auto"/>
              <w:ind w:left="0" w:hanging="2"/>
              <w:rPr>
                <w:color w:val="000000"/>
              </w:rPr>
            </w:pPr>
            <w:r>
              <w:rPr>
                <w:color w:val="000000"/>
              </w:rPr>
              <w:t xml:space="preserve">4) Přejeme vám dobrou chuť. </w:t>
            </w:r>
          </w:p>
          <w:p w:rsidR="00CD73CE" w:rsidRDefault="003E4BB6">
            <w:pPr>
              <w:pBdr>
                <w:top w:val="nil"/>
                <w:left w:val="nil"/>
                <w:bottom w:val="nil"/>
                <w:right w:val="nil"/>
                <w:between w:val="nil"/>
              </w:pBdr>
              <w:spacing w:line="240" w:lineRule="auto"/>
              <w:ind w:left="0" w:hanging="2"/>
              <w:rPr>
                <w:color w:val="000000"/>
              </w:rPr>
            </w:pPr>
            <w:r>
              <w:rPr>
                <w:color w:val="000000"/>
              </w:rPr>
              <w:t>5) Z hotového hladkého těstíčka pečeme na pánvi potřené tukem tenké palačinky</w:t>
            </w:r>
          </w:p>
          <w:p w:rsidR="00CD73CE" w:rsidRDefault="003E4BB6">
            <w:pPr>
              <w:pBdr>
                <w:top w:val="nil"/>
                <w:left w:val="nil"/>
                <w:bottom w:val="nil"/>
                <w:right w:val="nil"/>
                <w:between w:val="nil"/>
              </w:pBdr>
              <w:spacing w:line="240" w:lineRule="auto"/>
              <w:ind w:left="0" w:hanging="2"/>
              <w:rPr>
                <w:color w:val="000000"/>
              </w:rPr>
            </w:pPr>
            <w:r>
              <w:rPr>
                <w:color w:val="000000"/>
              </w:rPr>
              <w:t xml:space="preserve"> (pečeme je po obou stranách).</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lastRenderedPageBreak/>
              <w:t>ČJL-5-1-09.3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Které věty můžeš použít do úvodu dopisu, které na závěr?</w:t>
            </w:r>
          </w:p>
          <w:p w:rsidR="00CD73CE" w:rsidRDefault="003E4BB6">
            <w:pPr>
              <w:pBdr>
                <w:top w:val="nil"/>
                <w:left w:val="nil"/>
                <w:bottom w:val="nil"/>
                <w:right w:val="nil"/>
                <w:between w:val="nil"/>
              </w:pBdr>
              <w:spacing w:line="240" w:lineRule="auto"/>
              <w:ind w:left="0" w:hanging="2"/>
              <w:rPr>
                <w:color w:val="000000"/>
              </w:rPr>
            </w:pPr>
            <w:r>
              <w:rPr>
                <w:color w:val="000000"/>
              </w:rPr>
              <w:t>Posílám ti srdečný pozdrav….</w:t>
            </w:r>
          </w:p>
          <w:p w:rsidR="00CD73CE" w:rsidRDefault="003E4BB6">
            <w:pPr>
              <w:pBdr>
                <w:top w:val="nil"/>
                <w:left w:val="nil"/>
                <w:bottom w:val="nil"/>
                <w:right w:val="nil"/>
                <w:between w:val="nil"/>
              </w:pBdr>
              <w:spacing w:line="240" w:lineRule="auto"/>
              <w:ind w:left="0" w:hanging="2"/>
              <w:rPr>
                <w:color w:val="000000"/>
              </w:rPr>
            </w:pPr>
            <w:r>
              <w:rPr>
                <w:color w:val="000000"/>
              </w:rPr>
              <w:t>Zdravím Vás a čekám Vaši rychlou odpověď…</w:t>
            </w:r>
          </w:p>
          <w:p w:rsidR="00CD73CE" w:rsidRDefault="003E4BB6">
            <w:pPr>
              <w:pBdr>
                <w:top w:val="nil"/>
                <w:left w:val="nil"/>
                <w:bottom w:val="nil"/>
                <w:right w:val="nil"/>
                <w:between w:val="nil"/>
              </w:pBdr>
              <w:spacing w:line="240" w:lineRule="auto"/>
              <w:ind w:left="0" w:hanging="2"/>
              <w:rPr>
                <w:color w:val="000000"/>
              </w:rPr>
            </w:pPr>
            <w:r>
              <w:rPr>
                <w:color w:val="000000"/>
              </w:rPr>
              <w:t>Přeji ti hezký víkend …</w:t>
            </w:r>
          </w:p>
          <w:p w:rsidR="00CD73CE" w:rsidRDefault="003E4BB6">
            <w:pPr>
              <w:pBdr>
                <w:top w:val="nil"/>
                <w:left w:val="nil"/>
                <w:bottom w:val="nil"/>
                <w:right w:val="nil"/>
                <w:between w:val="nil"/>
              </w:pBdr>
              <w:spacing w:line="240" w:lineRule="auto"/>
              <w:ind w:left="0" w:hanging="2"/>
              <w:rPr>
                <w:color w:val="000000"/>
              </w:rPr>
            </w:pPr>
            <w:r>
              <w:rPr>
                <w:color w:val="000000"/>
              </w:rPr>
              <w:t xml:space="preserve">Zdravím tě a posílám pusu… </w:t>
            </w:r>
          </w:p>
          <w:p w:rsidR="00CD73CE" w:rsidRDefault="003E4BB6">
            <w:pPr>
              <w:pBdr>
                <w:top w:val="nil"/>
                <w:left w:val="nil"/>
                <w:bottom w:val="nil"/>
                <w:right w:val="nil"/>
                <w:between w:val="nil"/>
              </w:pBdr>
              <w:spacing w:line="240" w:lineRule="auto"/>
              <w:ind w:left="0" w:hanging="2"/>
              <w:rPr>
                <w:color w:val="000000"/>
              </w:rPr>
            </w:pPr>
            <w:r>
              <w:rPr>
                <w:color w:val="000000"/>
              </w:rPr>
              <w:t>Těším se na brzkou shledanou…</w:t>
            </w:r>
          </w:p>
          <w:p w:rsidR="00CD73CE" w:rsidRDefault="003E4BB6">
            <w:pPr>
              <w:pBdr>
                <w:top w:val="nil"/>
                <w:left w:val="nil"/>
                <w:bottom w:val="nil"/>
                <w:right w:val="nil"/>
                <w:between w:val="nil"/>
              </w:pBdr>
              <w:spacing w:line="240" w:lineRule="auto"/>
              <w:ind w:left="0" w:hanging="2"/>
              <w:rPr>
                <w:color w:val="000000"/>
              </w:rPr>
            </w:pPr>
            <w:r>
              <w:rPr>
                <w:color w:val="000000"/>
              </w:rPr>
              <w:t xml:space="preserve">Omlouvám se, že jsem se dlouho neozval…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Možné náměty pro psaní dopisu:</w:t>
            </w:r>
          </w:p>
          <w:p w:rsidR="00CD73CE" w:rsidRDefault="003E4BB6">
            <w:pPr>
              <w:pBdr>
                <w:top w:val="nil"/>
                <w:left w:val="nil"/>
                <w:bottom w:val="nil"/>
                <w:right w:val="nil"/>
                <w:between w:val="nil"/>
              </w:pBdr>
              <w:spacing w:line="240" w:lineRule="auto"/>
              <w:ind w:left="0" w:hanging="2"/>
              <w:rPr>
                <w:color w:val="000000"/>
              </w:rPr>
            </w:pPr>
            <w:r>
              <w:rPr>
                <w:color w:val="000000"/>
              </w:rPr>
              <w:t xml:space="preserve">dopis z prázdnin rodičům, babičce, kamarádovi, dopis sourozenci na školu v přírodě, krátký dopis chlapci nebo děvčeti, se kterým si chceme dopisovat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24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Vypravování</w:t>
            </w:r>
            <w:r>
              <w:rPr>
                <w:color w:val="000000"/>
              </w:rPr>
              <w:t xml:space="preserve"> – úvod, vlastní vypravování a závěr, rozsah okolo 50</w:t>
            </w:r>
            <w:r>
              <w:rPr>
                <w:b/>
                <w:color w:val="000000"/>
              </w:rPr>
              <w:t>–</w:t>
            </w:r>
            <w:r>
              <w:rPr>
                <w:color w:val="000000"/>
              </w:rPr>
              <w:t xml:space="preserve">80 slov, vypravování je možné tvořit i podle obrázkové osnovy. Využívána je přímá řeč, slovesa, která výrazně postihují děj, a krátké věty k navození dějového napětí. </w:t>
            </w:r>
            <w:r>
              <w:rPr>
                <w:color w:val="000000"/>
              </w:rPr>
              <w:br/>
            </w:r>
            <w:r>
              <w:rPr>
                <w:b/>
                <w:color w:val="000000"/>
              </w:rPr>
              <w:t>Popis</w:t>
            </w:r>
            <w:r>
              <w:rPr>
                <w:color w:val="000000"/>
              </w:rPr>
              <w:t xml:space="preserve"> – úvod, vlastní popis, závěr, u popisu je akcentována uspořádanost, u pracovního postupu dodržení časové posloupnosti, možno tvořit i podle obrázkové nebo otázkové osnovy.</w:t>
            </w:r>
          </w:p>
          <w:p w:rsidR="00CD73CE" w:rsidRDefault="003E4BB6">
            <w:pPr>
              <w:pBdr>
                <w:top w:val="nil"/>
                <w:left w:val="nil"/>
                <w:bottom w:val="nil"/>
                <w:right w:val="nil"/>
                <w:between w:val="nil"/>
              </w:pBdr>
              <w:spacing w:line="240" w:lineRule="auto"/>
              <w:ind w:left="0" w:hanging="2"/>
              <w:rPr>
                <w:color w:val="000000"/>
              </w:rPr>
            </w:pPr>
            <w:r>
              <w:rPr>
                <w:b/>
                <w:color w:val="000000"/>
              </w:rPr>
              <w:t>Dopis</w:t>
            </w:r>
            <w:r>
              <w:rPr>
                <w:color w:val="000000"/>
              </w:rPr>
              <w:t xml:space="preserve"> – místo a datum, oslovení, sdělení, zakončení, podpis, adresa </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Český jazyk a literatura</w:t>
            </w:r>
            <w:r>
              <w:rPr>
                <w:color w:val="000000"/>
              </w:rPr>
              <w:br/>
            </w: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ČJL-5-1-09</w:t>
            </w:r>
            <w:r>
              <w:rPr>
                <w:color w:val="000000"/>
              </w:rPr>
              <w:t xml:space="preserve"> píše správně po stránce obsahové i formální jednoduché komunikační žánry </w:t>
            </w:r>
          </w:p>
        </w:tc>
      </w:tr>
      <w:tr w:rsidR="00CD73CE">
        <w:trPr>
          <w:trHeight w:val="46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 xml:space="preserve">ČJL-5-1-09.4 </w:t>
            </w:r>
            <w:r>
              <w:rPr>
                <w:color w:val="000000"/>
              </w:rPr>
              <w:t xml:space="preserve">Žák v ukázce dopisu doplní, co chybí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co chybí v ukázce dopisu: </w:t>
            </w:r>
          </w:p>
          <w:p w:rsidR="00CD73CE" w:rsidRDefault="003E4BB6">
            <w:pPr>
              <w:pBdr>
                <w:top w:val="nil"/>
                <w:left w:val="nil"/>
                <w:bottom w:val="nil"/>
                <w:right w:val="nil"/>
                <w:between w:val="nil"/>
              </w:pBdr>
              <w:spacing w:line="240" w:lineRule="auto"/>
              <w:ind w:left="0" w:hanging="2"/>
              <w:rPr>
                <w:color w:val="000000"/>
              </w:rPr>
            </w:pPr>
            <w:r>
              <w:rPr>
                <w:color w:val="000000"/>
              </w:rPr>
              <w:t>(A) oslovení a podpis</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 S., místo a datum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nechybí nic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místo a datum, podpis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Maminko, tatínku,</w:t>
            </w:r>
          </w:p>
          <w:p w:rsidR="00CD73CE" w:rsidRDefault="003E4BB6">
            <w:pPr>
              <w:pBdr>
                <w:top w:val="nil"/>
                <w:left w:val="nil"/>
                <w:bottom w:val="nil"/>
                <w:right w:val="nil"/>
                <w:between w:val="nil"/>
              </w:pBdr>
              <w:spacing w:line="240" w:lineRule="auto"/>
              <w:ind w:left="0" w:hanging="2"/>
              <w:rPr>
                <w:color w:val="000000"/>
              </w:rPr>
            </w:pPr>
            <w:r>
              <w:rPr>
                <w:color w:val="000000"/>
              </w:rPr>
              <w:t xml:space="preserve"> posílám Vám vzpomínku z letního tábora, jistě víte, že vám píše vaše dcera Barbora. Strava se nedá jíst, dneska byl jen zelný list, polívka studená, co v ní plavou místo nudlí číslice a písmena. Myslela jsem prostě, že budou různé soutěže, slíbili bojovku, pak jsme hráli vybíjendu, na ovce a na schovku. Štefan, hlavní vedoucí, chodí s naší vedoucí, která je příšera, scházejí se, líbají se u totemu za šera. Proč jsem se nenarodila o pár let dřív? Dneska bych krásně chodila se Štefanem, co říká si Steve. Proč jste mě prostě neměli o pár let dříve? Řekla bych: nebuď nesmělý, líbej mě, Steve. Závěrem dopisu ještě trochu popisu: ta bréca vedoucí je tlustá jak dvě normální oddílové vedoucí. Když běží po lese, všechno na ní třese se. Užívá make-upu, co na ní ten Štefan vidí, to já prostě nechápu.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 S. Pošlete dvě tři sta, jsem bez peněz dočista.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Použitá ukázka je text písně Z. Svěráka a J. Uhlíře Dopis z tábora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 ukázce dopisu chybí: (D) místo a datum, podpis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7"/>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 xml:space="preserve">Český jazyk a literatura  </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ČJL-5-1-10 </w:t>
            </w:r>
            <w:r>
              <w:rPr>
                <w:color w:val="000000"/>
              </w:rPr>
              <w:t>sestaví osnovu vyprávění a na jejím základě vytváří krátký mluvený nebo písemný projev s dodržením časové posloupnosti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ČJL-5-1-10.1Žák k zadanému textu přiměřené délky vytvoří jeho osnovu (nejméně o třech bodech)</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ČJL-5-1-10.2 </w:t>
            </w:r>
            <w:r>
              <w:rPr>
                <w:color w:val="000000"/>
              </w:rPr>
              <w:t>Žák zařadí do přečtené ukázky vyprávění nabízený text na vhodné místo</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V létě o prázdninách se Michal a Radek rozhodli, že přenocují ve stanu na zahradě u babičky. Odpoledne postavili stan a teď v něm leží zachumlaní do spacáků. Když se kluci odpoledne stěhovali do stanu, babička se strachovala: „ Nebudete se tam, hoši, bát?“ „My a bát se?“ zlobili se kluci. „To nás máš, babi, za strašpytle?“</w:t>
            </w:r>
          </w:p>
          <w:p w:rsidR="00CD73CE" w:rsidRDefault="003E4BB6">
            <w:pPr>
              <w:pBdr>
                <w:top w:val="nil"/>
                <w:left w:val="nil"/>
                <w:bottom w:val="nil"/>
                <w:right w:val="nil"/>
                <w:between w:val="nil"/>
              </w:pBdr>
              <w:spacing w:line="240" w:lineRule="auto"/>
              <w:ind w:left="0" w:hanging="2"/>
              <w:rPr>
                <w:color w:val="000000"/>
              </w:rPr>
            </w:pPr>
            <w:r>
              <w:rPr>
                <w:color w:val="000000"/>
              </w:rPr>
              <w:t xml:space="preserve">Ale teď tu leží a nemůžou usnout. Napjatě poslouchají podivné šelesty a neznámé zvuky. Cítí, jak jim buší srdce. Pár kroků za plotem zahrady začíná les. Nikdy nevěřili na strašidla, ale teď je napadá – co kdyby přece? Každou chvíli přejede po plachtě stanu větev, jak se komíhá ve větru. Nebo to není větev? Kluci se začínají potit a oči mají dokořán. Napínají uši. Venku se zvedá vítr. Co to tak strašidelně šelestí v korunách stromů? A teď to venku zafunělo, teď to škrábe po plachtě! Co se to dobývá dovnitř? Venku se ozvalo zakňučení a nové škrábání. „Vždyť je to náš Mates!“ zvolal Michal. A už se kluci hrabou ven a otvírají stan. Dědečkův pes se hrne dovnitř jako velká voda.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Kluci si oddychli. Netrvalo dlouho a všichni tři spokojeně spali. Chundelatý psí kožich kluky krásně hřál, a i když se venku čerti ženili, vítr hučel a padal déšť, chlapci o ničem nevěděli.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Sestav jednoduchou osnovu vyprávění v heslech o čtyřech bodech:    </w:t>
            </w:r>
          </w:p>
          <w:p w:rsidR="00CD73CE" w:rsidRDefault="003E4BB6">
            <w:pPr>
              <w:pBdr>
                <w:top w:val="nil"/>
                <w:left w:val="nil"/>
                <w:bottom w:val="nil"/>
                <w:right w:val="nil"/>
                <w:between w:val="nil"/>
              </w:pBdr>
              <w:spacing w:line="240" w:lineRule="auto"/>
              <w:ind w:left="0" w:hanging="2"/>
              <w:rPr>
                <w:color w:val="000000"/>
              </w:rPr>
            </w:pPr>
            <w:r>
              <w:rPr>
                <w:color w:val="000000"/>
              </w:rPr>
              <w:t>1. _____________________</w:t>
            </w:r>
          </w:p>
          <w:p w:rsidR="00CD73CE" w:rsidRDefault="003E4BB6">
            <w:pPr>
              <w:pBdr>
                <w:top w:val="nil"/>
                <w:left w:val="nil"/>
                <w:bottom w:val="nil"/>
                <w:right w:val="nil"/>
                <w:between w:val="nil"/>
              </w:pBdr>
              <w:spacing w:line="240" w:lineRule="auto"/>
              <w:ind w:left="0" w:hanging="2"/>
              <w:rPr>
                <w:color w:val="000000"/>
              </w:rPr>
            </w:pPr>
            <w:r>
              <w:rPr>
                <w:color w:val="000000"/>
              </w:rPr>
              <w:t>2. _____________________</w:t>
            </w:r>
          </w:p>
          <w:p w:rsidR="00CD73CE" w:rsidRDefault="003E4BB6">
            <w:pPr>
              <w:pBdr>
                <w:top w:val="nil"/>
                <w:left w:val="nil"/>
                <w:bottom w:val="nil"/>
                <w:right w:val="nil"/>
                <w:between w:val="nil"/>
              </w:pBdr>
              <w:spacing w:line="240" w:lineRule="auto"/>
              <w:ind w:left="0" w:hanging="2"/>
              <w:rPr>
                <w:color w:val="000000"/>
              </w:rPr>
            </w:pPr>
            <w:r>
              <w:rPr>
                <w:color w:val="000000"/>
              </w:rPr>
              <w:t xml:space="preserve">3. _____________________ </w:t>
            </w:r>
          </w:p>
          <w:p w:rsidR="00CD73CE" w:rsidRDefault="003E4BB6">
            <w:pPr>
              <w:pBdr>
                <w:top w:val="nil"/>
                <w:left w:val="nil"/>
                <w:bottom w:val="nil"/>
                <w:right w:val="nil"/>
                <w:between w:val="nil"/>
              </w:pBdr>
              <w:spacing w:line="240" w:lineRule="auto"/>
              <w:ind w:left="0" w:hanging="2"/>
              <w:rPr>
                <w:color w:val="000000"/>
              </w:rPr>
            </w:pPr>
            <w:r>
              <w:rPr>
                <w:color w:val="000000"/>
              </w:rPr>
              <w:t>4. 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Z vyprávění o chlapcích vypadl následující text. Na které místo v příběhu bys ho zařadil? Vyber větu z uvedené nabídky, na niž by vhodně navazoval.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Kluci si představují divokého kance nebo zježenou hlavu s ohnivýma očima. Na stan dolehlo nějaké těžké tělo. „Mamí!“ vyjekl Radek.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„Nebudete se tam, hoši, bát?“ </w:t>
            </w:r>
          </w:p>
          <w:p w:rsidR="00CD73CE" w:rsidRDefault="003E4BB6">
            <w:pPr>
              <w:pBdr>
                <w:top w:val="nil"/>
                <w:left w:val="nil"/>
                <w:bottom w:val="nil"/>
                <w:right w:val="nil"/>
                <w:between w:val="nil"/>
              </w:pBdr>
              <w:spacing w:line="240" w:lineRule="auto"/>
              <w:ind w:left="0" w:hanging="2"/>
              <w:rPr>
                <w:color w:val="000000"/>
              </w:rPr>
            </w:pPr>
            <w:r>
              <w:rPr>
                <w:color w:val="000000"/>
              </w:rPr>
              <w:t>(B) Pár kroků za plotem zahrady začíná les.</w:t>
            </w:r>
          </w:p>
          <w:p w:rsidR="00CD73CE" w:rsidRDefault="003E4BB6">
            <w:pPr>
              <w:pBdr>
                <w:top w:val="nil"/>
                <w:left w:val="nil"/>
                <w:bottom w:val="nil"/>
                <w:right w:val="nil"/>
                <w:between w:val="nil"/>
              </w:pBdr>
              <w:spacing w:line="240" w:lineRule="auto"/>
              <w:ind w:left="0" w:hanging="2"/>
              <w:rPr>
                <w:color w:val="000000"/>
              </w:rPr>
            </w:pPr>
            <w:r>
              <w:rPr>
                <w:color w:val="000000"/>
              </w:rPr>
              <w:t>(C) Co se to dobývá dovnitř?</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Dědečkův pes se hrne dovnitř jako velká voda.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Text navazuje na větu:  (C) Co se to dobývá dovnitř?</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8"/>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(nauka o slově – lexikální význam)</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before="20" w:line="240" w:lineRule="auto"/>
              <w:ind w:left="0" w:hanging="2"/>
              <w:jc w:val="both"/>
              <w:rPr>
                <w:color w:val="000000"/>
              </w:rPr>
            </w:pPr>
            <w:r>
              <w:rPr>
                <w:b/>
                <w:color w:val="000000"/>
              </w:rPr>
              <w:t xml:space="preserve">ČJL-5-2-01 </w:t>
            </w:r>
            <w:r>
              <w:rPr>
                <w:color w:val="000000"/>
              </w:rPr>
              <w:t>porovnává významy slov, zvláště slova stejného nebo podobného významu a slova vícevýznamová</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ČJL-5-2-01.2</w:t>
            </w:r>
            <w:r>
              <w:rPr>
                <w:color w:val="000000"/>
              </w:rPr>
              <w:t xml:space="preserve"> Žák vybere z nabídky slovo, které má významem nejblíže k zadanému slovu</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ČJL-5-2-01.3Žák nahradí v textu slovo slovem významem protikladným, významem stejným nebo podobným, citově zabarveným, nespisovné slovo slovem spisovným </w:t>
            </w:r>
          </w:p>
          <w:p w:rsidR="00CD73CE" w:rsidRDefault="003E4BB6">
            <w:pPr>
              <w:pBdr>
                <w:top w:val="nil"/>
                <w:left w:val="nil"/>
                <w:bottom w:val="nil"/>
                <w:right w:val="nil"/>
                <w:between w:val="nil"/>
              </w:pBdr>
              <w:spacing w:line="240" w:lineRule="auto"/>
              <w:ind w:left="0" w:hanging="2"/>
              <w:rPr>
                <w:color w:val="000000"/>
              </w:rPr>
            </w:pPr>
            <w:r>
              <w:rPr>
                <w:b/>
                <w:color w:val="000000"/>
              </w:rPr>
              <w:t>ČJL-5-2-01.4Žák vyhledá v textu slovo vícevýznamové, vysvětlí jeho další významy</w:t>
            </w:r>
          </w:p>
          <w:p w:rsidR="00CD73CE" w:rsidRDefault="003E4BB6">
            <w:pPr>
              <w:pBdr>
                <w:top w:val="nil"/>
                <w:left w:val="nil"/>
                <w:bottom w:val="nil"/>
                <w:right w:val="nil"/>
                <w:between w:val="nil"/>
              </w:pBdr>
              <w:spacing w:line="240" w:lineRule="auto"/>
              <w:ind w:left="0" w:hanging="2"/>
              <w:rPr>
                <w:color w:val="000000"/>
              </w:rPr>
            </w:pPr>
            <w:r>
              <w:rPr>
                <w:b/>
                <w:color w:val="000000"/>
              </w:rPr>
              <w:t>ČJL-5-2-01.5</w:t>
            </w:r>
            <w:r>
              <w:rPr>
                <w:color w:val="000000"/>
              </w:rPr>
              <w:t>Žák rozhodne, zda dvojice slov splňuje požadovanou podmínku (pro opozita)</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Jak král </w:t>
            </w:r>
            <w:r>
              <w:rPr>
                <w:b/>
                <w:color w:val="000000"/>
              </w:rPr>
              <w:t>pravil</w:t>
            </w:r>
            <w:r>
              <w:rPr>
                <w:color w:val="000000"/>
              </w:rPr>
              <w:t xml:space="preserve">, tak se také stalo.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Které z uvedených slov má svým významem nejblíže ke slovu </w:t>
            </w:r>
            <w:r>
              <w:rPr>
                <w:b/>
                <w:color w:val="000000"/>
              </w:rPr>
              <w:t>pravil</w:t>
            </w:r>
            <w:r>
              <w:rPr>
                <w:color w:val="000000"/>
              </w:rPr>
              <w:t xml:space="preserve">? </w:t>
            </w:r>
          </w:p>
          <w:p w:rsidR="00CD73CE" w:rsidRDefault="003E4BB6">
            <w:pPr>
              <w:pBdr>
                <w:top w:val="nil"/>
                <w:left w:val="nil"/>
                <w:bottom w:val="nil"/>
                <w:right w:val="nil"/>
                <w:between w:val="nil"/>
              </w:pBdr>
              <w:spacing w:line="240" w:lineRule="auto"/>
              <w:ind w:left="0" w:hanging="2"/>
              <w:rPr>
                <w:color w:val="000000"/>
              </w:rPr>
            </w:pPr>
            <w:r>
              <w:rPr>
                <w:color w:val="000000"/>
              </w:rPr>
              <w:t>(A) zakřičel</w:t>
            </w:r>
          </w:p>
          <w:p w:rsidR="00CD73CE" w:rsidRDefault="003E4BB6">
            <w:pPr>
              <w:pBdr>
                <w:top w:val="nil"/>
                <w:left w:val="nil"/>
                <w:bottom w:val="nil"/>
                <w:right w:val="nil"/>
                <w:between w:val="nil"/>
              </w:pBdr>
              <w:spacing w:line="240" w:lineRule="auto"/>
              <w:ind w:left="0" w:hanging="2"/>
              <w:rPr>
                <w:color w:val="000000"/>
              </w:rPr>
            </w:pPr>
            <w:r>
              <w:rPr>
                <w:color w:val="000000"/>
              </w:rPr>
              <w:t>(B) popřel</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řekl </w:t>
            </w:r>
          </w:p>
          <w:p w:rsidR="00CD73CE" w:rsidRDefault="003E4BB6">
            <w:pPr>
              <w:pBdr>
                <w:top w:val="nil"/>
                <w:left w:val="nil"/>
                <w:bottom w:val="nil"/>
                <w:right w:val="nil"/>
                <w:between w:val="nil"/>
              </w:pBdr>
              <w:spacing w:line="240" w:lineRule="auto"/>
              <w:ind w:left="0" w:hanging="2"/>
              <w:rPr>
                <w:color w:val="000000"/>
              </w:rPr>
            </w:pPr>
            <w:r>
              <w:rPr>
                <w:color w:val="000000"/>
              </w:rPr>
              <w:t>(D) vysvětlil</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Náš pan učitel je </w:t>
            </w:r>
            <w:r>
              <w:rPr>
                <w:b/>
                <w:color w:val="000000"/>
              </w:rPr>
              <w:t>dobrý</w:t>
            </w:r>
            <w:r>
              <w:rPr>
                <w:color w:val="000000"/>
              </w:rPr>
              <w:t xml:space="preserve"> člověk.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Nahraď slovo </w:t>
            </w:r>
            <w:r>
              <w:rPr>
                <w:b/>
                <w:color w:val="000000"/>
              </w:rPr>
              <w:t xml:space="preserve">dobrý </w:t>
            </w:r>
          </w:p>
          <w:p w:rsidR="00CD73CE" w:rsidRDefault="003E4BB6">
            <w:pPr>
              <w:pBdr>
                <w:top w:val="nil"/>
                <w:left w:val="nil"/>
                <w:bottom w:val="nil"/>
                <w:right w:val="nil"/>
                <w:between w:val="nil"/>
              </w:pBdr>
              <w:spacing w:line="240" w:lineRule="auto"/>
              <w:ind w:left="0" w:hanging="2"/>
              <w:rPr>
                <w:color w:val="000000"/>
              </w:rPr>
            </w:pPr>
            <w:r>
              <w:rPr>
                <w:color w:val="000000"/>
              </w:rPr>
              <w:t>slovem významem protikladným - ______________</w:t>
            </w:r>
          </w:p>
          <w:p w:rsidR="00CD73CE" w:rsidRDefault="003E4BB6">
            <w:pPr>
              <w:pBdr>
                <w:top w:val="nil"/>
                <w:left w:val="nil"/>
                <w:bottom w:val="nil"/>
                <w:right w:val="nil"/>
                <w:between w:val="nil"/>
              </w:pBdr>
              <w:spacing w:line="240" w:lineRule="auto"/>
              <w:ind w:left="0" w:hanging="2"/>
              <w:rPr>
                <w:color w:val="000000"/>
              </w:rPr>
            </w:pPr>
            <w:r>
              <w:rPr>
                <w:color w:val="000000"/>
              </w:rPr>
              <w:t>slovem významem podobným     -  _______________</w:t>
            </w:r>
          </w:p>
          <w:p w:rsidR="00CD73CE" w:rsidRDefault="003E4BB6">
            <w:pPr>
              <w:pBdr>
                <w:top w:val="nil"/>
                <w:left w:val="nil"/>
                <w:bottom w:val="nil"/>
                <w:right w:val="nil"/>
                <w:between w:val="nil"/>
              </w:pBdr>
              <w:spacing w:line="240" w:lineRule="auto"/>
              <w:ind w:left="0" w:hanging="2"/>
              <w:rPr>
                <w:color w:val="000000"/>
              </w:rPr>
            </w:pPr>
            <w:r>
              <w:rPr>
                <w:color w:val="000000"/>
              </w:rPr>
              <w:t>slovem citově zabarveným          -  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vět </w:t>
            </w:r>
            <w:r>
              <w:rPr>
                <w:b/>
                <w:color w:val="000000"/>
              </w:rPr>
              <w:t xml:space="preserve">obsahuje </w:t>
            </w:r>
            <w:r>
              <w:rPr>
                <w:color w:val="000000"/>
              </w:rPr>
              <w:t>slovo vícevýznamové?</w:t>
            </w:r>
          </w:p>
          <w:p w:rsidR="00CD73CE" w:rsidRDefault="003E4BB6">
            <w:pPr>
              <w:pBdr>
                <w:top w:val="nil"/>
                <w:left w:val="nil"/>
                <w:bottom w:val="nil"/>
                <w:right w:val="nil"/>
                <w:between w:val="nil"/>
              </w:pBdr>
              <w:spacing w:line="240" w:lineRule="auto"/>
              <w:ind w:left="0" w:hanging="2"/>
              <w:rPr>
                <w:color w:val="000000"/>
              </w:rPr>
            </w:pPr>
            <w:r>
              <w:rPr>
                <w:color w:val="000000"/>
              </w:rPr>
              <w:t>(A) Prohra ho zarmoutila.</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Monika dostala nový míč.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Zelenina je zdravá, měli bychom ji jíst každý den.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Ve škole na chodbě jsem našel korunu.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Vysvětli další významy tohoto slova:</w:t>
            </w:r>
          </w:p>
          <w:p w:rsidR="00CD73CE" w:rsidRDefault="003E4BB6">
            <w:pPr>
              <w:pBdr>
                <w:top w:val="nil"/>
                <w:left w:val="nil"/>
                <w:bottom w:val="nil"/>
                <w:right w:val="nil"/>
                <w:between w:val="nil"/>
              </w:pBdr>
              <w:spacing w:line="240" w:lineRule="auto"/>
              <w:ind w:left="0" w:hanging="2"/>
              <w:rPr>
                <w:color w:val="000000"/>
              </w:rPr>
            </w:pPr>
            <w:r>
              <w:rPr>
                <w:color w:val="000000"/>
              </w:rPr>
              <w:t>__________________________________________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možností </w:t>
            </w:r>
            <w:r>
              <w:rPr>
                <w:b/>
                <w:color w:val="000000"/>
              </w:rPr>
              <w:t>obsahuje</w:t>
            </w:r>
            <w:r>
              <w:rPr>
                <w:color w:val="000000"/>
              </w:rPr>
              <w:t xml:space="preserve"> slova s protikladným významem?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skromný – nenáročný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milý – nesoustředěný </w:t>
            </w:r>
          </w:p>
          <w:p w:rsidR="00CD73CE" w:rsidRDefault="003E4BB6">
            <w:pPr>
              <w:pBdr>
                <w:top w:val="nil"/>
                <w:left w:val="nil"/>
                <w:bottom w:val="nil"/>
                <w:right w:val="nil"/>
                <w:between w:val="nil"/>
              </w:pBdr>
              <w:spacing w:line="240" w:lineRule="auto"/>
              <w:ind w:left="0" w:hanging="2"/>
              <w:rPr>
                <w:color w:val="000000"/>
              </w:rPr>
            </w:pPr>
            <w:r>
              <w:rPr>
                <w:color w:val="000000"/>
              </w:rPr>
              <w:t>(C) šťastný – nešťastný</w:t>
            </w:r>
          </w:p>
          <w:p w:rsidR="00CD73CE" w:rsidRDefault="003E4BB6">
            <w:pPr>
              <w:pBdr>
                <w:top w:val="nil"/>
                <w:left w:val="nil"/>
                <w:bottom w:val="nil"/>
                <w:right w:val="nil"/>
                <w:between w:val="nil"/>
              </w:pBdr>
              <w:spacing w:line="240" w:lineRule="auto"/>
              <w:ind w:left="0" w:hanging="2"/>
              <w:rPr>
                <w:color w:val="000000"/>
              </w:rPr>
            </w:pPr>
            <w:r>
              <w:rPr>
                <w:color w:val="000000"/>
              </w:rPr>
              <w:t>(D) líný – nešikovný</w:t>
            </w:r>
          </w:p>
        </w:tc>
      </w:tr>
      <w:tr w:rsidR="00CD73CE">
        <w:trPr>
          <w:trHeight w:val="68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pravil: (C) řekl</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s vícevýznamovým slovem: (D) Ve škole na chodbě jsem našel </w:t>
            </w:r>
            <w:r>
              <w:rPr>
                <w:b/>
                <w:color w:val="000000"/>
              </w:rPr>
              <w:t>korunu.</w:t>
            </w:r>
          </w:p>
          <w:p w:rsidR="00CD73CE" w:rsidRDefault="003E4BB6">
            <w:pPr>
              <w:pBdr>
                <w:top w:val="nil"/>
                <w:left w:val="nil"/>
                <w:bottom w:val="nil"/>
                <w:right w:val="nil"/>
                <w:between w:val="nil"/>
              </w:pBdr>
              <w:spacing w:line="240" w:lineRule="auto"/>
              <w:ind w:left="0" w:hanging="2"/>
              <w:rPr>
                <w:color w:val="000000"/>
              </w:rPr>
            </w:pPr>
            <w:r>
              <w:rPr>
                <w:color w:val="000000"/>
              </w:rPr>
              <w:t xml:space="preserve">Další významy slova koruna: panovníkova koruna, koruna stromu (stačí tyto dva významy, jakkoli volně popsané) </w:t>
            </w:r>
          </w:p>
          <w:p w:rsidR="00CD73CE" w:rsidRDefault="003E4BB6">
            <w:pPr>
              <w:pBdr>
                <w:top w:val="nil"/>
                <w:left w:val="nil"/>
                <w:bottom w:val="nil"/>
                <w:right w:val="nil"/>
                <w:between w:val="nil"/>
              </w:pBdr>
              <w:spacing w:line="240" w:lineRule="auto"/>
              <w:ind w:left="0" w:hanging="2"/>
              <w:rPr>
                <w:color w:val="000000"/>
              </w:rPr>
            </w:pPr>
            <w:r>
              <w:rPr>
                <w:color w:val="000000"/>
              </w:rPr>
              <w:t xml:space="preserve">Slova s protikladným významem: (C) šťastný - nešťastný  </w:t>
            </w:r>
          </w:p>
        </w:tc>
      </w:tr>
    </w:tbl>
    <w:p w:rsidR="00CD73CE" w:rsidRDefault="00CD73CE">
      <w:pPr>
        <w:pBdr>
          <w:top w:val="nil"/>
          <w:left w:val="nil"/>
          <w:bottom w:val="nil"/>
          <w:right w:val="nil"/>
          <w:between w:val="nil"/>
        </w:pBdr>
        <w:spacing w:line="240" w:lineRule="auto"/>
        <w:ind w:left="0" w:hanging="2"/>
        <w:rPr>
          <w:color w:val="000000"/>
        </w:rPr>
        <w:sectPr w:rsidR="00CD73CE">
          <w:footerReference w:type="default" r:id="rId83"/>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pPr>
    </w:p>
    <w:tbl>
      <w:tblPr>
        <w:tblStyle w:val="afffffffffff9"/>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(Stavba slova)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before="20" w:line="240" w:lineRule="auto"/>
              <w:ind w:left="0" w:hanging="2"/>
              <w:rPr>
                <w:color w:val="000000"/>
              </w:rPr>
            </w:pPr>
            <w:r>
              <w:rPr>
                <w:b/>
                <w:color w:val="000000"/>
              </w:rPr>
              <w:t>ČJL-5-2-02</w:t>
            </w:r>
            <w:r>
              <w:rPr>
                <w:color w:val="000000"/>
              </w:rPr>
              <w:t xml:space="preserve"> rozlišuje ve slově kořen, část příponovou, předponovou a koncovku</w:t>
            </w:r>
          </w:p>
          <w:p w:rsidR="00CD73CE" w:rsidRDefault="00CD73CE">
            <w:pPr>
              <w:pBdr>
                <w:top w:val="nil"/>
                <w:left w:val="nil"/>
                <w:bottom w:val="nil"/>
                <w:right w:val="nil"/>
                <w:between w:val="nil"/>
              </w:pBdr>
              <w:spacing w:before="20" w:line="240" w:lineRule="auto"/>
              <w:ind w:left="0" w:hanging="2"/>
              <w:jc w:val="both"/>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ČJL-5-2-02.1Žák určí kořen slova, část příponovou, předponovou</w:t>
            </w:r>
          </w:p>
          <w:p w:rsidR="00CD73CE" w:rsidRDefault="003E4BB6">
            <w:pPr>
              <w:pBdr>
                <w:top w:val="nil"/>
                <w:left w:val="nil"/>
                <w:bottom w:val="nil"/>
                <w:right w:val="nil"/>
                <w:between w:val="nil"/>
              </w:pBdr>
              <w:spacing w:line="240" w:lineRule="auto"/>
              <w:ind w:left="0" w:hanging="2"/>
              <w:rPr>
                <w:color w:val="000000"/>
              </w:rPr>
            </w:pPr>
            <w:r>
              <w:rPr>
                <w:b/>
                <w:color w:val="000000"/>
              </w:rPr>
              <w:t>ČJL-5-2-02.2</w:t>
            </w:r>
            <w:r>
              <w:rPr>
                <w:color w:val="000000"/>
              </w:rPr>
              <w:t xml:space="preserve"> Žák rozliší, v kterých případech se jedná o slova příbuzná a v kterých o tvary téhož slova </w:t>
            </w:r>
          </w:p>
          <w:p w:rsidR="00CD73CE" w:rsidRDefault="003E4BB6">
            <w:pPr>
              <w:pBdr>
                <w:top w:val="nil"/>
                <w:left w:val="nil"/>
                <w:bottom w:val="nil"/>
                <w:right w:val="nil"/>
                <w:between w:val="nil"/>
              </w:pBdr>
              <w:spacing w:line="240" w:lineRule="auto"/>
              <w:ind w:left="0" w:hanging="2"/>
              <w:rPr>
                <w:color w:val="000000"/>
              </w:rPr>
            </w:pPr>
            <w:r>
              <w:rPr>
                <w:b/>
                <w:color w:val="000000"/>
              </w:rPr>
              <w:t>ČJL-5-2-02.3</w:t>
            </w:r>
            <w:r>
              <w:rPr>
                <w:color w:val="000000"/>
              </w:rPr>
              <w:t xml:space="preserve"> Žák rozliší, která slova jsou příbuzná se zadaným slovem a která ne </w:t>
            </w:r>
          </w:p>
          <w:p w:rsidR="00CD73CE" w:rsidRDefault="003E4BB6">
            <w:pPr>
              <w:pBdr>
                <w:top w:val="nil"/>
                <w:left w:val="nil"/>
                <w:bottom w:val="nil"/>
                <w:right w:val="nil"/>
                <w:between w:val="nil"/>
              </w:pBdr>
              <w:spacing w:line="240" w:lineRule="auto"/>
              <w:ind w:left="0" w:hanging="2"/>
              <w:rPr>
                <w:color w:val="000000"/>
              </w:rPr>
            </w:pPr>
            <w:r>
              <w:rPr>
                <w:b/>
                <w:color w:val="000000"/>
              </w:rPr>
              <w:t>ČJL-5-2-02.4Žák k danému slovu uvede slova příbuzná</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Výslovnost, nevýslovně, slovník, slovíčka, proslov, oslovení, vyslovit je </w:t>
            </w:r>
            <w:r>
              <w:rPr>
                <w:b/>
                <w:color w:val="000000"/>
              </w:rPr>
              <w:t>skupina slovpříbuzných</w:t>
            </w:r>
            <w:r>
              <w:rPr>
                <w:color w:val="000000"/>
              </w:rPr>
              <w:t xml:space="preserve"> se slovem </w:t>
            </w:r>
            <w:r>
              <w:rPr>
                <w:b/>
                <w:color w:val="000000"/>
              </w:rPr>
              <w:t>slovo</w:t>
            </w:r>
          </w:p>
          <w:p w:rsidR="00CD73CE" w:rsidRDefault="003E4BB6">
            <w:pPr>
              <w:pBdr>
                <w:top w:val="nil"/>
                <w:left w:val="nil"/>
                <w:bottom w:val="nil"/>
                <w:right w:val="nil"/>
                <w:between w:val="nil"/>
              </w:pBdr>
              <w:spacing w:line="240" w:lineRule="auto"/>
              <w:ind w:left="0" w:hanging="2"/>
              <w:rPr>
                <w:color w:val="000000"/>
              </w:rPr>
            </w:pPr>
            <w:r>
              <w:rPr>
                <w:color w:val="000000"/>
              </w:rPr>
              <w:t xml:space="preserve">Urči stavbu slova </w:t>
            </w:r>
            <w:r>
              <w:rPr>
                <w:b/>
                <w:color w:val="000000"/>
              </w:rPr>
              <w:t>nevýslovně</w:t>
            </w:r>
          </w:p>
          <w:p w:rsidR="00CD73CE" w:rsidRDefault="003E4BB6">
            <w:pPr>
              <w:pBdr>
                <w:top w:val="nil"/>
                <w:left w:val="nil"/>
                <w:bottom w:val="nil"/>
                <w:right w:val="nil"/>
                <w:between w:val="nil"/>
              </w:pBdr>
              <w:spacing w:line="240" w:lineRule="auto"/>
              <w:ind w:left="0" w:hanging="2"/>
              <w:rPr>
                <w:color w:val="000000"/>
              </w:rPr>
            </w:pPr>
            <w:r>
              <w:rPr>
                <w:color w:val="000000"/>
              </w:rPr>
              <w:t>část předponová _________</w:t>
            </w:r>
          </w:p>
          <w:p w:rsidR="00CD73CE" w:rsidRDefault="003E4BB6">
            <w:pPr>
              <w:pBdr>
                <w:top w:val="nil"/>
                <w:left w:val="nil"/>
                <w:bottom w:val="nil"/>
                <w:right w:val="nil"/>
                <w:between w:val="nil"/>
              </w:pBdr>
              <w:spacing w:line="240" w:lineRule="auto"/>
              <w:ind w:left="0" w:hanging="2"/>
              <w:rPr>
                <w:color w:val="000000"/>
              </w:rPr>
            </w:pPr>
            <w:r>
              <w:rPr>
                <w:color w:val="000000"/>
              </w:rPr>
              <w:t xml:space="preserve">kořen slova _________ </w:t>
            </w:r>
          </w:p>
          <w:p w:rsidR="00CD73CE" w:rsidRDefault="003E4BB6">
            <w:pPr>
              <w:pBdr>
                <w:top w:val="nil"/>
                <w:left w:val="nil"/>
                <w:bottom w:val="nil"/>
                <w:right w:val="nil"/>
                <w:between w:val="nil"/>
              </w:pBdr>
              <w:spacing w:line="240" w:lineRule="auto"/>
              <w:ind w:left="0" w:hanging="2"/>
              <w:rPr>
                <w:color w:val="000000"/>
              </w:rPr>
            </w:pPr>
            <w:r>
              <w:rPr>
                <w:color w:val="000000"/>
              </w:rPr>
              <w:t xml:space="preserve">část příponová _________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Které z následujících slov </w:t>
            </w:r>
            <w:r>
              <w:rPr>
                <w:b/>
                <w:color w:val="000000"/>
              </w:rPr>
              <w:t>obsahuje</w:t>
            </w:r>
            <w:r>
              <w:rPr>
                <w:color w:val="000000"/>
              </w:rPr>
              <w:t xml:space="preserve"> předponu i příponovou část?</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proslov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ledový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nestartovat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lékařka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color w:val="000000"/>
              </w:rPr>
            </w:pPr>
            <w:r>
              <w:rPr>
                <w:color w:val="000000"/>
              </w:rPr>
              <w:t>Roztřiď následující skupinu slov na slova příbuzná se slovem les a na tvary slova les:</w:t>
            </w:r>
          </w:p>
          <w:p w:rsidR="00CD73CE" w:rsidRDefault="003E4BB6">
            <w:pPr>
              <w:pBdr>
                <w:top w:val="nil"/>
                <w:left w:val="nil"/>
                <w:bottom w:val="nil"/>
                <w:right w:val="nil"/>
                <w:between w:val="nil"/>
              </w:pBdr>
              <w:spacing w:line="240" w:lineRule="auto"/>
              <w:ind w:left="0" w:hanging="2"/>
              <w:rPr>
                <w:color w:val="000000"/>
              </w:rPr>
            </w:pPr>
            <w:r>
              <w:rPr>
                <w:color w:val="000000"/>
              </w:rPr>
              <w:t xml:space="preserve">lesník, lesa, zalesnit, lesní, lesu, prales, lesem, pralesní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slova příbuzná se slovem les:</w:t>
            </w:r>
          </w:p>
          <w:p w:rsidR="00CD73CE" w:rsidRDefault="003E4BB6">
            <w:pPr>
              <w:pBdr>
                <w:top w:val="nil"/>
                <w:left w:val="nil"/>
                <w:bottom w:val="nil"/>
                <w:right w:val="nil"/>
                <w:between w:val="nil"/>
              </w:pBdr>
              <w:spacing w:line="240" w:lineRule="auto"/>
              <w:ind w:left="0" w:hanging="2"/>
              <w:rPr>
                <w:color w:val="000000"/>
              </w:rPr>
            </w:pPr>
            <w:r>
              <w:rPr>
                <w:color w:val="000000"/>
              </w:rPr>
              <w:t>___________________________________________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tvary slova les:</w:t>
            </w:r>
          </w:p>
          <w:p w:rsidR="00CD73CE" w:rsidRDefault="003E4BB6">
            <w:pPr>
              <w:pBdr>
                <w:top w:val="nil"/>
                <w:left w:val="nil"/>
                <w:bottom w:val="nil"/>
                <w:right w:val="nil"/>
                <w:between w:val="nil"/>
              </w:pBdr>
              <w:spacing w:line="240" w:lineRule="auto"/>
              <w:ind w:left="0" w:hanging="2"/>
              <w:rPr>
                <w:color w:val="000000"/>
              </w:rPr>
            </w:pPr>
            <w:r>
              <w:rPr>
                <w:color w:val="000000"/>
              </w:rPr>
              <w:t>_____________________________________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Český </w:t>
            </w:r>
            <w:r>
              <w:rPr>
                <w:color w:val="000000"/>
              </w:rPr>
              <w:t xml:space="preserve">jazyk je náš jazyk národní.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Které z následujících slov </w:t>
            </w:r>
            <w:r>
              <w:rPr>
                <w:b/>
                <w:color w:val="000000"/>
              </w:rPr>
              <w:t xml:space="preserve">není </w:t>
            </w:r>
            <w:r>
              <w:rPr>
                <w:color w:val="000000"/>
              </w:rPr>
              <w:t xml:space="preserve">příbuzné se slovem </w:t>
            </w:r>
            <w:r>
              <w:rPr>
                <w:b/>
                <w:color w:val="000000"/>
              </w:rPr>
              <w:t>český</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čeština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nečeský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Čech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česat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6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Stavba slova nevýslovně: část předponová: nevý-, kořen slova: slov,</w:t>
            </w:r>
          </w:p>
          <w:p w:rsidR="00CD73CE" w:rsidRDefault="003E4BB6">
            <w:pPr>
              <w:pBdr>
                <w:top w:val="nil"/>
                <w:left w:val="nil"/>
                <w:bottom w:val="nil"/>
                <w:right w:val="nil"/>
                <w:between w:val="nil"/>
              </w:pBdr>
              <w:spacing w:line="240" w:lineRule="auto"/>
              <w:ind w:left="0" w:hanging="2"/>
              <w:rPr>
                <w:color w:val="000000"/>
              </w:rPr>
            </w:pPr>
            <w:r>
              <w:rPr>
                <w:color w:val="000000"/>
              </w:rPr>
              <w:t>část příponová: -ně</w:t>
            </w:r>
          </w:p>
          <w:p w:rsidR="00CD73CE" w:rsidRDefault="003E4BB6">
            <w:pPr>
              <w:pBdr>
                <w:top w:val="nil"/>
                <w:left w:val="nil"/>
                <w:bottom w:val="nil"/>
                <w:right w:val="nil"/>
                <w:between w:val="nil"/>
              </w:pBdr>
              <w:spacing w:line="240" w:lineRule="auto"/>
              <w:ind w:left="0" w:hanging="2"/>
              <w:rPr>
                <w:color w:val="000000"/>
              </w:rPr>
            </w:pPr>
            <w:r>
              <w:rPr>
                <w:color w:val="000000"/>
              </w:rPr>
              <w:t>Slovo s předponou i příponovou částí: (C) nestartovat</w:t>
            </w:r>
          </w:p>
          <w:p w:rsidR="00CD73CE" w:rsidRDefault="003E4BB6">
            <w:pPr>
              <w:pBdr>
                <w:top w:val="nil"/>
                <w:left w:val="nil"/>
                <w:bottom w:val="nil"/>
                <w:right w:val="nil"/>
                <w:between w:val="nil"/>
              </w:pBdr>
              <w:spacing w:line="240" w:lineRule="auto"/>
              <w:ind w:left="0" w:hanging="2"/>
              <w:rPr>
                <w:color w:val="000000"/>
              </w:rPr>
            </w:pPr>
            <w:r>
              <w:rPr>
                <w:color w:val="000000"/>
              </w:rPr>
              <w:t xml:space="preserve">Slova příbuzná se slovem les: lesník, zalesnit, lesní, prales, pralesní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Tvary slova les: lesa, lesu, lesem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Se slovem český není příbuzné slovo: (D) česat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a"/>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Jazyková výchova (Slovní druhy) </w:t>
            </w:r>
          </w:p>
        </w:tc>
      </w:tr>
      <w:tr w:rsidR="00CD73CE">
        <w:trPr>
          <w:trHeight w:val="650"/>
        </w:trPr>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z w:val="22"/>
                <w:szCs w:val="22"/>
              </w:rPr>
            </w:pPr>
            <w:r>
              <w:rPr>
                <w:b/>
                <w:color w:val="000000"/>
                <w:sz w:val="22"/>
                <w:szCs w:val="22"/>
              </w:rPr>
              <w:t xml:space="preserve">ČJL-5-2-03 </w:t>
            </w:r>
            <w:r>
              <w:rPr>
                <w:color w:val="000000"/>
                <w:sz w:val="22"/>
                <w:szCs w:val="22"/>
              </w:rPr>
              <w:t>určuje slovní druhy plnovýznamových slov a využívá je v gramaticky správných tvarech</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ČJL-5-2-03.1</w:t>
            </w:r>
            <w:r>
              <w:rPr>
                <w:color w:val="000000"/>
              </w:rPr>
              <w:t xml:space="preserve"> Žák určí slovní druh vyznačeného slova ve větě (kromě částic)</w:t>
            </w:r>
          </w:p>
          <w:p w:rsidR="00CD73CE" w:rsidRDefault="003E4BB6">
            <w:pPr>
              <w:pBdr>
                <w:top w:val="nil"/>
                <w:left w:val="nil"/>
                <w:bottom w:val="nil"/>
                <w:right w:val="nil"/>
                <w:between w:val="nil"/>
              </w:pBdr>
              <w:spacing w:line="240" w:lineRule="auto"/>
              <w:ind w:left="0" w:hanging="2"/>
              <w:rPr>
                <w:color w:val="000000"/>
              </w:rPr>
            </w:pPr>
            <w:r>
              <w:rPr>
                <w:b/>
                <w:color w:val="000000"/>
              </w:rPr>
              <w:t>ČJL-5-2-03.1.2</w:t>
            </w:r>
            <w:r>
              <w:rPr>
                <w:color w:val="000000"/>
              </w:rPr>
              <w:t xml:space="preserve"> Žák vybere z krátkého textu větu, která obsahuje / neobsahuje určený slovní druh </w:t>
            </w:r>
          </w:p>
          <w:p w:rsidR="00CD73CE" w:rsidRDefault="003E4BB6">
            <w:pPr>
              <w:pBdr>
                <w:top w:val="nil"/>
                <w:left w:val="nil"/>
                <w:bottom w:val="nil"/>
                <w:right w:val="nil"/>
                <w:between w:val="nil"/>
              </w:pBdr>
              <w:spacing w:line="240" w:lineRule="auto"/>
              <w:ind w:left="0" w:hanging="2"/>
              <w:rPr>
                <w:color w:val="000000"/>
              </w:rPr>
            </w:pPr>
            <w:r>
              <w:rPr>
                <w:b/>
                <w:color w:val="000000"/>
              </w:rPr>
              <w:t>ČJL-5-2-03.3</w:t>
            </w:r>
            <w:r>
              <w:rPr>
                <w:color w:val="000000"/>
              </w:rPr>
              <w:t xml:space="preserve"> Žák určí u podstatného jména rod, číslo, pád a vzor a na základě této znalosti používá podstatná jména ve správném tvaru v mluveném i psaném projevu. </w:t>
            </w:r>
          </w:p>
          <w:p w:rsidR="00CD73CE" w:rsidRDefault="003E4BB6">
            <w:pPr>
              <w:pBdr>
                <w:top w:val="nil"/>
                <w:left w:val="nil"/>
                <w:bottom w:val="nil"/>
                <w:right w:val="nil"/>
                <w:between w:val="nil"/>
              </w:pBdr>
              <w:spacing w:line="240" w:lineRule="auto"/>
              <w:ind w:left="0" w:hanging="2"/>
              <w:rPr>
                <w:color w:val="000000"/>
              </w:rPr>
            </w:pPr>
            <w:r>
              <w:rPr>
                <w:b/>
                <w:color w:val="000000"/>
              </w:rPr>
              <w:t>ČJL-5-2-03.4</w:t>
            </w:r>
            <w:r>
              <w:rPr>
                <w:color w:val="000000"/>
              </w:rPr>
              <w:t xml:space="preserve"> Žák rozliší přídavné jméno tvrdé a měkké, ve spojení přídavného a podstatného jména určí u přídavného jména jeho pád, číslo, rod a na základě této znalosti používá přídavná jména ve správném tvaru v mluveném i psaném projevu</w:t>
            </w:r>
          </w:p>
          <w:p w:rsidR="00CD73CE" w:rsidRDefault="003E4BB6">
            <w:pPr>
              <w:pBdr>
                <w:top w:val="nil"/>
                <w:left w:val="nil"/>
                <w:bottom w:val="nil"/>
                <w:right w:val="nil"/>
                <w:between w:val="nil"/>
              </w:pBdr>
              <w:spacing w:line="240" w:lineRule="auto"/>
              <w:ind w:left="0" w:hanging="2"/>
              <w:rPr>
                <w:color w:val="000000"/>
              </w:rPr>
            </w:pPr>
            <w:r>
              <w:rPr>
                <w:b/>
                <w:color w:val="000000"/>
              </w:rPr>
              <w:t>ČJL-5-2-03.5</w:t>
            </w:r>
            <w:r>
              <w:rPr>
                <w:color w:val="000000"/>
              </w:rPr>
              <w:t xml:space="preserve"> Žák určí osobu, číslo, způsob (u způsobu oznamovacího čas) u slovesa, užívá slovesa ve správných tvarech mluveném i psaném projevu </w:t>
            </w:r>
          </w:p>
          <w:p w:rsidR="00CD73CE" w:rsidRDefault="003E4BB6">
            <w:pPr>
              <w:pBdr>
                <w:top w:val="nil"/>
                <w:left w:val="nil"/>
                <w:bottom w:val="nil"/>
                <w:right w:val="nil"/>
                <w:between w:val="nil"/>
              </w:pBdr>
              <w:spacing w:line="240" w:lineRule="auto"/>
              <w:ind w:left="0" w:hanging="2"/>
              <w:rPr>
                <w:color w:val="000000"/>
              </w:rPr>
            </w:pPr>
            <w:r>
              <w:rPr>
                <w:b/>
                <w:color w:val="000000"/>
              </w:rPr>
              <w:t>ČJL-5-2-03.6</w:t>
            </w:r>
            <w:r>
              <w:rPr>
                <w:color w:val="000000"/>
              </w:rPr>
              <w:t xml:space="preserve"> Žák rozliší, zda věta je/není napsaná gramaticky správně</w:t>
            </w:r>
          </w:p>
        </w:tc>
      </w:tr>
      <w:tr w:rsidR="00CD73CE">
        <w:trPr>
          <w:trHeight w:val="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S poctivostí </w:t>
            </w:r>
            <w:r>
              <w:rPr>
                <w:b/>
                <w:color w:val="000000"/>
              </w:rPr>
              <w:t>nejdál</w:t>
            </w:r>
            <w:r>
              <w:rPr>
                <w:color w:val="000000"/>
              </w:rPr>
              <w:t xml:space="preserve"> dojdeš!</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Urči slovní druh vyznačeného slova ve větě: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podstatné jméno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příslovce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zájmeno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sloveso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vět </w:t>
            </w:r>
            <w:r>
              <w:rPr>
                <w:b/>
                <w:color w:val="000000"/>
                <w:u w:val="single"/>
              </w:rPr>
              <w:t>neobsahuje</w:t>
            </w:r>
            <w:r>
              <w:rPr>
                <w:b/>
                <w:color w:val="000000"/>
              </w:rPr>
              <w:t xml:space="preserve"> příslovce?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Hlavní město naší republiky je Praha.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Můj kamarád Petr běhá nejrychleji z celého mužstva.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Cestovatel vyprávěl zážitky z cest velmi zajímavě a poutavě.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 pět hodin budu už určitě doma.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i/>
                <w:color w:val="000000"/>
              </w:rPr>
              <w:t xml:space="preserve">Ve městech je bohužel často vidět volně pobíhající psy.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Ve kterém z následujících příkladů </w:t>
            </w:r>
            <w:r>
              <w:rPr>
                <w:b/>
                <w:color w:val="000000"/>
              </w:rPr>
              <w:t>je</w:t>
            </w:r>
            <w:r>
              <w:rPr>
                <w:color w:val="000000"/>
              </w:rPr>
              <w:t xml:space="preserve"> podstatné jménove stejném pádě, čísle a rodě jako podstatné jméno </w:t>
            </w:r>
            <w:r>
              <w:rPr>
                <w:b/>
                <w:color w:val="000000"/>
              </w:rPr>
              <w:t>psy</w:t>
            </w:r>
            <w:r>
              <w:rPr>
                <w:color w:val="000000"/>
              </w:rPr>
              <w:t xml:space="preserve"> v uvedené větě?</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namaluju sousedy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mluvím o příteli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sejdeme se s kamarády </w:t>
            </w:r>
          </w:p>
          <w:p w:rsidR="00CD73CE" w:rsidRDefault="003E4BB6">
            <w:pPr>
              <w:pBdr>
                <w:top w:val="nil"/>
                <w:left w:val="nil"/>
                <w:bottom w:val="nil"/>
                <w:right w:val="nil"/>
                <w:between w:val="nil"/>
              </w:pBdr>
              <w:spacing w:line="240" w:lineRule="auto"/>
              <w:ind w:left="0" w:hanging="2"/>
              <w:rPr>
                <w:color w:val="000000"/>
              </w:rPr>
            </w:pPr>
            <w:r>
              <w:rPr>
                <w:color w:val="000000"/>
              </w:rPr>
              <w:t>(D) nemáme rádi chyby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Rozhodni, která z nabízených vět </w:t>
            </w:r>
            <w:r>
              <w:rPr>
                <w:b/>
                <w:color w:val="000000"/>
              </w:rPr>
              <w:t xml:space="preserve">není </w:t>
            </w:r>
            <w:r>
              <w:rPr>
                <w:color w:val="000000"/>
              </w:rPr>
              <w:t>napsaná správně – zaměř se na spojení podstatného a přídavného jména: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w:t>
            </w:r>
            <w:r>
              <w:rPr>
                <w:b/>
                <w:color w:val="000000"/>
              </w:rPr>
              <w:t>Žabí stehýnka</w:t>
            </w:r>
            <w:r>
              <w:rPr>
                <w:color w:val="000000"/>
              </w:rPr>
              <w:t xml:space="preserve"> jsou vyhlášená pochoutka.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w:t>
            </w:r>
            <w:r>
              <w:rPr>
                <w:b/>
                <w:color w:val="000000"/>
              </w:rPr>
              <w:t>Noví žáci</w:t>
            </w:r>
            <w:r>
              <w:rPr>
                <w:color w:val="000000"/>
              </w:rPr>
              <w:t xml:space="preserve"> se ve třídě rychle spřátelili.</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w:t>
            </w:r>
            <w:r>
              <w:rPr>
                <w:b/>
                <w:color w:val="000000"/>
              </w:rPr>
              <w:t>Hluchý lidé</w:t>
            </w:r>
            <w:r>
              <w:rPr>
                <w:color w:val="000000"/>
              </w:rPr>
              <w:t xml:space="preserve"> potřebují naši pomoc.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 zoologické zahradě se vylíhla </w:t>
            </w:r>
            <w:r>
              <w:rPr>
                <w:b/>
                <w:color w:val="000000"/>
              </w:rPr>
              <w:t>sokolí mláďata.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Ve které větě </w:t>
            </w:r>
            <w:r>
              <w:rPr>
                <w:b/>
                <w:color w:val="000000"/>
              </w:rPr>
              <w:t>je</w:t>
            </w:r>
            <w:r>
              <w:rPr>
                <w:color w:val="000000"/>
              </w:rPr>
              <w:t xml:space="preserve"> sloveso uvedeno ve 3. osobě čísla jednotného?</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Proč se mnou nemluvíte?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Učení mě baví.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Při fotbale nás soupeři vždy porazí. </w:t>
            </w:r>
          </w:p>
          <w:p w:rsidR="00CD73CE" w:rsidRDefault="003E4BB6">
            <w:pPr>
              <w:pBdr>
                <w:top w:val="nil"/>
                <w:left w:val="nil"/>
                <w:bottom w:val="nil"/>
                <w:right w:val="nil"/>
                <w:between w:val="nil"/>
              </w:pBdr>
              <w:spacing w:line="240" w:lineRule="auto"/>
              <w:ind w:left="0" w:hanging="2"/>
              <w:rPr>
                <w:color w:val="000000"/>
              </w:rPr>
            </w:pPr>
            <w:r>
              <w:rPr>
                <w:color w:val="000000"/>
              </w:rPr>
              <w:t>(D) Rádi pozorujeme noční oblohu.</w:t>
            </w:r>
          </w:p>
        </w:tc>
      </w:tr>
      <w:tr w:rsidR="00CD73CE">
        <w:trPr>
          <w:trHeight w:val="52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nejdál: (D) příslovce</w:t>
            </w:r>
          </w:p>
          <w:p w:rsidR="00CD73CE" w:rsidRDefault="003E4BB6">
            <w:pPr>
              <w:pBdr>
                <w:top w:val="nil"/>
                <w:left w:val="nil"/>
                <w:bottom w:val="nil"/>
                <w:right w:val="nil"/>
                <w:between w:val="nil"/>
              </w:pBdr>
              <w:spacing w:line="240" w:lineRule="auto"/>
              <w:ind w:left="0" w:hanging="2"/>
              <w:rPr>
                <w:color w:val="000000"/>
              </w:rPr>
            </w:pPr>
            <w:r>
              <w:rPr>
                <w:color w:val="000000"/>
              </w:rPr>
              <w:t>Věta, která neobsahuje příslovce: (A)</w:t>
            </w:r>
          </w:p>
          <w:p w:rsidR="00CD73CE" w:rsidRDefault="003E4BB6">
            <w:pPr>
              <w:pBdr>
                <w:top w:val="nil"/>
                <w:left w:val="nil"/>
                <w:bottom w:val="nil"/>
                <w:right w:val="nil"/>
                <w:between w:val="nil"/>
              </w:pBdr>
              <w:spacing w:line="240" w:lineRule="auto"/>
              <w:ind w:left="0" w:hanging="2"/>
              <w:rPr>
                <w:color w:val="000000"/>
              </w:rPr>
            </w:pPr>
            <w:r>
              <w:rPr>
                <w:color w:val="000000"/>
              </w:rPr>
              <w:t>Podstatné jméno ve stejném pádě, čísle, rodě: (A) sousedy</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která není napsaná pravopisně správně: (C)  </w:t>
            </w:r>
          </w:p>
          <w:p w:rsidR="00CD73CE" w:rsidRDefault="003E4BB6">
            <w:pPr>
              <w:pBdr>
                <w:top w:val="nil"/>
                <w:left w:val="nil"/>
                <w:bottom w:val="nil"/>
                <w:right w:val="nil"/>
                <w:between w:val="nil"/>
              </w:pBdr>
              <w:spacing w:line="240" w:lineRule="auto"/>
              <w:ind w:left="0" w:hanging="2"/>
              <w:rPr>
                <w:color w:val="000000"/>
              </w:rPr>
            </w:pPr>
            <w:r>
              <w:rPr>
                <w:color w:val="000000"/>
              </w:rPr>
              <w:t>Věta se slovesem ve 3. osobě čísla jednotného: (B)</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b"/>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(Tvarosloví)</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ČJL-5-2-04</w:t>
            </w:r>
            <w:r>
              <w:rPr>
                <w:color w:val="000000"/>
              </w:rPr>
              <w:t xml:space="preserve"> rozlišuje slova spisovná a jejich nespisovné tvary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ČJL-5-2-04.1 Žák vyhledá v textu nespisovný tvar podstatného a přídavného jména a slovesa a nahradí ho tvarem spisovným</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color w:val="000000"/>
              </w:rPr>
              <w:t>(doporučujeme pro autory testů rozložit na dvě úlohy na sebe navazující: v 1. kroku žák vyhledá/nevyhledá, ve 2. kroku vyhledané nahradí/nenahradí)</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ČJL-5-2-04.2Žák doplní zadaný tvar podstatného jména do věty tak, aby to bylo mluvnicky a pravopisně správně (1. a 4. pád rod mužský životný).</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Která z následujících vět obsahuje pouze slova spisovná?</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Mičuda mi spadla za plot k sousedům.</w:t>
            </w:r>
          </w:p>
          <w:p w:rsidR="00CD73CE" w:rsidRDefault="003E4BB6">
            <w:pPr>
              <w:pBdr>
                <w:top w:val="nil"/>
                <w:left w:val="nil"/>
                <w:bottom w:val="nil"/>
                <w:right w:val="nil"/>
                <w:between w:val="nil"/>
              </w:pBdr>
              <w:spacing w:line="240" w:lineRule="auto"/>
              <w:ind w:left="0" w:hanging="2"/>
              <w:rPr>
                <w:color w:val="000000"/>
              </w:rPr>
            </w:pPr>
            <w:r>
              <w:rPr>
                <w:color w:val="000000"/>
              </w:rPr>
              <w:t>(B) To je fakt hustý!</w:t>
            </w:r>
          </w:p>
          <w:p w:rsidR="00CD73CE" w:rsidRDefault="003E4BB6">
            <w:pPr>
              <w:pBdr>
                <w:top w:val="nil"/>
                <w:left w:val="nil"/>
                <w:bottom w:val="nil"/>
                <w:right w:val="nil"/>
                <w:between w:val="nil"/>
              </w:pBdr>
              <w:spacing w:line="240" w:lineRule="auto"/>
              <w:ind w:left="0" w:hanging="2"/>
              <w:rPr>
                <w:color w:val="000000"/>
              </w:rPr>
            </w:pPr>
            <w:r>
              <w:rPr>
                <w:color w:val="000000"/>
              </w:rPr>
              <w:t>(C) Adéla ode mě pořád vopisuje!</w:t>
            </w:r>
          </w:p>
          <w:p w:rsidR="00CD73CE" w:rsidRDefault="003E4BB6">
            <w:pPr>
              <w:pBdr>
                <w:top w:val="nil"/>
                <w:left w:val="nil"/>
                <w:bottom w:val="nil"/>
                <w:right w:val="nil"/>
                <w:between w:val="nil"/>
              </w:pBdr>
              <w:spacing w:line="240" w:lineRule="auto"/>
              <w:ind w:left="0" w:hanging="2"/>
              <w:rPr>
                <w:color w:val="000000"/>
              </w:rPr>
            </w:pPr>
            <w:r>
              <w:rPr>
                <w:color w:val="000000"/>
              </w:rPr>
              <w:t>(D) Dnes máme domácí úkol z angličtiny.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Když jsme četli Malýho prince, tak mi například vadilo, že spad z jiný planety. „To je přeci nesmysl,“ říkal jsem Kimovi. „Jak to, že ti to nevadí?“ A on, že je to pohádka. A tak jsem si pak znovu přečet o milionářovi, co pořád počítal peníze a na nic jiného neměl čas, a o tom králi, kterej přikazoval jen to, co šlo splnit, a o tom, jak se ochočuje liška, a najednou jsem to pochopil. Doopravdy se v Malým princi říká lidem o nich samejch, i když je to pohádka myšlená pro děti. (V. Stýblová: Můj brácha)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Vypiš z textu do tabulky dva nespisovné tvary slov a nahraď je tvary spisovnými:</w:t>
            </w:r>
          </w:p>
          <w:p w:rsidR="00CD73CE" w:rsidRDefault="00CD73CE">
            <w:pPr>
              <w:pBdr>
                <w:top w:val="nil"/>
                <w:left w:val="nil"/>
                <w:bottom w:val="nil"/>
                <w:right w:val="nil"/>
                <w:between w:val="nil"/>
              </w:pBdr>
              <w:spacing w:line="240" w:lineRule="auto"/>
              <w:ind w:left="0" w:hanging="2"/>
              <w:rPr>
                <w:color w:val="000000"/>
              </w:rPr>
            </w:pPr>
          </w:p>
          <w:tbl>
            <w:tblPr>
              <w:tblStyle w:val="afffffffffffc"/>
              <w:tblW w:w="5536" w:type="dxa"/>
              <w:tblInd w:w="0" w:type="dxa"/>
              <w:tblLayout w:type="fixed"/>
              <w:tblLook w:val="0000" w:firstRow="0" w:lastRow="0" w:firstColumn="0" w:lastColumn="0" w:noHBand="0" w:noVBand="0"/>
            </w:tblPr>
            <w:tblGrid>
              <w:gridCol w:w="2743"/>
              <w:gridCol w:w="2793"/>
            </w:tblGrid>
            <w:tr w:rsidR="00CD73CE">
              <w:tc>
                <w:tcPr>
                  <w:tcW w:w="274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nespisovný tvar</w:t>
                  </w:r>
                </w:p>
              </w:tc>
              <w:tc>
                <w:tcPr>
                  <w:tcW w:w="279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 xml:space="preserve">spisovný tvar </w:t>
                  </w:r>
                </w:p>
              </w:tc>
            </w:tr>
            <w:tr w:rsidR="00CD73CE">
              <w:tc>
                <w:tcPr>
                  <w:tcW w:w="2743" w:type="dxa"/>
                  <w:tcBorders>
                    <w:top w:val="single" w:sz="4" w:space="0" w:color="000000"/>
                    <w:left w:val="single" w:sz="4" w:space="0" w:color="000000"/>
                    <w:bottom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c>
                <w:tcPr>
                  <w:tcW w:w="279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r>
            <w:tr w:rsidR="00CD73CE">
              <w:tc>
                <w:tcPr>
                  <w:tcW w:w="2743" w:type="dxa"/>
                  <w:tcBorders>
                    <w:top w:val="single" w:sz="4" w:space="0" w:color="000000"/>
                    <w:left w:val="single" w:sz="4" w:space="0" w:color="000000"/>
                    <w:bottom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c>
                <w:tcPr>
                  <w:tcW w:w="279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Doplň do věty podstatné jméno ze závorky ve správném tvaru tak, aby byla mluvnicky a pravopisně správně: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Velké vzdálenosti jsou dnes překonávány moderními __________(letadlo</w:t>
            </w:r>
            <w:r>
              <w:rPr>
                <w:b/>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Děti jely na školu v přírodě se svými</w:t>
            </w:r>
            <w:r>
              <w:rPr>
                <w:b/>
                <w:color w:val="000000"/>
              </w:rPr>
              <w:t xml:space="preserve"> _____________ </w:t>
            </w:r>
            <w:r>
              <w:rPr>
                <w:color w:val="000000"/>
              </w:rPr>
              <w:t>(učitel).</w:t>
            </w:r>
          </w:p>
          <w:p w:rsidR="00CD73CE" w:rsidRDefault="003E4BB6">
            <w:pPr>
              <w:pBdr>
                <w:top w:val="nil"/>
                <w:left w:val="nil"/>
                <w:bottom w:val="nil"/>
                <w:right w:val="nil"/>
                <w:between w:val="nil"/>
              </w:pBdr>
              <w:spacing w:line="240" w:lineRule="auto"/>
              <w:ind w:left="0" w:hanging="2"/>
              <w:rPr>
                <w:color w:val="000000"/>
              </w:rPr>
            </w:pPr>
            <w:r>
              <w:rPr>
                <w:color w:val="000000"/>
              </w:rPr>
              <w:t>Na poli si vesele hráli ušatí __________________ (králík).</w:t>
            </w:r>
          </w:p>
          <w:p w:rsidR="00CD73CE" w:rsidRDefault="003E4BB6">
            <w:pPr>
              <w:pBdr>
                <w:top w:val="nil"/>
                <w:left w:val="nil"/>
                <w:bottom w:val="nil"/>
                <w:right w:val="nil"/>
                <w:between w:val="nil"/>
              </w:pBdr>
              <w:spacing w:line="240" w:lineRule="auto"/>
              <w:ind w:left="0" w:hanging="2"/>
              <w:rPr>
                <w:color w:val="000000"/>
              </w:rPr>
            </w:pPr>
            <w:r>
              <w:rPr>
                <w:color w:val="000000"/>
              </w:rPr>
              <w:t>Při výtvarné výchově jsme malovali vodovými ____________(barva).</w:t>
            </w:r>
          </w:p>
          <w:p w:rsidR="00CD73CE" w:rsidRDefault="00CD73CE">
            <w:pPr>
              <w:pBdr>
                <w:top w:val="nil"/>
                <w:left w:val="nil"/>
                <w:bottom w:val="nil"/>
                <w:right w:val="nil"/>
                <w:between w:val="nil"/>
              </w:pBdr>
              <w:spacing w:line="240" w:lineRule="auto"/>
              <w:ind w:left="0" w:hanging="2"/>
              <w:rPr>
                <w:color w:val="000000"/>
              </w:rPr>
            </w:pPr>
          </w:p>
        </w:tc>
      </w:tr>
      <w:tr w:rsidR="00CD73CE">
        <w:trPr>
          <w:trHeight w:val="34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Věta obsahující pouze spisovná slova: (D)</w:t>
            </w:r>
          </w:p>
          <w:p w:rsidR="00CD73CE" w:rsidRDefault="003E4BB6">
            <w:pPr>
              <w:pBdr>
                <w:top w:val="nil"/>
                <w:left w:val="nil"/>
                <w:bottom w:val="nil"/>
                <w:right w:val="nil"/>
                <w:between w:val="nil"/>
              </w:pBdr>
              <w:spacing w:line="240" w:lineRule="auto"/>
              <w:ind w:left="0" w:hanging="2"/>
              <w:rPr>
                <w:color w:val="000000"/>
              </w:rPr>
            </w:pPr>
            <w:r>
              <w:rPr>
                <w:color w:val="000000"/>
              </w:rPr>
              <w:t>Nespisovné tvary např.: Malýho, kterej; spisovně: Malého, který</w:t>
            </w:r>
          </w:p>
          <w:p w:rsidR="00CD73CE" w:rsidRDefault="003E4BB6">
            <w:pPr>
              <w:pBdr>
                <w:top w:val="nil"/>
                <w:left w:val="nil"/>
                <w:bottom w:val="nil"/>
                <w:right w:val="nil"/>
                <w:between w:val="nil"/>
              </w:pBdr>
              <w:spacing w:line="240" w:lineRule="auto"/>
              <w:ind w:left="0" w:hanging="2"/>
              <w:rPr>
                <w:color w:val="000000"/>
              </w:rPr>
            </w:pPr>
            <w:r>
              <w:rPr>
                <w:color w:val="000000"/>
              </w:rPr>
              <w:t>Podstatná jména ve správném tvaru: letadly, učiteli, králíci, barvami</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d"/>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Jazyková výchova (Skladba)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ČJL-5-2-05 v</w:t>
            </w:r>
            <w:r>
              <w:rPr>
                <w:color w:val="000000"/>
              </w:rPr>
              <w:t>yhledá základní skladební dvojici a v neúplné základní skladební dvojici označuje základ věty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ČJL-5-2-05.1 </w:t>
            </w:r>
            <w:r>
              <w:rPr>
                <w:color w:val="000000"/>
              </w:rPr>
              <w:t>Žák vyhledá ve větě základní skladební dvojici (podmět vyjádřený, nevyjádřený, několikanásobný)</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ČJL-5-2-05.2 </w:t>
            </w:r>
            <w:r>
              <w:rPr>
                <w:color w:val="000000"/>
              </w:rPr>
              <w:t xml:space="preserve">Žák vyhledá ve větě určovací skladební dvojice (bez terminologie)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Českým zemím kdysi vládli králové. </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dvojic slov </w:t>
            </w:r>
            <w:r>
              <w:rPr>
                <w:b/>
                <w:color w:val="000000"/>
              </w:rPr>
              <w:t xml:space="preserve">je </w:t>
            </w:r>
            <w:r>
              <w:rPr>
                <w:color w:val="000000"/>
              </w:rPr>
              <w:t xml:space="preserve">základní skladební dvojice uvedené věty?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českým zemím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kdysi vládli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zemím vládli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králové vládli </w:t>
            </w:r>
          </w:p>
          <w:p w:rsidR="00CD73CE" w:rsidRDefault="00CD73CE">
            <w:pPr>
              <w:pBdr>
                <w:top w:val="nil"/>
                <w:left w:val="nil"/>
                <w:bottom w:val="nil"/>
                <w:right w:val="nil"/>
                <w:between w:val="nil"/>
              </w:pBdr>
              <w:spacing w:line="240" w:lineRule="auto"/>
              <w:ind w:left="0" w:hanging="2"/>
              <w:rPr>
                <w:color w:val="000000"/>
                <w:highlight w:val="magenta"/>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Tatínek při žehlení pečlivě narovnal rukávy košile.</w:t>
            </w:r>
          </w:p>
          <w:p w:rsidR="00CD73CE" w:rsidRDefault="003E4BB6">
            <w:pPr>
              <w:pBdr>
                <w:top w:val="nil"/>
                <w:left w:val="nil"/>
                <w:bottom w:val="nil"/>
                <w:right w:val="nil"/>
                <w:between w:val="nil"/>
              </w:pBdr>
              <w:spacing w:line="240" w:lineRule="auto"/>
              <w:ind w:left="0" w:hanging="2"/>
              <w:rPr>
                <w:color w:val="000000"/>
              </w:rPr>
            </w:pPr>
            <w:r>
              <w:rPr>
                <w:color w:val="000000"/>
              </w:rPr>
              <w:t>Která z následujících skladebních dvojic není utvořena správně?</w:t>
            </w:r>
          </w:p>
          <w:p w:rsidR="00CD73CE" w:rsidRDefault="003E4BB6">
            <w:pPr>
              <w:pBdr>
                <w:top w:val="nil"/>
                <w:left w:val="nil"/>
                <w:bottom w:val="nil"/>
                <w:right w:val="nil"/>
                <w:between w:val="nil"/>
              </w:pBdr>
              <w:spacing w:line="240" w:lineRule="auto"/>
              <w:ind w:left="0" w:hanging="2"/>
              <w:rPr>
                <w:color w:val="000000"/>
              </w:rPr>
            </w:pPr>
            <w:r>
              <w:rPr>
                <w:color w:val="000000"/>
              </w:rPr>
              <w:t>(A) tatínek narovnal</w:t>
            </w:r>
          </w:p>
          <w:p w:rsidR="00CD73CE" w:rsidRDefault="003E4BB6">
            <w:pPr>
              <w:pBdr>
                <w:top w:val="nil"/>
                <w:left w:val="nil"/>
                <w:bottom w:val="nil"/>
                <w:right w:val="nil"/>
                <w:between w:val="nil"/>
              </w:pBdr>
              <w:spacing w:line="240" w:lineRule="auto"/>
              <w:ind w:left="0" w:hanging="2"/>
              <w:rPr>
                <w:color w:val="000000"/>
              </w:rPr>
            </w:pPr>
            <w:r>
              <w:rPr>
                <w:color w:val="000000"/>
              </w:rPr>
              <w:t>(B) tatínek při žehlení</w:t>
            </w:r>
          </w:p>
          <w:p w:rsidR="00CD73CE" w:rsidRDefault="003E4BB6">
            <w:pPr>
              <w:pBdr>
                <w:top w:val="nil"/>
                <w:left w:val="nil"/>
                <w:bottom w:val="nil"/>
                <w:right w:val="nil"/>
                <w:between w:val="nil"/>
              </w:pBdr>
              <w:spacing w:line="240" w:lineRule="auto"/>
              <w:ind w:left="0" w:hanging="2"/>
              <w:rPr>
                <w:color w:val="000000"/>
              </w:rPr>
            </w:pPr>
            <w:r>
              <w:rPr>
                <w:color w:val="000000"/>
              </w:rPr>
              <w:t>(C) narovnal při žehlení</w:t>
            </w:r>
          </w:p>
          <w:p w:rsidR="00CD73CE" w:rsidRDefault="003E4BB6">
            <w:pPr>
              <w:pBdr>
                <w:top w:val="nil"/>
                <w:left w:val="nil"/>
                <w:bottom w:val="nil"/>
                <w:right w:val="nil"/>
                <w:between w:val="nil"/>
              </w:pBdr>
              <w:spacing w:line="240" w:lineRule="auto"/>
              <w:ind w:left="0" w:hanging="2"/>
              <w:rPr>
                <w:color w:val="000000"/>
              </w:rPr>
            </w:pPr>
            <w:r>
              <w:rPr>
                <w:color w:val="000000"/>
              </w:rPr>
              <w:t>(D) narovnal pečlivě</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možností A-D je základní skladební dvojicí věty? ___________ </w:t>
            </w:r>
          </w:p>
          <w:p w:rsidR="00CD73CE" w:rsidRDefault="00CD73CE">
            <w:pPr>
              <w:pBdr>
                <w:top w:val="nil"/>
                <w:left w:val="nil"/>
                <w:bottom w:val="nil"/>
                <w:right w:val="nil"/>
                <w:between w:val="nil"/>
              </w:pBdr>
              <w:spacing w:line="240" w:lineRule="auto"/>
              <w:ind w:left="0" w:hanging="2"/>
              <w:rPr>
                <w:color w:val="000000"/>
                <w:highlight w:val="magenta"/>
              </w:rPr>
            </w:pPr>
          </w:p>
          <w:p w:rsidR="00CD73CE" w:rsidRDefault="003E4BB6">
            <w:pPr>
              <w:pBdr>
                <w:top w:val="nil"/>
                <w:left w:val="nil"/>
                <w:bottom w:val="nil"/>
                <w:right w:val="nil"/>
                <w:between w:val="nil"/>
              </w:pBdr>
              <w:spacing w:line="240" w:lineRule="auto"/>
              <w:ind w:left="0" w:hanging="2"/>
              <w:rPr>
                <w:color w:val="000000"/>
              </w:rPr>
            </w:pPr>
            <w:r>
              <w:rPr>
                <w:b/>
                <w:color w:val="000000"/>
              </w:rPr>
              <w:t>Stany postavily nečekaně rychle děti z prvního oddílu.</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možností </w:t>
            </w:r>
            <w:r>
              <w:rPr>
                <w:b/>
                <w:color w:val="000000"/>
              </w:rPr>
              <w:t>je</w:t>
            </w:r>
            <w:r>
              <w:rPr>
                <w:color w:val="000000"/>
              </w:rPr>
              <w:t xml:space="preserve"> podmět uvedené věty?</w:t>
            </w:r>
          </w:p>
          <w:p w:rsidR="00CD73CE" w:rsidRDefault="003E4BB6">
            <w:pPr>
              <w:pBdr>
                <w:top w:val="nil"/>
                <w:left w:val="nil"/>
                <w:bottom w:val="nil"/>
                <w:right w:val="nil"/>
                <w:between w:val="nil"/>
              </w:pBdr>
              <w:spacing w:line="240" w:lineRule="auto"/>
              <w:ind w:left="0" w:hanging="2"/>
              <w:rPr>
                <w:color w:val="000000"/>
              </w:rPr>
            </w:pPr>
            <w:r>
              <w:rPr>
                <w:color w:val="000000"/>
              </w:rPr>
              <w:t>(A) stany</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postavily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oddílu </w:t>
            </w:r>
          </w:p>
          <w:p w:rsidR="00CD73CE" w:rsidRDefault="003E4BB6">
            <w:pPr>
              <w:pBdr>
                <w:top w:val="nil"/>
                <w:left w:val="nil"/>
                <w:bottom w:val="nil"/>
                <w:right w:val="nil"/>
                <w:between w:val="nil"/>
              </w:pBdr>
              <w:spacing w:line="240" w:lineRule="auto"/>
              <w:ind w:left="0" w:hanging="2"/>
              <w:rPr>
                <w:color w:val="000000"/>
              </w:rPr>
            </w:pPr>
            <w:r>
              <w:rPr>
                <w:color w:val="000000"/>
              </w:rPr>
              <w:t>(D) děti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Která z následujících vět má několikanásobný podmět?</w:t>
            </w:r>
          </w:p>
          <w:p w:rsidR="00CD73CE" w:rsidRDefault="003E4BB6">
            <w:pPr>
              <w:pBdr>
                <w:top w:val="nil"/>
                <w:left w:val="nil"/>
                <w:bottom w:val="nil"/>
                <w:right w:val="nil"/>
                <w:between w:val="nil"/>
              </w:pBdr>
              <w:spacing w:line="240" w:lineRule="auto"/>
              <w:ind w:left="0" w:hanging="2"/>
              <w:rPr>
                <w:color w:val="000000"/>
              </w:rPr>
            </w:pPr>
            <w:r>
              <w:rPr>
                <w:color w:val="000000"/>
              </w:rPr>
              <w:t>(A) První přišel na hřiště Jirka.</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Včera celý den pršelo.  </w:t>
            </w:r>
          </w:p>
          <w:p w:rsidR="00CD73CE" w:rsidRDefault="003E4BB6">
            <w:pPr>
              <w:pBdr>
                <w:top w:val="nil"/>
                <w:left w:val="nil"/>
                <w:bottom w:val="nil"/>
                <w:right w:val="nil"/>
                <w:between w:val="nil"/>
              </w:pBdr>
              <w:spacing w:line="240" w:lineRule="auto"/>
              <w:ind w:left="0" w:hanging="2"/>
              <w:rPr>
                <w:color w:val="000000"/>
              </w:rPr>
            </w:pPr>
            <w:r>
              <w:rPr>
                <w:color w:val="000000"/>
              </w:rPr>
              <w:t>(C) Na zahradě zpívají kosi, sýkorky a pěnkavy.</w:t>
            </w:r>
          </w:p>
          <w:p w:rsidR="00CD73CE" w:rsidRDefault="003E4BB6">
            <w:pPr>
              <w:pBdr>
                <w:top w:val="nil"/>
                <w:left w:val="nil"/>
                <w:bottom w:val="nil"/>
                <w:right w:val="nil"/>
                <w:between w:val="nil"/>
              </w:pBdr>
              <w:spacing w:line="240" w:lineRule="auto"/>
              <w:ind w:left="0" w:hanging="2"/>
              <w:rPr>
                <w:color w:val="000000"/>
              </w:rPr>
            </w:pPr>
            <w:r>
              <w:rPr>
                <w:color w:val="000000"/>
              </w:rPr>
              <w:t>(D) Proč se na mě tak díváš?</w:t>
            </w:r>
          </w:p>
          <w:p w:rsidR="00CD73CE" w:rsidRDefault="00CD73CE">
            <w:pPr>
              <w:pBdr>
                <w:top w:val="nil"/>
                <w:left w:val="nil"/>
                <w:bottom w:val="nil"/>
                <w:right w:val="nil"/>
                <w:between w:val="nil"/>
              </w:pBdr>
              <w:spacing w:line="240" w:lineRule="auto"/>
              <w:ind w:left="0" w:hanging="2"/>
              <w:rPr>
                <w:color w:val="000000"/>
                <w:highlight w:val="magenta"/>
              </w:rPr>
            </w:pPr>
          </w:p>
        </w:tc>
      </w:tr>
      <w:tr w:rsidR="00CD73CE">
        <w:trPr>
          <w:trHeight w:val="4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Základní skladební dvojice věty: (D) králové vládli </w:t>
            </w:r>
          </w:p>
          <w:p w:rsidR="00CD73CE" w:rsidRDefault="003E4BB6">
            <w:pPr>
              <w:pBdr>
                <w:top w:val="nil"/>
                <w:left w:val="nil"/>
                <w:bottom w:val="nil"/>
                <w:right w:val="nil"/>
                <w:between w:val="nil"/>
              </w:pBdr>
              <w:spacing w:line="240" w:lineRule="auto"/>
              <w:ind w:left="0" w:hanging="2"/>
              <w:rPr>
                <w:color w:val="000000"/>
              </w:rPr>
            </w:pPr>
            <w:r>
              <w:rPr>
                <w:color w:val="000000"/>
              </w:rPr>
              <w:t>Nesprávně utvořená skladební dvojice: (B) tatínek při žehlení, základní skladební dvojice: (A) tatínek narovnal</w:t>
            </w:r>
          </w:p>
          <w:p w:rsidR="00CD73CE" w:rsidRDefault="003E4BB6">
            <w:pPr>
              <w:pBdr>
                <w:top w:val="nil"/>
                <w:left w:val="nil"/>
                <w:bottom w:val="nil"/>
                <w:right w:val="nil"/>
                <w:between w:val="nil"/>
              </w:pBdr>
              <w:spacing w:line="240" w:lineRule="auto"/>
              <w:ind w:left="0" w:hanging="2"/>
              <w:rPr>
                <w:color w:val="000000"/>
              </w:rPr>
            </w:pPr>
            <w:r>
              <w:rPr>
                <w:color w:val="000000"/>
              </w:rPr>
              <w:t xml:space="preserve">Podmět uvedené věty: (D) děti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s několikanásobným podmětem:  (C) </w:t>
            </w:r>
          </w:p>
          <w:p w:rsidR="00CD73CE" w:rsidRDefault="003E4BB6">
            <w:pPr>
              <w:pBdr>
                <w:top w:val="nil"/>
                <w:left w:val="nil"/>
                <w:bottom w:val="nil"/>
                <w:right w:val="nil"/>
                <w:between w:val="nil"/>
              </w:pBdr>
              <w:spacing w:line="240" w:lineRule="auto"/>
              <w:ind w:left="0" w:hanging="2"/>
              <w:rPr>
                <w:color w:val="000000"/>
                <w:highlight w:val="magenta"/>
              </w:rPr>
            </w:pPr>
            <w:r>
              <w:rPr>
                <w:color w:val="000000"/>
                <w:highlight w:val="magenta"/>
              </w:rPr>
              <w:br/>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Jazyková výchova (Skladba)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ČJL-5-2-06 </w:t>
            </w:r>
            <w:r>
              <w:rPr>
                <w:color w:val="000000"/>
              </w:rPr>
              <w:t>odlišuje větu jednoduchou a souvětí, vhodně změní větu jednoduchou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ČJL-5-2-06.1 </w:t>
            </w:r>
            <w:r>
              <w:rPr>
                <w:color w:val="000000"/>
              </w:rPr>
              <w:t xml:space="preserve">Žák rozliší větu jednoduchou a souvětí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ČJL-5-2-06.2 </w:t>
            </w:r>
            <w:r>
              <w:rPr>
                <w:color w:val="000000"/>
              </w:rPr>
              <w:t xml:space="preserve">Žák rozhodne, který větný vzorec odpovídá zadanému větnému celku </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vět je větou jednoduchou?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Koťata běhala vesele po domě i po dvoře.</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Jedno se někam zaběhlo, nemohli jsme ho nalézt.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Máma kočka truchlila a odmítala jíst.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Bylo nám jí líto, ale pomoci jsme jí nemohli.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Který z nabízených větných vzorců odpovídá následujícímu souvětí?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Lev zoufale řval a bránil se ze všech sil, ale nemohl se ze sítě vymotat.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V1, V2, ale V3.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V1, ale V2.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V1 a V2, ale V3.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V1 a V2, V3.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Věta jednoduchá: (A)</w:t>
            </w:r>
          </w:p>
          <w:p w:rsidR="00CD73CE" w:rsidRDefault="003E4BB6">
            <w:pPr>
              <w:pBdr>
                <w:top w:val="nil"/>
                <w:left w:val="nil"/>
                <w:bottom w:val="nil"/>
                <w:right w:val="nil"/>
                <w:between w:val="nil"/>
              </w:pBdr>
              <w:spacing w:line="240" w:lineRule="auto"/>
              <w:ind w:left="0" w:hanging="2"/>
              <w:rPr>
                <w:color w:val="000000"/>
              </w:rPr>
            </w:pPr>
            <w:r>
              <w:rPr>
                <w:color w:val="000000"/>
              </w:rPr>
              <w:t>Větný vzorec: (C)</w:t>
            </w:r>
            <w:r>
              <w:rPr>
                <w:color w:val="000000"/>
              </w:rPr>
              <w:br/>
            </w:r>
          </w:p>
        </w:tc>
      </w:tr>
    </w:tbl>
    <w:p w:rsidR="00CD73CE" w:rsidRDefault="00CD73CE">
      <w:pPr>
        <w:pBdr>
          <w:top w:val="nil"/>
          <w:left w:val="nil"/>
          <w:bottom w:val="nil"/>
          <w:right w:val="nil"/>
          <w:between w:val="nil"/>
        </w:pBdr>
        <w:spacing w:line="240" w:lineRule="auto"/>
        <w:ind w:left="0" w:hanging="2"/>
        <w:rPr>
          <w:color w:val="000000"/>
        </w:rPr>
        <w:sectPr w:rsidR="00CD73CE">
          <w:footerReference w:type="default" r:id="rId84"/>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pPr>
    </w:p>
    <w:tbl>
      <w:tblPr>
        <w:tblStyle w:val="af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rPr>
          <w:trHeight w:val="42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Jazyková výchova (Skladba)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ČJL-5-2-07 </w:t>
            </w:r>
            <w:r>
              <w:rPr>
                <w:color w:val="000000"/>
              </w:rPr>
              <w:t>užívá vhodných spojovacích výrazů, podle potřeby projevu je obměňuje</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ČJL-5-2-07.1 </w:t>
            </w:r>
            <w:r>
              <w:rPr>
                <w:color w:val="000000"/>
              </w:rPr>
              <w:t xml:space="preserve">Žák nahradí spojovací výraz v souvětí tak, aby smysl zůstal zachován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ČJL-5-2-07.2</w:t>
            </w:r>
            <w:r>
              <w:rPr>
                <w:color w:val="000000"/>
              </w:rPr>
              <w:t>Žák spojí věty v souvětí pomocí vhodného spojovacího výrazu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Liška celou hodinu běhala a skákala, ale na hrozny nedosáhla.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Kterým z následujících spojovacích výraz můžeš nahradit spojku </w:t>
            </w:r>
            <w:r>
              <w:rPr>
                <w:b/>
                <w:color w:val="000000"/>
              </w:rPr>
              <w:t>ale</w:t>
            </w:r>
            <w:r>
              <w:rPr>
                <w:color w:val="000000"/>
              </w:rPr>
              <w:t xml:space="preserve">, aby smysl sdělení zůstal zachován?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když</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potom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avšak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Správný člověk je věrný svým přátelům. Stojí při nich za všech okolností.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Kterým z nabízených spojovacích výrazů lze vhodně spojit věty jednoduché v souvětí?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který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i když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kde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Spojovací výraz nahrazující spojku ale: (D) avšak</w:t>
            </w:r>
          </w:p>
          <w:p w:rsidR="00CD73CE" w:rsidRDefault="003E4BB6">
            <w:pPr>
              <w:pBdr>
                <w:top w:val="nil"/>
                <w:left w:val="nil"/>
                <w:bottom w:val="nil"/>
                <w:right w:val="nil"/>
                <w:between w:val="nil"/>
              </w:pBdr>
              <w:spacing w:line="240" w:lineRule="auto"/>
              <w:ind w:left="0" w:hanging="2"/>
              <w:rPr>
                <w:color w:val="000000"/>
              </w:rPr>
            </w:pPr>
            <w:r>
              <w:rPr>
                <w:color w:val="000000"/>
              </w:rPr>
              <w:t xml:space="preserve">Spojovací výraz, který spojí vět jednoduché v souvětí: (C) a </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0"/>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(Pravopis)</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ČJL-5-2-08</w:t>
            </w:r>
            <w:r>
              <w:rPr>
                <w:color w:val="000000"/>
              </w:rPr>
              <w:t xml:space="preserve"> píše správně i/y ve slovech po obojetných souhláskách</w:t>
            </w:r>
          </w:p>
          <w:p w:rsidR="00CD73CE" w:rsidRDefault="00CD73CE">
            <w:pPr>
              <w:pBdr>
                <w:top w:val="nil"/>
                <w:left w:val="nil"/>
                <w:bottom w:val="nil"/>
                <w:right w:val="nil"/>
                <w:between w:val="nil"/>
              </w:pBdr>
              <w:spacing w:before="20" w:line="240" w:lineRule="auto"/>
              <w:ind w:left="0" w:hanging="2"/>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ČJL-5-2-08.1</w:t>
            </w:r>
            <w:r>
              <w:rPr>
                <w:color w:val="000000"/>
              </w:rPr>
              <w:t xml:space="preserve"> Žák správně píše/doplní i/y ve vyjmenovaných slovech a slovech s nimi příbuzných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ČJL-5-2-08.2 </w:t>
            </w:r>
            <w:r>
              <w:rPr>
                <w:color w:val="000000"/>
              </w:rPr>
              <w:t>Žák píše správně z hlediska pravopisu lexikálního a morfologického</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Které z následujících slovních spojení není napsané pravopisně správně?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viděli jsme vysoké kopce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květinám usychají lístečky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mile se usmívala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do třídy přibil Zbyněk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Do kterého spojení doplníš pouze i/í, aby bylo napsané pravopisně správně?</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tatínek sl-b-l koupit l-že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umět v-jmenovaná slova je v-hra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dům nev-padal ob-dleně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z kůry stromů v-sely l-šejníky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Bratranec chová čtyři (pes).</w:t>
            </w:r>
            <w:r>
              <w:rPr>
                <w:b/>
                <w:color w:val="000000"/>
              </w:rPr>
              <w:br/>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Který tvar slova pes z nabídky můžeš doplnit do uvedené věty tak, aby byla napsaná správně? </w:t>
            </w:r>
          </w:p>
          <w:p w:rsidR="00CD73CE" w:rsidRDefault="003E4BB6">
            <w:pPr>
              <w:pBdr>
                <w:top w:val="nil"/>
                <w:left w:val="nil"/>
                <w:bottom w:val="nil"/>
                <w:right w:val="nil"/>
                <w:between w:val="nil"/>
              </w:pBdr>
              <w:spacing w:line="240" w:lineRule="auto"/>
              <w:ind w:left="0" w:hanging="2"/>
              <w:rPr>
                <w:color w:val="000000"/>
              </w:rPr>
            </w:pPr>
            <w:r>
              <w:rPr>
                <w:color w:val="000000"/>
              </w:rPr>
              <w:t>(A) psi</w:t>
            </w:r>
            <w:r>
              <w:rPr>
                <w:color w:val="000000"/>
              </w:rPr>
              <w:br/>
              <w:t>(B) psy</w:t>
            </w:r>
            <w:r>
              <w:rPr>
                <w:color w:val="000000"/>
              </w:rPr>
              <w:br/>
              <w:t>(C) psové</w:t>
            </w:r>
            <w:r>
              <w:rPr>
                <w:color w:val="000000"/>
              </w:rPr>
              <w:br/>
              <w:t>(D) psa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50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(D), (D), (B)</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1"/>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(Pravopis)</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ČJL-5-2-09 </w:t>
            </w:r>
            <w:r>
              <w:rPr>
                <w:color w:val="000000"/>
              </w:rPr>
              <w:t>zvládá základní příklady syntaktického pravopisu</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ČJL-5-2-09.1 </w:t>
            </w:r>
            <w:r>
              <w:rPr>
                <w:color w:val="000000"/>
              </w:rPr>
              <w:t xml:space="preserve">Žák na základě znalosti shody přísudku s podmětem používá správné tvary příčestí minulého činného v mluveném i psaném projevu </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ČJL-5-2-09.2 Žák doplní správně čárky do zadaného textu (oslovení, </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 několikanásobný větný člen)</w:t>
            </w:r>
          </w:p>
          <w:p w:rsidR="00CD73CE" w:rsidRDefault="00CD73CE">
            <w:pPr>
              <w:pBdr>
                <w:top w:val="nil"/>
                <w:left w:val="nil"/>
                <w:bottom w:val="nil"/>
                <w:right w:val="nil"/>
                <w:between w:val="nil"/>
              </w:pBdr>
              <w:spacing w:line="240" w:lineRule="auto"/>
              <w:ind w:left="0"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Ve které z následujících vět je chyba ve shodě přísudku s podmětem?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Do zoologické zahrady přibyly nová zvířata.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Šli jsme se na ně odpoledne podívat.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Chlapci se nejdéle zdrželi v pavilonu šelem.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Dívky zase nejvíce zaujaly žirafy.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Doplň správně čárky mezi slovy v následujících větách (pokud chybí):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Milý Petře pracoval jsi opravdu moc dobře.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Na výlet se vydala celá naše rodina – tatínek maminka sestra i já.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Na smluvenou schůzku přišli Karel Petr Ondřej a Filip. </w:t>
            </w:r>
          </w:p>
          <w:p w:rsidR="00CD73CE" w:rsidRDefault="003E4BB6">
            <w:pPr>
              <w:pBdr>
                <w:top w:val="nil"/>
                <w:left w:val="nil"/>
                <w:bottom w:val="nil"/>
                <w:right w:val="nil"/>
                <w:between w:val="nil"/>
              </w:pBdr>
              <w:spacing w:line="240" w:lineRule="auto"/>
              <w:ind w:left="0" w:hanging="2"/>
              <w:rPr>
                <w:color w:val="000000"/>
              </w:rPr>
            </w:pPr>
            <w:r>
              <w:rPr>
                <w:color w:val="000000"/>
              </w:rPr>
              <w:t>(D) V létě jsme procestovali Itálii a Rakousko.</w:t>
            </w:r>
          </w:p>
          <w:p w:rsidR="00CD73CE" w:rsidRDefault="00CD73CE">
            <w:pPr>
              <w:pBdr>
                <w:top w:val="nil"/>
                <w:left w:val="nil"/>
                <w:bottom w:val="nil"/>
                <w:right w:val="nil"/>
                <w:between w:val="nil"/>
              </w:pBdr>
              <w:spacing w:line="240" w:lineRule="auto"/>
              <w:ind w:left="0" w:hanging="2"/>
              <w:rPr>
                <w:color w:val="000000"/>
              </w:rPr>
            </w:pPr>
          </w:p>
        </w:tc>
      </w:tr>
      <w:tr w:rsidR="00CD73CE">
        <w:trPr>
          <w:trHeight w:val="50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Věta s chybou ve shodě  přísudku s podmětem: (A)</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Věty s doplněnými čárkami: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Milý Petře, pracoval jsi opravdu moc dobře.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Na výlet se vydala celá naše rodina – tatínek, maminka, sestra i já.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Na smluvenou schůzku přišli Karel, Petr, Ondřej a Filip.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(D) je napsaná správně.   </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Literární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ČJL-5-3-01 </w:t>
            </w:r>
            <w:r>
              <w:rPr>
                <w:color w:val="000000"/>
              </w:rPr>
              <w:t>vyjadřuje své dojmy z četby a zaznamenává je</w:t>
            </w:r>
          </w:p>
          <w:p w:rsidR="00CD73CE" w:rsidRDefault="00CD73CE">
            <w:pPr>
              <w:pBdr>
                <w:top w:val="nil"/>
                <w:left w:val="nil"/>
                <w:bottom w:val="nil"/>
                <w:right w:val="nil"/>
                <w:between w:val="nil"/>
              </w:pBdr>
              <w:tabs>
                <w:tab w:val="left" w:pos="567"/>
              </w:tabs>
              <w:spacing w:before="20" w:line="240" w:lineRule="auto"/>
              <w:ind w:left="0" w:right="113" w:hanging="2"/>
              <w:rPr>
                <w:b/>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ČJL-5-3-01.1 Žák zpracuje stručné sdělení (referát) o přečtené knize, prezentuje ho spolužákům, zakládá do portfolia nebo zapisuje do čtenářského deníku</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ČJL-5-3-01.2 Žák řekne, jak na něj vyslechnutá / přečtená ukázka působí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ČJL-5-3-01.1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Záznam o přečtené knize</w:t>
            </w:r>
            <w:r>
              <w:rPr>
                <w:color w:val="000000"/>
              </w:rPr>
              <w:t xml:space="preserve"> (rozsah minimálně 50 slov):</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autor, název knihy, ilustrátor, rok vydání, nakladatelství</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 xml:space="preserve">stručně, o čem kniha je </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proč se čtenáři líbila / nelíbila – zdůvodnění</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doporučení ostatním – zdůvodnění</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případně jednající postavy, hlavní postava</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přečtení vybrané ukázky (zdůvodnit svůj výběr)</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prezentuje ostatním spolužákům, ti se ho ptají na další informace o knize, které je zajímají. Žáci zpracovávají záznamy o knihách do čtenářských deníků nebo na volné listy papíru, které zakládají do svých portfolií.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ČJL-5-3-01.2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Na základě vyslechnutého textu (přednes učitele, audiozáznam) žák stručně vyjádří hlavní myšlenku ukázky, zda se mu ukázka líbila / nelíbila, své tvrzení zdůvodní (dialog, diskuse). </w:t>
            </w:r>
          </w:p>
          <w:p w:rsidR="00CD73CE" w:rsidRDefault="00CD73CE">
            <w:pPr>
              <w:pBdr>
                <w:top w:val="nil"/>
                <w:left w:val="nil"/>
                <w:bottom w:val="nil"/>
                <w:right w:val="nil"/>
                <w:between w:val="nil"/>
              </w:pBdr>
              <w:spacing w:line="240" w:lineRule="auto"/>
              <w:ind w:left="0" w:hanging="2"/>
              <w:rPr>
                <w:color w:val="000000"/>
              </w:rPr>
            </w:pPr>
          </w:p>
        </w:tc>
      </w:tr>
      <w:tr w:rsidR="00CD73CE">
        <w:trPr>
          <w:trHeight w:val="813"/>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Žák je schopen se stručně, jasně a srozumitelně vyjádřit o přečtené knize nebo přečtené / slyšené ukázce. </w:t>
            </w:r>
          </w:p>
        </w:tc>
      </w:tr>
    </w:tbl>
    <w:p w:rsidR="00CD73CE" w:rsidRDefault="00CD73CE">
      <w:pPr>
        <w:pBdr>
          <w:top w:val="nil"/>
          <w:left w:val="nil"/>
          <w:bottom w:val="nil"/>
          <w:right w:val="nil"/>
          <w:between w:val="nil"/>
        </w:pBdr>
        <w:spacing w:line="240" w:lineRule="auto"/>
        <w:ind w:left="0" w:hanging="2"/>
        <w:rPr>
          <w:color w:val="000000"/>
        </w:rPr>
        <w:sectPr w:rsidR="00CD73CE">
          <w:footerReference w:type="default" r:id="rId85"/>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Literární výchova </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708"/>
              </w:tabs>
              <w:spacing w:before="20" w:line="240" w:lineRule="auto"/>
              <w:ind w:left="0" w:right="113" w:hanging="2"/>
              <w:rPr>
                <w:color w:val="000000"/>
              </w:rPr>
            </w:pPr>
            <w:r>
              <w:rPr>
                <w:b/>
                <w:color w:val="000000"/>
              </w:rPr>
              <w:t xml:space="preserve">ČJL-5-3-02 </w:t>
            </w:r>
            <w:r>
              <w:rPr>
                <w:color w:val="000000"/>
              </w:rPr>
              <w:t>volně reprodukuje text podle svých schopností, tvoří vlastní literární text na dané téma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ČJL-5-3-02.1 Žák přednese a volně reprodukuje text</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ČJL-5-3-02.2 Žák vytvoří vlastní text na dané či vlastní téma</w:t>
            </w:r>
          </w:p>
          <w:p w:rsidR="00CD73CE" w:rsidRDefault="003E4BB6">
            <w:pPr>
              <w:pBdr>
                <w:top w:val="nil"/>
                <w:left w:val="nil"/>
                <w:bottom w:val="nil"/>
                <w:right w:val="nil"/>
                <w:between w:val="nil"/>
              </w:pBdr>
              <w:tabs>
                <w:tab w:val="left" w:pos="567"/>
              </w:tabs>
              <w:spacing w:before="20" w:line="240" w:lineRule="auto"/>
              <w:ind w:left="0" w:right="113" w:hanging="2"/>
              <w:rPr>
                <w:b/>
                <w:i/>
                <w:color w:val="000000"/>
              </w:rPr>
            </w:pPr>
            <w:r>
              <w:rPr>
                <w:b/>
                <w:color w:val="000000"/>
              </w:rPr>
              <w:t>ČJL-5-3-02.3 Žák napíše pohádku, bajku</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ČJL-5-3-02.1, 2, 3</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reprodukce básní a textů z čítanky</w:t>
            </w: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dokončení textu</w:t>
            </w: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vypravování vlastních zážitků (např. z výletu)</w:t>
            </w: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 xml:space="preserve">pohádka, bajka – tvorbu lze dětem usnadnit např. zadáním postav, ponaučení k bajce apod.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Vyber si jedno z následujících přísloví a použij ho jako ponaučení ke krátké bajce: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Kdo jinému jámu kopá, sám do ní padá. </w:t>
            </w:r>
          </w:p>
          <w:p w:rsidR="00CD73CE" w:rsidRDefault="003E4BB6">
            <w:pPr>
              <w:pBdr>
                <w:top w:val="nil"/>
                <w:left w:val="nil"/>
                <w:bottom w:val="nil"/>
                <w:right w:val="nil"/>
                <w:between w:val="nil"/>
              </w:pBdr>
              <w:spacing w:line="240" w:lineRule="auto"/>
              <w:ind w:left="0" w:hanging="2"/>
              <w:rPr>
                <w:color w:val="000000"/>
              </w:rPr>
            </w:pPr>
            <w:r>
              <w:rPr>
                <w:color w:val="000000"/>
              </w:rPr>
              <w:t>Bez práce nejsou koláče.</w:t>
            </w:r>
          </w:p>
          <w:p w:rsidR="00CD73CE" w:rsidRDefault="003E4BB6">
            <w:pPr>
              <w:pBdr>
                <w:top w:val="nil"/>
                <w:left w:val="nil"/>
                <w:bottom w:val="nil"/>
                <w:right w:val="nil"/>
                <w:between w:val="nil"/>
              </w:pBdr>
              <w:spacing w:line="240" w:lineRule="auto"/>
              <w:ind w:left="0" w:hanging="2"/>
              <w:rPr>
                <w:color w:val="000000"/>
              </w:rPr>
            </w:pPr>
            <w:r>
              <w:rPr>
                <w:color w:val="000000"/>
              </w:rPr>
              <w:t xml:space="preserve">Jak se do lesa volá, tak se z lesa ozývá.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Můžeš využít např. následující dvojice postav: vlk a zajíc, kočka a myš, vrána a liška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Vytvoř pohádku s následujícími postavami – drak, princezna, lakomý král,… </w:t>
            </w:r>
          </w:p>
          <w:p w:rsidR="00CD73CE" w:rsidRDefault="003E4BB6">
            <w:pPr>
              <w:pBdr>
                <w:top w:val="nil"/>
                <w:left w:val="nil"/>
                <w:bottom w:val="nil"/>
                <w:right w:val="nil"/>
                <w:between w:val="nil"/>
              </w:pBdr>
              <w:spacing w:line="240" w:lineRule="auto"/>
              <w:ind w:left="0" w:hanging="2"/>
              <w:rPr>
                <w:color w:val="000000"/>
              </w:rPr>
            </w:pPr>
            <w:r>
              <w:rPr>
                <w:color w:val="000000"/>
              </w:rPr>
              <w:t>Moderní verze – pohádka na téma čištění zubů, vaření čaje,….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88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Rozsah vytvořených textů: okolo 50–80 slov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4"/>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5.</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z w:val="22"/>
                <w:szCs w:val="22"/>
                <w:shd w:val="clear" w:color="auto" w:fill="FFFF99"/>
              </w:rPr>
              <w:t>ČJL-5-3-03</w:t>
            </w:r>
            <w:r>
              <w:rPr>
                <w:color w:val="000000"/>
                <w:shd w:val="clear" w:color="auto" w:fill="FFFF99"/>
              </w:rPr>
              <w:t>rozlišuje různé typy uměleckých a neuměleckých textů</w:t>
            </w:r>
          </w:p>
          <w:p w:rsidR="00CD73CE" w:rsidRDefault="00CD73CE">
            <w:pPr>
              <w:pBdr>
                <w:top w:val="nil"/>
                <w:left w:val="nil"/>
                <w:bottom w:val="nil"/>
                <w:right w:val="nil"/>
                <w:between w:val="nil"/>
              </w:pBdr>
              <w:spacing w:before="20" w:line="240" w:lineRule="auto"/>
              <w:ind w:left="0" w:hanging="2"/>
              <w:rPr>
                <w:b/>
                <w:i/>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ČJL-5-3-03.1</w:t>
            </w:r>
            <w:r>
              <w:rPr>
                <w:color w:val="000000"/>
              </w:rPr>
              <w:t xml:space="preserve">Žák rozhodne, z kterého druhu / žánru je úryvek – řešení v nabídce (úryvek z poezie, komiksu, z naučného textu – encyklopedie, z návodu k použití, z pohádky) </w:t>
            </w:r>
          </w:p>
          <w:p w:rsidR="00CD73CE" w:rsidRDefault="00CD73CE">
            <w:pPr>
              <w:pBdr>
                <w:top w:val="nil"/>
                <w:left w:val="nil"/>
                <w:bottom w:val="nil"/>
                <w:right w:val="nil"/>
                <w:between w:val="nil"/>
              </w:pBdr>
              <w:spacing w:before="20" w:line="240" w:lineRule="auto"/>
              <w:ind w:left="0" w:hanging="2"/>
              <w:rPr>
                <w:b/>
                <w:i/>
                <w:color w:val="000000"/>
              </w:rPr>
            </w:pPr>
          </w:p>
        </w:tc>
      </w:tr>
      <w:tr w:rsidR="00CD73CE">
        <w:trPr>
          <w:trHeight w:val="781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1. </w:t>
            </w:r>
          </w:p>
          <w:p w:rsidR="00CD73CE" w:rsidRDefault="003E4BB6">
            <w:pPr>
              <w:pBdr>
                <w:top w:val="nil"/>
                <w:left w:val="nil"/>
                <w:bottom w:val="nil"/>
                <w:right w:val="nil"/>
                <w:between w:val="nil"/>
              </w:pBdr>
              <w:spacing w:line="240" w:lineRule="auto"/>
              <w:ind w:left="0" w:hanging="2"/>
              <w:rPr>
                <w:color w:val="000000"/>
              </w:rPr>
            </w:pPr>
            <w:r>
              <w:rPr>
                <w:color w:val="000000"/>
              </w:rPr>
              <w:t>Máma smaží bramborák,</w:t>
            </w:r>
          </w:p>
          <w:p w:rsidR="00CD73CE" w:rsidRDefault="003E4BB6">
            <w:pPr>
              <w:pBdr>
                <w:top w:val="nil"/>
                <w:left w:val="nil"/>
                <w:bottom w:val="nil"/>
                <w:right w:val="nil"/>
                <w:between w:val="nil"/>
              </w:pBdr>
              <w:spacing w:line="240" w:lineRule="auto"/>
              <w:ind w:left="0" w:hanging="2"/>
              <w:rPr>
                <w:color w:val="000000"/>
              </w:rPr>
            </w:pPr>
            <w:r>
              <w:rPr>
                <w:color w:val="000000"/>
              </w:rPr>
              <w:t>nad pánví se zvedá mrak,</w:t>
            </w:r>
          </w:p>
          <w:p w:rsidR="00CD73CE" w:rsidRDefault="003E4BB6">
            <w:pPr>
              <w:pBdr>
                <w:top w:val="nil"/>
                <w:left w:val="nil"/>
                <w:bottom w:val="nil"/>
                <w:right w:val="nil"/>
                <w:between w:val="nil"/>
              </w:pBdr>
              <w:spacing w:line="240" w:lineRule="auto"/>
              <w:ind w:left="0" w:hanging="2"/>
              <w:rPr>
                <w:color w:val="000000"/>
              </w:rPr>
            </w:pPr>
            <w:r>
              <w:rPr>
                <w:color w:val="000000"/>
              </w:rPr>
              <w:t xml:space="preserve">modrý mrak se z pánve zvedá, </w:t>
            </w:r>
          </w:p>
          <w:p w:rsidR="00CD73CE" w:rsidRDefault="003E4BB6">
            <w:pPr>
              <w:pBdr>
                <w:top w:val="nil"/>
                <w:left w:val="nil"/>
                <w:bottom w:val="nil"/>
                <w:right w:val="nil"/>
                <w:between w:val="nil"/>
              </w:pBdr>
              <w:spacing w:line="240" w:lineRule="auto"/>
              <w:ind w:left="0" w:hanging="2"/>
              <w:rPr>
                <w:color w:val="000000"/>
              </w:rPr>
            </w:pPr>
            <w:r>
              <w:rPr>
                <w:color w:val="000000"/>
              </w:rPr>
              <w:t>už se tvoří kůrka hnědá,</w:t>
            </w:r>
          </w:p>
          <w:p w:rsidR="00CD73CE" w:rsidRDefault="003E4BB6">
            <w:pPr>
              <w:pBdr>
                <w:top w:val="nil"/>
                <w:left w:val="nil"/>
                <w:bottom w:val="nil"/>
                <w:right w:val="nil"/>
                <w:between w:val="nil"/>
              </w:pBdr>
              <w:spacing w:line="240" w:lineRule="auto"/>
              <w:ind w:left="0" w:hanging="2"/>
              <w:rPr>
                <w:color w:val="000000"/>
              </w:rPr>
            </w:pPr>
            <w:r>
              <w:rPr>
                <w:color w:val="000000"/>
              </w:rPr>
              <w:t>a té vůně po kuchyni!</w:t>
            </w:r>
          </w:p>
          <w:p w:rsidR="00CD73CE" w:rsidRDefault="003E4BB6">
            <w:pPr>
              <w:pBdr>
                <w:top w:val="nil"/>
                <w:left w:val="nil"/>
                <w:bottom w:val="nil"/>
                <w:right w:val="nil"/>
                <w:between w:val="nil"/>
              </w:pBdr>
              <w:spacing w:line="240" w:lineRule="auto"/>
              <w:ind w:left="0" w:hanging="2"/>
              <w:rPr>
                <w:color w:val="000000"/>
              </w:rPr>
            </w:pPr>
            <w:r>
              <w:rPr>
                <w:color w:val="000000"/>
              </w:rPr>
              <w:t xml:space="preserve">Až to dělá v puse sliny.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brambor, lilek hlíznatý, až 1 metr vysoký, u nás jednoletá užitková rostlina, z čeledi lilkovitých s namodrale bílými květy a zelenými bobulemi; všechny zelené části jsou jedovaté, pochází z Jižní Ameriky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 „I jakpak ji nemám bít, když umí jen z konopí zlaté nitky příst,“ odpověděla matka. „Nu, když umí z konopí zlaté nitky příst, tedy mi ji prodejte“ – řekl kníže. </w:t>
            </w:r>
          </w:p>
          <w:p w:rsidR="00CD73CE" w:rsidRDefault="003E4BB6">
            <w:pPr>
              <w:pBdr>
                <w:top w:val="nil"/>
                <w:left w:val="nil"/>
                <w:bottom w:val="nil"/>
                <w:right w:val="nil"/>
                <w:between w:val="nil"/>
              </w:pBdr>
              <w:spacing w:line="240" w:lineRule="auto"/>
              <w:ind w:left="0" w:hanging="2"/>
              <w:rPr>
                <w:color w:val="000000"/>
              </w:rPr>
            </w:pPr>
            <w:r>
              <w:rPr>
                <w:color w:val="000000"/>
              </w:rPr>
              <w:t>„Ráda, co mi za ni dáte?“ „Půl měřice zlata.“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 Sejměte kryt baterie. Připojte konektor baterie k nabíječce. Nabíječku připojte k zásuvce. Nabíječka baterií není hračka – nabíjení musí být vždy prováděno dospělou osobou.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Přiřaď v tabulce k typu textu číslo odpovídajícího úryvku:</w:t>
            </w:r>
          </w:p>
          <w:p w:rsidR="00CD73CE" w:rsidRDefault="00CD73CE">
            <w:pPr>
              <w:pBdr>
                <w:top w:val="nil"/>
                <w:left w:val="nil"/>
                <w:bottom w:val="nil"/>
                <w:right w:val="nil"/>
                <w:between w:val="nil"/>
              </w:pBdr>
              <w:spacing w:line="240" w:lineRule="auto"/>
              <w:ind w:left="0" w:hanging="2"/>
              <w:rPr>
                <w:color w:val="000000"/>
              </w:rPr>
            </w:pPr>
          </w:p>
          <w:tbl>
            <w:tblPr>
              <w:tblStyle w:val="affffffffffff5"/>
              <w:tblW w:w="4869" w:type="dxa"/>
              <w:tblInd w:w="0" w:type="dxa"/>
              <w:tblLayout w:type="fixed"/>
              <w:tblLook w:val="0000" w:firstRow="0" w:lastRow="0" w:firstColumn="0" w:lastColumn="0" w:noHBand="0" w:noVBand="0"/>
            </w:tblPr>
            <w:tblGrid>
              <w:gridCol w:w="2922"/>
              <w:gridCol w:w="1947"/>
            </w:tblGrid>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typ textu </w:t>
                  </w:r>
                </w:p>
              </w:tc>
              <w:tc>
                <w:tcPr>
                  <w:tcW w:w="194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číslo úryvku</w:t>
                  </w: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w:t>
                  </w:r>
                  <w:r>
                    <w:rPr>
                      <w:color w:val="000000"/>
                    </w:rPr>
                    <w:t xml:space="preserve">ohádka </w:t>
                  </w:r>
                </w:p>
                <w:p w:rsidR="00CD73CE" w:rsidRDefault="00CD73CE">
                  <w:pPr>
                    <w:pBdr>
                      <w:top w:val="nil"/>
                      <w:left w:val="nil"/>
                      <w:bottom w:val="nil"/>
                      <w:right w:val="nil"/>
                      <w:between w:val="nil"/>
                    </w:pBdr>
                    <w:spacing w:line="240" w:lineRule="auto"/>
                    <w:ind w:left="0" w:hanging="2"/>
                    <w:rPr>
                      <w:color w:val="000000"/>
                    </w:rPr>
                  </w:pP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návod k použití</w:t>
                  </w: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naučný text z encyklopedie</w:t>
                  </w: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poezie </w:t>
                  </w: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pohádka: 3, návod k použití: 4, naučný text: 2, poezie: 1  </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after="60" w:line="240" w:lineRule="auto"/>
              <w:ind w:left="0" w:right="113" w:hanging="2"/>
              <w:rPr>
                <w:b/>
                <w:color w:val="000000"/>
                <w:shd w:val="clear" w:color="auto" w:fill="FFFF99"/>
              </w:rPr>
            </w:pPr>
            <w:r>
              <w:rPr>
                <w:b/>
                <w:color w:val="000000"/>
                <w:shd w:val="clear" w:color="auto" w:fill="FFFF99"/>
              </w:rPr>
              <w:t xml:space="preserve">ČJL-5-3-04 </w:t>
            </w:r>
            <w:r>
              <w:rPr>
                <w:color w:val="000000"/>
                <w:shd w:val="clear" w:color="auto" w:fill="FFFF99"/>
              </w:rPr>
              <w:t>při jednoduchém rozboru literárních textů používá elementární literární pojmy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ČJL-5-3-04.1</w:t>
            </w:r>
            <w:r>
              <w:rPr>
                <w:color w:val="000000"/>
              </w:rPr>
              <w:t xml:space="preserve"> Žák rozhodne, zda ukázka je pohádka, pověst nebo bajka </w:t>
            </w:r>
          </w:p>
          <w:p w:rsidR="00CD73CE" w:rsidRDefault="003E4BB6">
            <w:pPr>
              <w:pBdr>
                <w:top w:val="nil"/>
                <w:left w:val="nil"/>
                <w:bottom w:val="nil"/>
                <w:right w:val="nil"/>
                <w:between w:val="nil"/>
              </w:pBdr>
              <w:spacing w:line="240" w:lineRule="auto"/>
              <w:ind w:left="0" w:hanging="2"/>
              <w:rPr>
                <w:color w:val="000000"/>
              </w:rPr>
            </w:pPr>
            <w:r>
              <w:rPr>
                <w:b/>
                <w:color w:val="000000"/>
              </w:rPr>
              <w:t>ČJL-5-3-04.2Žák rozhodne, zda ukázka je poezie, nebo próza</w:t>
            </w:r>
          </w:p>
          <w:p w:rsidR="00CD73CE" w:rsidRDefault="00CD73CE">
            <w:pPr>
              <w:pBdr>
                <w:top w:val="nil"/>
                <w:left w:val="nil"/>
                <w:bottom w:val="nil"/>
                <w:right w:val="nil"/>
                <w:between w:val="nil"/>
              </w:pBdr>
              <w:spacing w:line="240" w:lineRule="auto"/>
              <w:ind w:left="0" w:hanging="2"/>
              <w:rPr>
                <w:color w:val="000000"/>
              </w:rPr>
            </w:pPr>
          </w:p>
        </w:tc>
      </w:tr>
      <w:tr w:rsidR="00CD73CE">
        <w:trPr>
          <w:trHeight w:val="98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 V lese pod Kavčí horou se brouzdal v bukovém mokřadisku zlý kanec samotář, který způsobil lidem z okolních vesnic četné škody; obilí na polích rozválel, mnoho loveckých psů roztrhal a na jezdce vyskakoval tak zuřivě a tak vysoko, že koním rozerval břicho. A na toho kance jednou vyrazil muž z rodu Štrosova, syn Sudivojův jménem Bivoj.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Vrána dychtivě strčila hlavu do džbánu, ale měla příliš krátký zobák. Věděla, že kdyby džbán převrátila, voda by vytekla a vsákla se do země. Vtom něco vránu napadlo. Začala zobákem sbírat se země kamínky a házet je do džbánu. Jak kamínků přibývalo, zvedala se i hladina vody, až se z ní mohla vrána pohodlně napít.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 Ale Vaněk nechtěl o žádné jiné odměně ani slyšet a řekl: „Král slíbil, že kdo způsobí, aby dcera jeho zas mluvila, bude jejím manželem. Královské slovo je zákon; a chce-li král, aby jiní zákony jeho šetřili, musí je sám napřed zachovávat. A proto mi král musí svou dceru dát.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Přiřaď k pojmům v tabulce číslo úryvku:</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7"/>
              <w:tblW w:w="3650" w:type="dxa"/>
              <w:tblInd w:w="197" w:type="dxa"/>
              <w:tblLayout w:type="fixed"/>
              <w:tblLook w:val="0000" w:firstRow="0" w:lastRow="0" w:firstColumn="0" w:lastColumn="0" w:noHBand="0" w:noVBand="0"/>
            </w:tblPr>
            <w:tblGrid>
              <w:gridCol w:w="1800"/>
              <w:gridCol w:w="1850"/>
            </w:tblGrid>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Pojem</w:t>
                  </w:r>
                </w:p>
              </w:tc>
              <w:tc>
                <w:tcPr>
                  <w:tcW w:w="185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číslo úryvku </w:t>
                  </w:r>
                </w:p>
              </w:tc>
            </w:tr>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pohádka </w:t>
                  </w:r>
                </w:p>
              </w:tc>
              <w:tc>
                <w:tcPr>
                  <w:tcW w:w="185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bajka</w:t>
                  </w:r>
                </w:p>
              </w:tc>
              <w:tc>
                <w:tcPr>
                  <w:tcW w:w="185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pověst </w:t>
                  </w:r>
                </w:p>
              </w:tc>
              <w:tc>
                <w:tcPr>
                  <w:tcW w:w="185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Rozhodni, který úryvek je poezie a který próza: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Je zimní večer. Venku tiše sněží.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    Mráz na okna kreslí zimostráz.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Zimní večer. Na zámecké věži</w:t>
            </w:r>
          </w:p>
          <w:p w:rsidR="00CD73CE" w:rsidRDefault="003E4BB6">
            <w:pPr>
              <w:pBdr>
                <w:top w:val="nil"/>
                <w:left w:val="nil"/>
                <w:bottom w:val="nil"/>
                <w:right w:val="nil"/>
                <w:between w:val="nil"/>
              </w:pBdr>
              <w:spacing w:line="240" w:lineRule="auto"/>
              <w:ind w:left="0" w:hanging="2"/>
              <w:rPr>
                <w:color w:val="000000"/>
              </w:rPr>
            </w:pPr>
            <w:r>
              <w:rPr>
                <w:color w:val="000000"/>
              </w:rPr>
              <w:t xml:space="preserve">    odbíjejí hodiny svůj čas.</w:t>
            </w:r>
          </w:p>
          <w:p w:rsidR="00CD73CE" w:rsidRDefault="003E4BB6">
            <w:pPr>
              <w:pBdr>
                <w:top w:val="nil"/>
                <w:left w:val="nil"/>
                <w:bottom w:val="nil"/>
                <w:right w:val="nil"/>
                <w:between w:val="nil"/>
              </w:pBdr>
              <w:spacing w:line="240" w:lineRule="auto"/>
              <w:ind w:left="0" w:hanging="2"/>
              <w:rPr>
                <w:color w:val="000000"/>
              </w:rPr>
            </w:pPr>
            <w:r>
              <w:rPr>
                <w:color w:val="000000"/>
              </w:rPr>
              <w:t xml:space="preserve">    V krbu hoří. Z lampy padá záře.</w:t>
            </w:r>
          </w:p>
          <w:p w:rsidR="00CD73CE" w:rsidRDefault="003E4BB6">
            <w:pPr>
              <w:pBdr>
                <w:top w:val="nil"/>
                <w:left w:val="nil"/>
                <w:bottom w:val="nil"/>
                <w:right w:val="nil"/>
                <w:between w:val="nil"/>
              </w:pBdr>
              <w:spacing w:line="240" w:lineRule="auto"/>
              <w:ind w:left="0" w:hanging="2"/>
              <w:rPr>
                <w:color w:val="000000"/>
              </w:rPr>
            </w:pPr>
            <w:r>
              <w:rPr>
                <w:color w:val="000000"/>
              </w:rPr>
              <w:t xml:space="preserve">    Dnes má radost hostitel i host.</w:t>
            </w:r>
          </w:p>
          <w:p w:rsidR="00CD73CE" w:rsidRDefault="003E4BB6">
            <w:pPr>
              <w:pBdr>
                <w:top w:val="nil"/>
                <w:left w:val="nil"/>
                <w:bottom w:val="nil"/>
                <w:right w:val="nil"/>
                <w:between w:val="nil"/>
              </w:pBdr>
              <w:spacing w:line="240" w:lineRule="auto"/>
              <w:ind w:left="0" w:hanging="2"/>
              <w:rPr>
                <w:color w:val="000000"/>
              </w:rPr>
            </w:pPr>
            <w:r>
              <w:rPr>
                <w:color w:val="000000"/>
              </w:rPr>
              <w:t xml:space="preserve">    Jasné oči, rozesmáté tváře -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Baron Prášil pozval společnost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Daleko široko do všech stran dohlédli dalekohledem za toho jasného, zářivého dne. Nikde však stopa po lidech, jen pohádková scenerie přírody, svěží a nedotčená lidskou rukou.  Pan Braun byl vzrušen. Toužil po lidech, hledal, ale nenašel je. Zato objevil kousek světa, který mu připomínal ráj, jak si jej v dětských letech představoval. </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____________</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____________</w:t>
            </w: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pohádka: 3, bajka: 2, pověst: 1</w:t>
            </w:r>
          </w:p>
          <w:p w:rsidR="00CD73CE" w:rsidRDefault="003E4BB6">
            <w:pPr>
              <w:pBdr>
                <w:top w:val="nil"/>
                <w:left w:val="nil"/>
                <w:bottom w:val="nil"/>
                <w:right w:val="nil"/>
                <w:between w:val="nil"/>
              </w:pBdr>
              <w:spacing w:line="240" w:lineRule="auto"/>
              <w:ind w:left="0" w:hanging="2"/>
              <w:rPr>
                <w:color w:val="000000"/>
              </w:rPr>
            </w:pPr>
            <w:r>
              <w:rPr>
                <w:color w:val="000000"/>
              </w:rPr>
              <w:t>poezie: 1, próza: 2</w:t>
            </w:r>
          </w:p>
        </w:tc>
      </w:tr>
    </w:tbl>
    <w:p w:rsidR="00CD73CE" w:rsidRDefault="003E4BB6">
      <w:pPr>
        <w:pBdr>
          <w:top w:val="nil"/>
          <w:left w:val="nil"/>
          <w:bottom w:val="nil"/>
          <w:right w:val="nil"/>
          <w:between w:val="nil"/>
        </w:pBdr>
        <w:spacing w:line="240" w:lineRule="auto"/>
        <w:ind w:left="0" w:hanging="2"/>
        <w:rPr>
          <w:color w:val="000000"/>
          <w:highlight w:val="yellow"/>
        </w:rPr>
      </w:pPr>
      <w:r>
        <w:br w:type="page"/>
      </w:r>
      <w:r>
        <w:rPr>
          <w:b/>
          <w:color w:val="000000"/>
          <w:highlight w:val="yellow"/>
        </w:rPr>
        <w:lastRenderedPageBreak/>
        <w:t>Komplexní příkladová úloha</w:t>
      </w:r>
    </w:p>
    <w:tbl>
      <w:tblPr>
        <w:tblStyle w:val="affffffffffff8"/>
        <w:tblW w:w="9564" w:type="dxa"/>
        <w:tblInd w:w="-50" w:type="dxa"/>
        <w:tblLayout w:type="fixed"/>
        <w:tblLook w:val="0000" w:firstRow="0" w:lastRow="0" w:firstColumn="0" w:lastColumn="0" w:noHBand="0" w:noVBand="0"/>
      </w:tblPr>
      <w:tblGrid>
        <w:gridCol w:w="2303"/>
        <w:gridCol w:w="7261"/>
      </w:tblGrid>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Tematická oblast</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 (KaSV)</w:t>
            </w:r>
          </w:p>
          <w:p w:rsidR="00CD73CE" w:rsidRDefault="003E4BB6">
            <w:pPr>
              <w:pBdr>
                <w:top w:val="nil"/>
                <w:left w:val="nil"/>
                <w:bottom w:val="nil"/>
                <w:right w:val="nil"/>
                <w:between w:val="nil"/>
              </w:pBdr>
              <w:spacing w:line="240" w:lineRule="auto"/>
              <w:ind w:left="0" w:hanging="2"/>
              <w:rPr>
                <w:color w:val="000000"/>
              </w:rPr>
            </w:pPr>
            <w:r>
              <w:rPr>
                <w:color w:val="000000"/>
              </w:rPr>
              <w:t>Jazyková výchova (JV); Literární výchova (LV)</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ČJL-5-1-01</w:t>
            </w:r>
            <w:r>
              <w:rPr>
                <w:color w:val="000000"/>
              </w:rPr>
              <w:t xml:space="preserve"> Čte s porozuměním přiměřeně náročné texty potichu i nahlas (KaSV)</w:t>
            </w:r>
          </w:p>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 xml:space="preserve">ČJL-5-1-02 </w:t>
            </w:r>
            <w:r>
              <w:rPr>
                <w:color w:val="000000"/>
              </w:rPr>
              <w:t>Rozlišuje podstatné a okrajové informace v textu vhodném pro daný věk a podstatné informace zaznamenává (KaSV)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ČJL-5-2-01</w:t>
            </w:r>
            <w:r>
              <w:rPr>
                <w:color w:val="000000"/>
                <w:sz w:val="22"/>
                <w:szCs w:val="22"/>
              </w:rPr>
              <w:t xml:space="preserve"> Porovnává významy slov, zvláště slova stejného nebo podobného významu a slova vícevýznamová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ČJL-5-2-02</w:t>
            </w:r>
            <w:r>
              <w:rPr>
                <w:color w:val="000000"/>
                <w:sz w:val="22"/>
                <w:szCs w:val="22"/>
              </w:rPr>
              <w:t xml:space="preserve"> Rozlišuje ve slově kořen, část příponovou, předponovou a koncovku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ČJL-5-2-03</w:t>
            </w:r>
            <w:r>
              <w:rPr>
                <w:color w:val="000000"/>
                <w:sz w:val="22"/>
                <w:szCs w:val="22"/>
              </w:rPr>
              <w:t xml:space="preserve"> Určuje slovní druhy plnovýznamových slov a využívá je v gramaticky správných tvarech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ČJL-5-2-05</w:t>
            </w:r>
            <w:r>
              <w:rPr>
                <w:color w:val="000000"/>
                <w:sz w:val="22"/>
                <w:szCs w:val="22"/>
              </w:rPr>
              <w:t xml:space="preserve"> Vyhledá základní skladební dvojici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ČJL-5-2-06</w:t>
            </w:r>
            <w:r>
              <w:rPr>
                <w:color w:val="000000"/>
                <w:sz w:val="22"/>
                <w:szCs w:val="22"/>
              </w:rPr>
              <w:t xml:space="preserve"> Odlišuje větu jednoduchou a souvětí</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ČJL-5-2-07</w:t>
            </w:r>
            <w:r>
              <w:rPr>
                <w:color w:val="000000"/>
                <w:sz w:val="22"/>
                <w:szCs w:val="22"/>
              </w:rPr>
              <w:t xml:space="preserve"> Užívá vhodných spojovacích výrazů, podle potřeby projevu je obměňuje (JV)</w:t>
            </w:r>
          </w:p>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ČJL-5-2-09</w:t>
            </w:r>
            <w:r>
              <w:rPr>
                <w:color w:val="000000"/>
              </w:rPr>
              <w:t xml:space="preserve"> Píše správně i/y ve slovech po obojetných souhláskách (JV)</w:t>
            </w:r>
          </w:p>
          <w:p w:rsidR="00CD73CE" w:rsidRDefault="003E4BB6">
            <w:pPr>
              <w:pBdr>
                <w:top w:val="nil"/>
                <w:left w:val="nil"/>
                <w:bottom w:val="nil"/>
                <w:right w:val="nil"/>
                <w:between w:val="nil"/>
              </w:pBdr>
              <w:shd w:val="clear" w:color="auto" w:fill="FFFF99"/>
              <w:spacing w:line="240" w:lineRule="auto"/>
              <w:ind w:left="0" w:hanging="2"/>
              <w:rPr>
                <w:color w:val="000000"/>
                <w:sz w:val="22"/>
                <w:szCs w:val="22"/>
              </w:rPr>
            </w:pPr>
            <w:r>
              <w:rPr>
                <w:b/>
                <w:color w:val="000000"/>
                <w:sz w:val="22"/>
                <w:szCs w:val="22"/>
              </w:rPr>
              <w:t>ČJL-5-3-03</w:t>
            </w:r>
            <w:r>
              <w:rPr>
                <w:color w:val="000000"/>
                <w:sz w:val="22"/>
                <w:szCs w:val="22"/>
              </w:rPr>
              <w:t xml:space="preserve"> Rozlišuje různé typy uměleckých a neuměleckých textů (LV)</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ČJL-5-1-01.1</w:t>
            </w:r>
            <w:r>
              <w:rPr>
                <w:color w:val="000000"/>
              </w:rPr>
              <w:t xml:space="preserve"> Žák vybere k textové ukázce vhodný nadpis</w:t>
            </w:r>
          </w:p>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ČJL-5-1-02.2</w:t>
            </w:r>
            <w:r>
              <w:rPr>
                <w:color w:val="000000"/>
              </w:rPr>
              <w:t xml:space="preserve"> Žák rozhodne, které informace v textu jsou </w:t>
            </w:r>
            <w:r>
              <w:rPr>
                <w:color w:val="000000"/>
                <w:u w:val="single"/>
              </w:rPr>
              <w:t>ne</w:t>
            </w:r>
            <w:r>
              <w:rPr>
                <w:color w:val="000000"/>
              </w:rPr>
              <w:t>podstatné pro jeho smysl (vyznění)</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ČJL-5-2-01.3 </w:t>
            </w:r>
            <w:r>
              <w:rPr>
                <w:color w:val="000000"/>
              </w:rPr>
              <w:t>Žák vyhledá v textu slovo vícevýznamové, vysvětlí jeho další významy</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ČJL-5-2-02.1</w:t>
            </w:r>
            <w:r>
              <w:rPr>
                <w:color w:val="000000"/>
              </w:rPr>
              <w:t>Žák určí kořen slova, část příponovou, předponovou a koncovku</w:t>
            </w:r>
          </w:p>
          <w:p w:rsidR="00CD73CE" w:rsidRDefault="003E4BB6">
            <w:pPr>
              <w:pBdr>
                <w:top w:val="nil"/>
                <w:left w:val="nil"/>
                <w:bottom w:val="nil"/>
                <w:right w:val="nil"/>
                <w:between w:val="nil"/>
              </w:pBdr>
              <w:spacing w:line="240" w:lineRule="auto"/>
              <w:ind w:left="0" w:hanging="2"/>
              <w:rPr>
                <w:color w:val="000000"/>
              </w:rPr>
            </w:pPr>
            <w:r>
              <w:rPr>
                <w:b/>
                <w:color w:val="000000"/>
              </w:rPr>
              <w:t>ČJL-5-2-03.1</w:t>
            </w:r>
            <w:r>
              <w:rPr>
                <w:color w:val="000000"/>
              </w:rPr>
              <w:t>Žák určí slovní druh vyznačeného slova ve větě (kromě částic)</w:t>
            </w:r>
          </w:p>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ČJL-5-2-05.1</w:t>
            </w:r>
            <w:r>
              <w:rPr>
                <w:color w:val="000000"/>
              </w:rPr>
              <w:t>Žák vyhledá ve větě základní skladební dvojici (podmět vyjádřený, nevyjádřený, několikanásobný)</w:t>
            </w:r>
          </w:p>
          <w:p w:rsidR="00CD73CE" w:rsidRDefault="003E4BB6">
            <w:pPr>
              <w:pBdr>
                <w:top w:val="nil"/>
                <w:left w:val="nil"/>
                <w:bottom w:val="nil"/>
                <w:right w:val="nil"/>
                <w:between w:val="nil"/>
              </w:pBdr>
              <w:spacing w:line="240" w:lineRule="auto"/>
              <w:ind w:left="0" w:hanging="2"/>
              <w:rPr>
                <w:color w:val="000000"/>
              </w:rPr>
            </w:pPr>
            <w:r>
              <w:rPr>
                <w:b/>
                <w:color w:val="000000"/>
              </w:rPr>
              <w:t>ČJL-5-2-06.3</w:t>
            </w:r>
            <w:r>
              <w:rPr>
                <w:color w:val="000000"/>
              </w:rPr>
              <w:t xml:space="preserve"> Žák rozhodne, který z nabízených větných celků odpovídá zadanému větnému vzorci.</w:t>
            </w:r>
          </w:p>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 xml:space="preserve">ČJL-5-2-07.2 </w:t>
            </w:r>
            <w:r>
              <w:rPr>
                <w:color w:val="000000"/>
              </w:rPr>
              <w:t>Žák spojí věty v souvětí pomocí vhodného spojovacího výrazu</w:t>
            </w:r>
          </w:p>
          <w:p w:rsidR="00CD73CE" w:rsidRDefault="003E4BB6">
            <w:pPr>
              <w:pBdr>
                <w:top w:val="nil"/>
                <w:left w:val="nil"/>
                <w:bottom w:val="nil"/>
                <w:right w:val="nil"/>
                <w:between w:val="nil"/>
              </w:pBdr>
              <w:spacing w:line="240" w:lineRule="auto"/>
              <w:ind w:left="0" w:hanging="2"/>
              <w:rPr>
                <w:color w:val="000000"/>
              </w:rPr>
            </w:pPr>
            <w:r>
              <w:rPr>
                <w:b/>
                <w:color w:val="000000"/>
              </w:rPr>
              <w:t>ČJL-5-3-03.1</w:t>
            </w:r>
            <w:r>
              <w:rPr>
                <w:color w:val="000000"/>
              </w:rPr>
              <w:t xml:space="preserve"> Žák rozhodne, který literární druh / žánr reprezentuje použitá ukázka literárního textu .</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Příkladová úloha</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Výchozí text:</w:t>
            </w:r>
            <w:r>
              <w:rPr>
                <w:color w:val="000000"/>
              </w:rPr>
              <w:t xml:space="preserve"> Poznáte mě?</w:t>
            </w:r>
          </w:p>
          <w:p w:rsidR="00CD73CE" w:rsidRDefault="003E4BB6">
            <w:pPr>
              <w:pBdr>
                <w:top w:val="nil"/>
                <w:left w:val="nil"/>
                <w:bottom w:val="nil"/>
                <w:right w:val="nil"/>
                <w:between w:val="nil"/>
              </w:pBdr>
              <w:tabs>
                <w:tab w:val="left" w:pos="284"/>
              </w:tabs>
              <w:spacing w:line="240" w:lineRule="auto"/>
              <w:ind w:left="0" w:right="-8" w:hanging="2"/>
              <w:rPr>
                <w:color w:val="000000"/>
              </w:rPr>
            </w:pPr>
            <w:r>
              <w:rPr>
                <w:color w:val="000000"/>
              </w:rPr>
              <w:t xml:space="preserve">Patřím ke známým obyvatelům našich lesů. 2. Hnízdo si stavím z malých větviček, uschlých travin a šedivých lišejníků v korunách stromů. 3. Jako skvělý akrobat šplhám po štíhlých kmenech. 4. Tohle mé umění se často snaží napodobit mnozí malí kluci, ale marně. 5. Nebojím se ani smělých skoků v korunách stromů. 6. Hbitě se pohybuji i na slabých smrkových, jedlových a borových větvičkách. 7. Dokonalým kormidlem je můj dlouhý huňatý ocas. 8. Celý rok si schraňuji zásoby potravin ve vykotlaných stromech na odlehlých místech v lese. 9. Mám tam mnoho jedlých hub, lískových oříšků a jedlových borových a smrkových šišek. 10. Ráda si pochutnám i na čerstvých pupenech stromů a někdy vyberu i hnízda zpěvavých ptáků. 11. Nemohou mě ohrozit ani draví obyvatelé lesa. 12. Zachráním se před nimi rychlým útěkem. 13. Až se mihne na stromech v lese nebo parku můj rezavý nebo tmavý kožíšek, poznáte </w:t>
            </w:r>
            <w:r>
              <w:rPr>
                <w:color w:val="000000"/>
              </w:rPr>
              <w:lastRenderedPageBreak/>
              <w:t>mě?</w:t>
            </w:r>
          </w:p>
          <w:p w:rsidR="00CD73CE" w:rsidRDefault="003E4BB6">
            <w:pPr>
              <w:pBdr>
                <w:top w:val="nil"/>
                <w:left w:val="nil"/>
                <w:bottom w:val="nil"/>
                <w:right w:val="nil"/>
                <w:between w:val="nil"/>
              </w:pBdr>
              <w:spacing w:line="240" w:lineRule="auto"/>
              <w:ind w:left="0" w:hanging="2"/>
              <w:rPr>
                <w:color w:val="000000"/>
              </w:rPr>
            </w:pPr>
            <w:r>
              <w:rPr>
                <w:b/>
                <w:color w:val="000000"/>
              </w:rPr>
              <w:t>Úlohy k textu:</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Napiš, o které zvíře se jedná. </w:t>
            </w:r>
            <w:r>
              <w:rPr>
                <w:b/>
                <w:color w:val="000000"/>
              </w:rPr>
              <w:t>(veverka)</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Která věta nebo věty pro jeho poznání nejsou důležité? Napiš jejich číslo. </w:t>
            </w:r>
            <w:r>
              <w:rPr>
                <w:b/>
                <w:color w:val="000000"/>
              </w:rPr>
              <w:t>(4)</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Vypiš z vět číslo 2, 3 a 5 podstatnou informaci o hledaném zvířeti.</w:t>
            </w:r>
          </w:p>
          <w:p w:rsidR="00CD73CE" w:rsidRDefault="003E4BB6">
            <w:pPr>
              <w:pBdr>
                <w:top w:val="nil"/>
                <w:left w:val="nil"/>
                <w:bottom w:val="nil"/>
                <w:right w:val="nil"/>
                <w:between w:val="nil"/>
              </w:pBdr>
              <w:spacing w:line="240" w:lineRule="auto"/>
              <w:ind w:left="0" w:hanging="2"/>
              <w:rPr>
                <w:color w:val="000000"/>
              </w:rPr>
            </w:pPr>
            <w:r>
              <w:rPr>
                <w:color w:val="000000"/>
              </w:rPr>
              <w:t xml:space="preserve">Např.: Podle věty číslo 1 napíšeme – </w:t>
            </w:r>
            <w:r>
              <w:rPr>
                <w:b/>
                <w:color w:val="000000"/>
              </w:rPr>
              <w:t>žije v lese</w:t>
            </w:r>
            <w:r>
              <w:rPr>
                <w:color w:val="000000"/>
              </w:rPr>
              <w:t xml:space="preserve">. </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Ve větě č. 2 vyhledej slovo vícevýznamové </w:t>
            </w:r>
            <w:r>
              <w:rPr>
                <w:b/>
                <w:color w:val="000000"/>
              </w:rPr>
              <w:t>(koruna)</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Z věty č. 5 vypiš slovo s předponou </w:t>
            </w:r>
            <w:r>
              <w:rPr>
                <w:b/>
                <w:color w:val="000000"/>
              </w:rPr>
              <w:t>(nebojím)</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Pokud je v 1. větě přídavné jméno měkké, vypiš je. </w:t>
            </w:r>
            <w:r>
              <w:rPr>
                <w:b/>
                <w:color w:val="000000"/>
              </w:rPr>
              <w:t>(není)</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Které z těchto slov je podmětem věty č. 2: hnízdo, pták, já, obyvatel. </w:t>
            </w:r>
            <w:r>
              <w:rPr>
                <w:b/>
                <w:color w:val="000000"/>
              </w:rPr>
              <w:t>(já)</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Vypiš číslo větného celku, který odpovídá vzorci: V1 a V2. </w:t>
            </w:r>
            <w:r>
              <w:rPr>
                <w:b/>
                <w:color w:val="000000"/>
              </w:rPr>
              <w:t>(10)</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Kterým spojovacím výrazem by bylo možné spojit věty č. 11 a č. 12? </w:t>
            </w:r>
            <w:r>
              <w:rPr>
                <w:b/>
                <w:color w:val="000000"/>
              </w:rPr>
              <w:t>(protože)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Vyber z nabídky jiný vhodný název pro výchozí text (</w:t>
            </w:r>
            <w:r>
              <w:rPr>
                <w:b/>
                <w:color w:val="000000"/>
              </w:rPr>
              <w:t>C</w:t>
            </w:r>
            <w:r>
              <w:rPr>
                <w:color w:val="000000"/>
              </w:rPr>
              <w:t>):</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color w:val="000000"/>
              </w:rPr>
              <w:t>Náš les</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color w:val="000000"/>
              </w:rPr>
              <w:t>Mé oblíbené zvířátko</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b/>
                <w:color w:val="000000"/>
              </w:rPr>
              <w:t>Hádanka</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color w:val="000000"/>
              </w:rPr>
              <w:t>Z ptačí říše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Výchozí text je úryvek z (</w:t>
            </w:r>
            <w:r>
              <w:rPr>
                <w:b/>
                <w:color w:val="000000"/>
              </w:rPr>
              <w:t>5</w:t>
            </w:r>
            <w:r>
              <w:rPr>
                <w:color w:val="000000"/>
              </w:rPr>
              <w:t xml:space="preserve">) </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pohádky</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encyklopedie</w:t>
            </w:r>
          </w:p>
          <w:p w:rsidR="00CD73CE" w:rsidRDefault="003E4BB6" w:rsidP="008706BC">
            <w:pPr>
              <w:keepNext/>
              <w:numPr>
                <w:ilvl w:val="0"/>
                <w:numId w:val="61"/>
              </w:numPr>
              <w:pBdr>
                <w:top w:val="nil"/>
                <w:left w:val="nil"/>
                <w:bottom w:val="nil"/>
                <w:right w:val="nil"/>
                <w:between w:val="nil"/>
              </w:pBdr>
              <w:spacing w:line="240" w:lineRule="auto"/>
              <w:ind w:left="0" w:hanging="2"/>
              <w:rPr>
                <w:b/>
                <w:color w:val="000000"/>
              </w:rPr>
            </w:pPr>
            <w:r>
              <w:rPr>
                <w:b/>
                <w:color w:val="000000"/>
              </w:rPr>
              <w:t>populárně naučné knížky pro děti</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pověsti</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Vyber z nabízených řad jen tu, která je pravopisně správně:</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Na visokém komíně stály dva čápi.</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b/>
                <w:color w:val="000000"/>
              </w:rPr>
              <w:t>Pravý včelí med se plní do sklenic.</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Dívky vyrobyly věnečky z pampelišek.</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 xml:space="preserve">V sichravém podzimním dnu náš Tomáš nerad vstává. </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Na jedné výchozí ukázce se ověřuje většina elektronicky testovatelných očekávaných výstupů. </w:t>
            </w:r>
          </w:p>
        </w:tc>
      </w:tr>
    </w:tbl>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2. stupeň</w:t>
      </w: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br w:type="page"/>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ff9"/>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ČJL-9-1-01 </w:t>
            </w:r>
            <w:r>
              <w:rPr>
                <w:color w:val="000000"/>
              </w:rPr>
              <w:t>odlišuje ve čteném nebo slyšeném textu fakta od názorů a hodnocení, ověřuje fakta pomocí otázek nebo porovnáváním s dostupnými informačními zdroji</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ČJL-9-1-01.1</w:t>
            </w:r>
            <w:r>
              <w:rPr>
                <w:color w:val="000000"/>
              </w:rPr>
              <w:t>Žák po přečtení textu dokáže vybrat z nabízených možností, co je názorem pisatele textu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„Školáci mají tisíce informací z internetu, knížek jsou plné regály, ale co číst? Mám možná mylnou a bláhovou představu, nestydím se za ni – přečte-li někdo zkrácenou verzi, bude mít třeba chuť přečíst neupravenou verzi…Žijeme rychle, ne nebezpečně, pohodlně; knížku nic nenahradí, kdo nečte, okrádá se o možnost pěstovat fantazii a bez fantazie nastupuje nuda, otupělost a hlupství.“  </w:t>
            </w:r>
          </w:p>
          <w:p w:rsidR="00CD73CE" w:rsidRDefault="003E4BB6">
            <w:pPr>
              <w:pBdr>
                <w:top w:val="nil"/>
                <w:left w:val="nil"/>
                <w:bottom w:val="nil"/>
                <w:right w:val="nil"/>
                <w:between w:val="nil"/>
              </w:pBdr>
              <w:spacing w:line="240" w:lineRule="auto"/>
              <w:ind w:left="0" w:hanging="2"/>
              <w:jc w:val="right"/>
              <w:rPr>
                <w:color w:val="000000"/>
              </w:rPr>
            </w:pPr>
            <w:r>
              <w:rPr>
                <w:i/>
                <w:color w:val="000000"/>
              </w:rPr>
              <w:t>(názor V. Duška z článku Mušketýři či Bídníci na pár stránkách, deník Metro)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Které z následujících tvrzení je nejblíže názoru autora? </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Školákům chybějí informace z internetu.</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Kdo nečte, nepěstuje fantazii.</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Číst je nuda.</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Školáci by neměli číst zkrácené verze knížek.</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color w:val="000000"/>
              </w:rPr>
              <w:t xml:space="preserve">Řešení: </w:t>
            </w:r>
            <w:r>
              <w:rPr>
                <w:b/>
                <w:color w:val="000000"/>
                <w:sz w:val="22"/>
                <w:szCs w:val="22"/>
              </w:rPr>
              <w:t>B</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color w:val="000000"/>
              </w:rPr>
              <w:t>Žák analyzuje předložený text. Úloha ověřuje v jednom indikátoru, zda žák je schopen odlišit ve čteném textu názor autora od zavádějících možností.</w:t>
            </w:r>
          </w:p>
          <w:p w:rsidR="00CD73CE" w:rsidRDefault="003E4BB6">
            <w:pPr>
              <w:pBdr>
                <w:top w:val="nil"/>
                <w:left w:val="nil"/>
                <w:bottom w:val="nil"/>
                <w:right w:val="nil"/>
                <w:between w:val="nil"/>
              </w:pBdr>
              <w:tabs>
                <w:tab w:val="left" w:pos="567"/>
              </w:tabs>
              <w:spacing w:before="20" w:line="240" w:lineRule="auto"/>
              <w:ind w:left="0" w:right="113" w:hanging="2"/>
              <w:rPr>
                <w:b/>
                <w:i/>
                <w:color w:val="000000"/>
              </w:rPr>
            </w:pPr>
            <w:r>
              <w:rPr>
                <w:b/>
                <w:i/>
                <w:color w:val="000000"/>
              </w:rPr>
              <w:t>(Poznámka pro zadavatele – je potřeba respektovat věkové zvláštnosti)</w:t>
            </w:r>
          </w:p>
          <w:p w:rsidR="00CD73CE" w:rsidRDefault="003E4BB6">
            <w:pPr>
              <w:pBdr>
                <w:top w:val="nil"/>
                <w:left w:val="nil"/>
                <w:bottom w:val="nil"/>
                <w:right w:val="nil"/>
                <w:between w:val="nil"/>
              </w:pBdr>
              <w:spacing w:line="240" w:lineRule="auto"/>
              <w:ind w:left="0" w:hanging="2"/>
              <w:rPr>
                <w:color w:val="000000"/>
              </w:rPr>
            </w:pPr>
            <w:r>
              <w:rPr>
                <w:color w:val="000000"/>
              </w:rPr>
              <w:t>Pokud by žák pracoval bez výběru možností, kriticky s textem a své soudy by konfrontoval s dalšími zdroji, úloha se stává elektronicky netestovatelnou.(viz připomínky z diskuse na portálu RVP)</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a"/>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ČJL-9-1-03</w:t>
            </w:r>
            <w:r>
              <w:rPr>
                <w:color w:val="000000"/>
              </w:rPr>
              <w:t>rozpoznává manipulativní komunikaci v masmédiích a zaujímá k ní kritický postoj</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ČJL-9-1-03.1</w:t>
            </w:r>
            <w:r>
              <w:rPr>
                <w:color w:val="000000"/>
              </w:rPr>
              <w:t>Žák rozpozná, zda autor textu je / není nestranným pozorovatelem</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ČJL-9-1-03.2</w:t>
            </w:r>
            <w:r>
              <w:rPr>
                <w:color w:val="000000"/>
              </w:rPr>
              <w:t xml:space="preserve">Žák text analyzuje a vyvodí závěr vyplývající z textu </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ČJL-9-1-03.3</w:t>
            </w:r>
            <w:r>
              <w:rPr>
                <w:color w:val="000000"/>
              </w:rPr>
              <w:t xml:space="preserve"> Žák rozpozná v textu alespoň jeden manipulativní prvek</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ČJL-9-1-03.4Žák zaujme kritický postoj k důvodům, které vedly k manipulaci</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ČJL-9-1-03.5</w:t>
            </w:r>
            <w:r>
              <w:rPr>
                <w:color w:val="000000"/>
              </w:rPr>
              <w:t xml:space="preserve">Žák vybere dle svého postoje nejpravděpodobnější variantu </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Přijmeme aktivní, komunikativní zaměstnance do mladého kolektivu. Pevná pracovní doba od 9–15:00h. nebo od 13–21:00h, 20 000Kč + provize.</w:t>
            </w:r>
          </w:p>
          <w:p w:rsidR="00CD73CE" w:rsidRDefault="003E4BB6">
            <w:pPr>
              <w:pBdr>
                <w:top w:val="nil"/>
                <w:left w:val="nil"/>
                <w:bottom w:val="nil"/>
                <w:right w:val="nil"/>
                <w:between w:val="nil"/>
              </w:pBdr>
              <w:spacing w:line="240" w:lineRule="auto"/>
              <w:ind w:left="0" w:hanging="2"/>
              <w:jc w:val="right"/>
              <w:rPr>
                <w:color w:val="000000"/>
              </w:rPr>
            </w:pPr>
            <w:r>
              <w:rPr>
                <w:i/>
                <w:color w:val="000000"/>
              </w:rPr>
              <w:t>(deník Metro)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informace byla zájemcům o zaměstnání záměrně </w:t>
            </w:r>
            <w:r>
              <w:rPr>
                <w:b/>
                <w:color w:val="000000"/>
                <w:u w:val="single"/>
              </w:rPr>
              <w:t>skryta</w:t>
            </w:r>
            <w:r>
              <w:rPr>
                <w:b/>
                <w:color w:val="000000"/>
              </w:rPr>
              <w:t xml:space="preserve">? </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Zaměstnanec bude mít pevnou pracovní dobu.</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Zaměstnanec bude dostávat k platu provize.</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Zaměstnavatel požaduje pouze mladé lidi.</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Zaměstnanec by měl umět komunikovat s lidmi.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možností nejspíše vedla zaměstnavatele ke skrývání této informace? </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nechtěl otevřeně uvést tuto informaci v inzerátu.</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tuto informaci skryl nevědomky.</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použil formulaci, která se běžně používá v inzerátech.</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chtěl ušetřit peníze za inzerát.</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r>
              <w:rPr>
                <w:b/>
                <w:color w:val="000000"/>
              </w:rPr>
              <w:t>(C), (A)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ověřuje v pěti indikátorech, zda žák je schopen rozpoznat manipulativní komunikaci a zaujmout k ní stanovisko.</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b"/>
        <w:tblW w:w="10690" w:type="dxa"/>
        <w:tblInd w:w="-802" w:type="dxa"/>
        <w:tblLayout w:type="fixed"/>
        <w:tblLook w:val="0000" w:firstRow="0" w:lastRow="0" w:firstColumn="0" w:lastColumn="0" w:noHBand="0" w:noVBand="0"/>
      </w:tblPr>
      <w:tblGrid>
        <w:gridCol w:w="2160"/>
        <w:gridCol w:w="853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rPr>
          <w:trHeight w:val="650"/>
        </w:trPr>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3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w:t>
            </w:r>
            <w:r>
              <w:rPr>
                <w:color w:val="000000"/>
              </w:rPr>
              <w:t xml:space="preserve"> rozpoznává manipulativní komunikaci v masmédiích a zaujímá k ní kritický postoj</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ČJL-9-1-03.1</w:t>
            </w:r>
            <w:r>
              <w:rPr>
                <w:color w:val="000000"/>
              </w:rPr>
              <w:t>Žák rozpozná, zda autor textu je / není nestranným pozorovatelem</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ČJL-9-1-03.2</w:t>
            </w:r>
            <w:r>
              <w:rPr>
                <w:color w:val="000000"/>
              </w:rPr>
              <w:t>Žák text analyzuje a vyvodí závěr vyplývající z textu</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ČJL-9-1-03.3</w:t>
            </w:r>
            <w:r>
              <w:rPr>
                <w:color w:val="000000"/>
              </w:rPr>
              <w:t xml:space="preserve"> Žák rozpozná v textu alespoň jeden manipulativní prvek</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rPr>
          <w:trHeight w:val="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color w:val="000000"/>
              </w:rPr>
              <w:t>Park zůstane parkem</w:t>
            </w: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Pondělní jednání občanského sdružení Ochrana památek přineslo novou naději všem občanům Dolních Břežan. Bylo věnováno palčivému problému modernizace městského parku. Vedení města navrhlo totiž řešení skupiny architektů kolem Jana Nováka. Studii, která likviduje charakteristický romantický ráz parku a počítá s jeho otevřením pro bruslaře a cyklisty, členové sdružení v diskusi odsoudili. Svůj postoj vyjádřili také podepsáním dopisu radě města.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Kdo je pravděpodobně autorem textu?</w:t>
            </w:r>
          </w:p>
          <w:p w:rsidR="00CD73CE" w:rsidRDefault="003E4BB6">
            <w:pPr>
              <w:pBdr>
                <w:top w:val="nil"/>
                <w:left w:val="nil"/>
                <w:bottom w:val="nil"/>
                <w:right w:val="nil"/>
                <w:between w:val="nil"/>
              </w:pBdr>
              <w:spacing w:line="240" w:lineRule="auto"/>
              <w:ind w:left="0" w:hanging="2"/>
              <w:rPr>
                <w:color w:val="000000"/>
              </w:rPr>
            </w:pPr>
            <w:r>
              <w:rPr>
                <w:color w:val="000000"/>
              </w:rPr>
              <w:t>A) Žák místní základní školy</w:t>
            </w:r>
          </w:p>
          <w:p w:rsidR="00CD73CE" w:rsidRDefault="003E4BB6">
            <w:pPr>
              <w:pBdr>
                <w:top w:val="nil"/>
                <w:left w:val="nil"/>
                <w:bottom w:val="nil"/>
                <w:right w:val="nil"/>
                <w:between w:val="nil"/>
              </w:pBdr>
              <w:spacing w:line="240" w:lineRule="auto"/>
              <w:ind w:left="0" w:hanging="2"/>
              <w:rPr>
                <w:color w:val="000000"/>
              </w:rPr>
            </w:pPr>
            <w:r>
              <w:rPr>
                <w:color w:val="000000"/>
              </w:rPr>
              <w:t>B) Starosta Dolních Břežan</w:t>
            </w:r>
          </w:p>
          <w:p w:rsidR="00CD73CE" w:rsidRDefault="003E4BB6">
            <w:pPr>
              <w:pBdr>
                <w:top w:val="nil"/>
                <w:left w:val="nil"/>
                <w:bottom w:val="nil"/>
                <w:right w:val="nil"/>
                <w:between w:val="nil"/>
              </w:pBdr>
              <w:spacing w:line="240" w:lineRule="auto"/>
              <w:ind w:left="0" w:hanging="2"/>
              <w:rPr>
                <w:color w:val="000000"/>
              </w:rPr>
            </w:pPr>
            <w:r>
              <w:rPr>
                <w:color w:val="000000"/>
              </w:rPr>
              <w:t>C) Člen sdružení Ochrana památek</w:t>
            </w:r>
          </w:p>
          <w:p w:rsidR="00CD73CE" w:rsidRDefault="003E4BB6">
            <w:pPr>
              <w:pBdr>
                <w:top w:val="nil"/>
                <w:left w:val="nil"/>
                <w:bottom w:val="nil"/>
                <w:right w:val="nil"/>
                <w:between w:val="nil"/>
              </w:pBdr>
              <w:spacing w:line="240" w:lineRule="auto"/>
              <w:ind w:left="0" w:hanging="2"/>
              <w:rPr>
                <w:color w:val="000000"/>
              </w:rPr>
            </w:pPr>
            <w:r>
              <w:rPr>
                <w:color w:val="000000"/>
              </w:rPr>
              <w:t>D) Turista projíždějící městem</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2. Co bylo obsahem dopisu radě města?</w:t>
            </w:r>
          </w:p>
          <w:p w:rsidR="00CD73CE" w:rsidRDefault="003E4BB6">
            <w:pPr>
              <w:pBdr>
                <w:top w:val="nil"/>
                <w:left w:val="nil"/>
                <w:bottom w:val="nil"/>
                <w:right w:val="nil"/>
                <w:between w:val="nil"/>
              </w:pBdr>
              <w:spacing w:line="240" w:lineRule="auto"/>
              <w:ind w:left="0" w:hanging="2"/>
              <w:rPr>
                <w:color w:val="000000"/>
              </w:rPr>
            </w:pPr>
            <w:r>
              <w:rPr>
                <w:color w:val="000000"/>
              </w:rPr>
              <w:t>A) Žádost o rozšíření parku</w:t>
            </w:r>
          </w:p>
          <w:p w:rsidR="00CD73CE" w:rsidRDefault="003E4BB6">
            <w:pPr>
              <w:pBdr>
                <w:top w:val="nil"/>
                <w:left w:val="nil"/>
                <w:bottom w:val="nil"/>
                <w:right w:val="nil"/>
                <w:between w:val="nil"/>
              </w:pBdr>
              <w:spacing w:line="240" w:lineRule="auto"/>
              <w:ind w:left="0" w:hanging="2"/>
              <w:rPr>
                <w:color w:val="000000"/>
              </w:rPr>
            </w:pPr>
            <w:r>
              <w:rPr>
                <w:color w:val="000000"/>
              </w:rPr>
              <w:t>B) Nesouhlas se zřízením stezky pro in-line bruslaře v parku</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Obvinění architektů z podplácení vedení města </w:t>
            </w:r>
          </w:p>
          <w:p w:rsidR="00CD73CE" w:rsidRDefault="003E4BB6">
            <w:pPr>
              <w:pBdr>
                <w:top w:val="nil"/>
                <w:left w:val="nil"/>
                <w:bottom w:val="nil"/>
                <w:right w:val="nil"/>
                <w:between w:val="nil"/>
              </w:pBdr>
              <w:spacing w:line="240" w:lineRule="auto"/>
              <w:ind w:left="0" w:hanging="2"/>
              <w:rPr>
                <w:color w:val="000000"/>
              </w:rPr>
            </w:pPr>
            <w:r>
              <w:rPr>
                <w:color w:val="000000"/>
              </w:rPr>
              <w:t>D) Výzva k vysázení nových dřevin v parku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 Jaké manipulace se autor textu dopouští?</w:t>
            </w:r>
          </w:p>
          <w:p w:rsidR="00CD73CE" w:rsidRDefault="003E4BB6">
            <w:pPr>
              <w:pBdr>
                <w:top w:val="nil"/>
                <w:left w:val="nil"/>
                <w:bottom w:val="nil"/>
                <w:right w:val="nil"/>
                <w:between w:val="nil"/>
              </w:pBdr>
              <w:spacing w:line="240" w:lineRule="auto"/>
              <w:ind w:left="0" w:hanging="2"/>
              <w:rPr>
                <w:color w:val="000000"/>
              </w:rPr>
            </w:pPr>
            <w:r>
              <w:rPr>
                <w:color w:val="000000"/>
              </w:rPr>
              <w:t>A) Tvrdí, že žádný z obyvatel města nechce, aby do parku mohli cyklisté a bruslaři.</w:t>
            </w:r>
          </w:p>
          <w:p w:rsidR="00CD73CE" w:rsidRDefault="003E4BB6">
            <w:pPr>
              <w:pBdr>
                <w:top w:val="nil"/>
                <w:left w:val="nil"/>
                <w:bottom w:val="nil"/>
                <w:right w:val="nil"/>
                <w:between w:val="nil"/>
              </w:pBdr>
              <w:spacing w:line="240" w:lineRule="auto"/>
              <w:ind w:left="0" w:hanging="2"/>
              <w:rPr>
                <w:color w:val="000000"/>
              </w:rPr>
            </w:pPr>
            <w:r>
              <w:rPr>
                <w:color w:val="000000"/>
              </w:rPr>
              <w:t>B) Obviňuje vedení města, že se s občany o modernizaci parku nebaví.</w:t>
            </w:r>
          </w:p>
          <w:p w:rsidR="00CD73CE" w:rsidRDefault="003E4BB6">
            <w:pPr>
              <w:pBdr>
                <w:top w:val="nil"/>
                <w:left w:val="nil"/>
                <w:bottom w:val="nil"/>
                <w:right w:val="nil"/>
                <w:between w:val="nil"/>
              </w:pBdr>
              <w:spacing w:line="240" w:lineRule="auto"/>
              <w:ind w:left="0" w:hanging="2"/>
              <w:rPr>
                <w:color w:val="000000"/>
              </w:rPr>
            </w:pPr>
            <w:r>
              <w:rPr>
                <w:color w:val="000000"/>
              </w:rPr>
              <w:t>C) Připomíná občanům, že starosta neplní svůj předvolební slib a nedbá o rozvoj cyklostezek.</w:t>
            </w:r>
          </w:p>
          <w:p w:rsidR="00CD73CE" w:rsidRDefault="003E4BB6">
            <w:pPr>
              <w:pBdr>
                <w:top w:val="nil"/>
                <w:left w:val="nil"/>
                <w:bottom w:val="nil"/>
                <w:right w:val="nil"/>
                <w:between w:val="nil"/>
              </w:pBdr>
              <w:spacing w:line="240" w:lineRule="auto"/>
              <w:ind w:left="0" w:hanging="2"/>
              <w:rPr>
                <w:color w:val="000000"/>
              </w:rPr>
            </w:pPr>
            <w:r>
              <w:rPr>
                <w:color w:val="000000"/>
              </w:rPr>
              <w:t>D) Upozorňuje na špatnou péči města o stromy v parku.</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52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 1. C, 2. B, 3. 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Indikátory jsou zaměřené na čtenářskou gramotnost.</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c"/>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ČJL-9-1-04 </w:t>
            </w:r>
            <w:r>
              <w:rPr>
                <w:color w:val="000000"/>
              </w:rPr>
              <w:t>dorozumívá se kultivovaně, výstižně, jazykovými prostředky vhodnými pro danou komunikační situaci</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ČJL-9-1-05</w:t>
            </w:r>
            <w:r>
              <w:rPr>
                <w:color w:val="000000"/>
              </w:rPr>
              <w:t xml:space="preserve"> odlišuje spisovný a nespisovný projev a vhodně užívá spisovné jazykové prostředky vzhledem ke svému komunikačnímu záměru</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ČJL-9-1-04.1</w:t>
            </w:r>
            <w:r>
              <w:rPr>
                <w:color w:val="000000"/>
              </w:rPr>
              <w:t xml:space="preserve"> Žák najde slovo nevhodně užité v dané komunikační situaci a z nabízených možností vybere to správné </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ČJL-9-1-04.2 </w:t>
            </w:r>
            <w:r>
              <w:rPr>
                <w:color w:val="000000"/>
              </w:rPr>
              <w:t xml:space="preserve">Žákposoudí vhodnost / nevhodnost užití textu v dané komunikační situaci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ČJL-9-1-05</w:t>
            </w:r>
            <w:r>
              <w:rPr>
                <w:b/>
                <w:i/>
                <w:color w:val="000000"/>
              </w:rPr>
              <w:t>.</w:t>
            </w:r>
            <w:r>
              <w:rPr>
                <w:b/>
                <w:color w:val="000000"/>
              </w:rPr>
              <w:t>1</w:t>
            </w:r>
            <w:r>
              <w:rPr>
                <w:color w:val="000000"/>
              </w:rPr>
              <w:t>Žák vybere z nabízených možností text ve spisovném jazyce</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 obědě přišla první túra, která našim nohám dala co proto. Již před túrou se začaly na některých spolužácích projevovat jisté zdravotní výmoly, které byly oceněny žertíky místní obsluhy hotelu: „No jo, Pražáci, ty na todle klima nejsou zvyklí!“</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                                                        (ze školního časopisu Prima želva ZŠ Bítovská)</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úprav výchozího textu odstraňuje nevhodné užití slova? </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Pražáci</w:t>
            </w:r>
            <w:r>
              <w:rPr>
                <w:color w:val="000000"/>
              </w:rPr>
              <w:t xml:space="preserve"> má být </w:t>
            </w:r>
            <w:r>
              <w:rPr>
                <w:i/>
                <w:color w:val="000000"/>
              </w:rPr>
              <w:t>Pražané</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výmoly</w:t>
            </w:r>
            <w:r>
              <w:rPr>
                <w:color w:val="000000"/>
              </w:rPr>
              <w:t xml:space="preserve"> má být </w:t>
            </w:r>
            <w:r>
              <w:rPr>
                <w:i/>
                <w:color w:val="000000"/>
              </w:rPr>
              <w:t>problémy</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 xml:space="preserve">projevovat </w:t>
            </w:r>
            <w:r>
              <w:rPr>
                <w:color w:val="000000"/>
              </w:rPr>
              <w:t xml:space="preserve">má být </w:t>
            </w:r>
            <w:r>
              <w:rPr>
                <w:i/>
                <w:color w:val="000000"/>
              </w:rPr>
              <w:t>ukazovat</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 xml:space="preserve">túra </w:t>
            </w:r>
            <w:r>
              <w:rPr>
                <w:color w:val="000000"/>
              </w:rPr>
              <w:t xml:space="preserve">má být </w:t>
            </w:r>
            <w:r>
              <w:rPr>
                <w:i/>
                <w:color w:val="000000"/>
              </w:rPr>
              <w:t>kúra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Která z následujících možností je spisovnou variantou přímé řeči v textu:</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„No jo, Pražáci, ty na tohle klima nejsou zvyklí!“</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 xml:space="preserve"> „Ano, Pražáci, ty na todle podnebí nejsou zvyklí!“</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„Ano, Pražáci, ti na toto klima nejsou zvyklí!“</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„No jo, obyvatelé Prahy, ty na todle klima nejsou zvyklí!“</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r>
              <w:rPr>
                <w:b/>
                <w:color w:val="000000"/>
              </w:rPr>
              <w:t>(B), (C)</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úkolu na odlišení spisovného a nespisovného projevu by bylo potřeba vypnout automatické opravy, které chyby podtrhávají.</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d"/>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before="20" w:line="240" w:lineRule="auto"/>
              <w:ind w:left="0" w:hanging="2"/>
              <w:jc w:val="both"/>
              <w:rPr>
                <w:color w:val="000000"/>
              </w:rPr>
            </w:pPr>
            <w:r>
              <w:rPr>
                <w:b/>
                <w:color w:val="000000"/>
              </w:rPr>
              <w:t xml:space="preserve">ČJL-9-1-05 </w:t>
            </w:r>
            <w:r>
              <w:rPr>
                <w:color w:val="000000"/>
              </w:rPr>
              <w:t>odlišuje spisovný a nespisovný projev a vhodně užívá spisovné jazykové prostředky vzhledem ke svému komunikačnímu záměru</w:t>
            </w:r>
          </w:p>
          <w:p w:rsidR="00CD73CE" w:rsidRDefault="00CD73CE">
            <w:pPr>
              <w:pBdr>
                <w:top w:val="nil"/>
                <w:left w:val="nil"/>
                <w:bottom w:val="nil"/>
                <w:right w:val="nil"/>
                <w:between w:val="nil"/>
              </w:pBdr>
              <w:spacing w:line="240" w:lineRule="auto"/>
              <w:ind w:left="0" w:hanging="2"/>
              <w:jc w:val="both"/>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ČJL-9-1-05.2 </w:t>
            </w:r>
            <w:r>
              <w:rPr>
                <w:color w:val="000000"/>
              </w:rPr>
              <w:t>Žák v krátké ukázce najde nespisovné výrazy a nahradí je výrazy spisovnými</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ČJL-9-1-05.3 </w:t>
            </w:r>
            <w:r>
              <w:rPr>
                <w:color w:val="000000"/>
              </w:rPr>
              <w:t>Žák k vybraným výrazům najde vhodná synonyma</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ČJL-9-1-05.4 </w:t>
            </w:r>
            <w:r>
              <w:rPr>
                <w:color w:val="000000"/>
              </w:rPr>
              <w:t>Žák rozhodne o vhodnosti / nevhodnosti použití nespisovného výrazu v textu</w:t>
            </w:r>
          </w:p>
          <w:p w:rsidR="00CD73CE" w:rsidRDefault="00CD73CE">
            <w:pPr>
              <w:pBdr>
                <w:top w:val="nil"/>
                <w:left w:val="nil"/>
                <w:bottom w:val="nil"/>
                <w:right w:val="nil"/>
                <w:between w:val="nil"/>
              </w:pBdr>
              <w:tabs>
                <w:tab w:val="left" w:pos="567"/>
              </w:tabs>
              <w:spacing w:before="20" w:line="240" w:lineRule="auto"/>
              <w:ind w:left="0" w:right="113" w:hanging="2"/>
              <w:rPr>
                <w:i/>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keepNext/>
              <w:keepLines/>
              <w:pBdr>
                <w:top w:val="single" w:sz="8" w:space="1" w:color="000000"/>
                <w:left w:val="single" w:sz="8" w:space="4" w:color="000000"/>
                <w:bottom w:val="single" w:sz="8" w:space="1" w:color="000000"/>
                <w:right w:val="single" w:sz="8"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Kolem druhé hodiny poblíž železniční stanice v Chrástu přejel vlak neznámého </w:t>
            </w:r>
            <w:r>
              <w:rPr>
                <w:rFonts w:ascii="Verdana" w:eastAsia="Verdana" w:hAnsi="Verdana" w:cs="Verdana"/>
                <w:color w:val="000000"/>
                <w:u w:val="single"/>
              </w:rPr>
              <w:t>muže</w:t>
            </w:r>
            <w:r>
              <w:rPr>
                <w:rFonts w:ascii="Verdana" w:eastAsia="Verdana" w:hAnsi="Verdana" w:cs="Verdana"/>
                <w:color w:val="000000"/>
              </w:rPr>
              <w:t xml:space="preserve"> ležícího na kolejích. Mašinfíra už nemohl reagovat a několikatunový </w:t>
            </w:r>
            <w:r>
              <w:rPr>
                <w:rFonts w:ascii="Verdana" w:eastAsia="Verdana" w:hAnsi="Verdana" w:cs="Verdana"/>
                <w:color w:val="000000"/>
                <w:u w:val="single"/>
              </w:rPr>
              <w:t>kolos</w:t>
            </w:r>
            <w:r>
              <w:rPr>
                <w:rFonts w:ascii="Verdana" w:eastAsia="Verdana" w:hAnsi="Verdana" w:cs="Verdana"/>
                <w:color w:val="000000"/>
              </w:rPr>
              <w:t xml:space="preserve"> tělo rozdrtil.</w:t>
            </w:r>
          </w:p>
          <w:p w:rsidR="00CD73CE" w:rsidRDefault="003E4BB6">
            <w:pPr>
              <w:pBdr>
                <w:top w:val="nil"/>
                <w:left w:val="nil"/>
                <w:bottom w:val="nil"/>
                <w:right w:val="nil"/>
                <w:between w:val="nil"/>
              </w:pBdr>
              <w:spacing w:line="240" w:lineRule="auto"/>
              <w:ind w:left="0" w:hanging="2"/>
              <w:jc w:val="right"/>
              <w:rPr>
                <w:color w:val="000000"/>
              </w:rPr>
            </w:pPr>
            <w:r>
              <w:rPr>
                <w:color w:val="000000"/>
              </w:rPr>
              <w:t>(www.novinky.cz 20. 5. 2004)</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88"/>
              </w:numPr>
              <w:pBdr>
                <w:top w:val="nil"/>
                <w:left w:val="nil"/>
                <w:bottom w:val="nil"/>
                <w:right w:val="nil"/>
                <w:between w:val="nil"/>
              </w:pBdr>
              <w:spacing w:line="276" w:lineRule="auto"/>
              <w:ind w:left="0" w:hanging="2"/>
              <w:rPr>
                <w:color w:val="000000"/>
              </w:rPr>
            </w:pPr>
            <w:r>
              <w:rPr>
                <w:color w:val="000000"/>
              </w:rPr>
              <w:t>Nahraďte nespisovný výraz ve výchozím textu výrazem spisovným:</w:t>
            </w:r>
          </w:p>
          <w:p w:rsidR="00CD73CE" w:rsidRDefault="003E4BB6">
            <w:pPr>
              <w:pBdr>
                <w:top w:val="nil"/>
                <w:left w:val="nil"/>
                <w:bottom w:val="nil"/>
                <w:right w:val="nil"/>
                <w:between w:val="nil"/>
              </w:pBdr>
              <w:spacing w:line="240" w:lineRule="auto"/>
              <w:ind w:left="0" w:hanging="2"/>
              <w:rPr>
                <w:color w:val="000000"/>
              </w:rPr>
            </w:pP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88"/>
              </w:numPr>
              <w:pBdr>
                <w:top w:val="nil"/>
                <w:left w:val="nil"/>
                <w:bottom w:val="nil"/>
                <w:right w:val="nil"/>
                <w:between w:val="nil"/>
              </w:pBdr>
              <w:spacing w:line="276" w:lineRule="auto"/>
              <w:ind w:left="0" w:hanging="2"/>
              <w:rPr>
                <w:color w:val="000000"/>
              </w:rPr>
            </w:pPr>
            <w:r>
              <w:rPr>
                <w:color w:val="000000"/>
              </w:rPr>
              <w:t>Podtržená slova nahraďte synonymem.</w:t>
            </w:r>
          </w:p>
          <w:p w:rsidR="00CD73CE" w:rsidRDefault="003E4BB6">
            <w:pPr>
              <w:pBdr>
                <w:top w:val="nil"/>
                <w:left w:val="nil"/>
                <w:bottom w:val="nil"/>
                <w:right w:val="nil"/>
                <w:between w:val="nil"/>
              </w:pBdr>
              <w:spacing w:line="240" w:lineRule="auto"/>
              <w:ind w:left="0" w:hanging="2"/>
              <w:rPr>
                <w:color w:val="000000"/>
              </w:rPr>
            </w:pPr>
            <w:r>
              <w:rPr>
                <w:color w:val="000000"/>
              </w:rPr>
              <w:t>Muž ………………</w:t>
            </w:r>
          </w:p>
          <w:p w:rsidR="00CD73CE" w:rsidRDefault="003E4BB6">
            <w:pPr>
              <w:pBdr>
                <w:top w:val="nil"/>
                <w:left w:val="nil"/>
                <w:bottom w:val="nil"/>
                <w:right w:val="nil"/>
                <w:between w:val="nil"/>
              </w:pBdr>
              <w:spacing w:line="240" w:lineRule="auto"/>
              <w:ind w:left="0" w:hanging="2"/>
              <w:rPr>
                <w:color w:val="000000"/>
              </w:rPr>
            </w:pPr>
            <w:r>
              <w:rPr>
                <w:color w:val="000000"/>
              </w:rPr>
              <w:t>Kolos ……………….</w:t>
            </w:r>
          </w:p>
          <w:p w:rsidR="00CD73CE" w:rsidRDefault="003E4BB6" w:rsidP="008706BC">
            <w:pPr>
              <w:numPr>
                <w:ilvl w:val="0"/>
                <w:numId w:val="88"/>
              </w:numPr>
              <w:pBdr>
                <w:top w:val="nil"/>
                <w:left w:val="nil"/>
                <w:bottom w:val="nil"/>
                <w:right w:val="nil"/>
                <w:between w:val="nil"/>
              </w:pBdr>
              <w:spacing w:line="276" w:lineRule="auto"/>
              <w:ind w:left="0" w:hanging="2"/>
              <w:rPr>
                <w:color w:val="000000"/>
              </w:rPr>
            </w:pPr>
            <w:r>
              <w:rPr>
                <w:color w:val="000000"/>
              </w:rPr>
              <w:t>Posuďte vhodnost nespisovného výrazu:</w:t>
            </w:r>
          </w:p>
          <w:p w:rsidR="00CD73CE" w:rsidRDefault="003E4BB6" w:rsidP="008706BC">
            <w:pPr>
              <w:numPr>
                <w:ilvl w:val="0"/>
                <w:numId w:val="10"/>
              </w:numPr>
              <w:pBdr>
                <w:top w:val="nil"/>
                <w:left w:val="nil"/>
                <w:bottom w:val="nil"/>
                <w:right w:val="nil"/>
                <w:between w:val="nil"/>
              </w:pBdr>
              <w:spacing w:line="276" w:lineRule="auto"/>
              <w:ind w:left="0" w:hanging="2"/>
              <w:rPr>
                <w:color w:val="000000"/>
              </w:rPr>
            </w:pPr>
            <w:r>
              <w:rPr>
                <w:color w:val="000000"/>
              </w:rPr>
              <w:t>Výraz je vhodný</w:t>
            </w:r>
          </w:p>
          <w:p w:rsidR="00CD73CE" w:rsidRDefault="003E4BB6" w:rsidP="008706BC">
            <w:pPr>
              <w:numPr>
                <w:ilvl w:val="0"/>
                <w:numId w:val="10"/>
              </w:numPr>
              <w:pBdr>
                <w:top w:val="nil"/>
                <w:left w:val="nil"/>
                <w:bottom w:val="nil"/>
                <w:right w:val="nil"/>
                <w:between w:val="nil"/>
              </w:pBdr>
              <w:spacing w:line="276" w:lineRule="auto"/>
              <w:ind w:left="0" w:hanging="2"/>
              <w:rPr>
                <w:color w:val="000000"/>
              </w:rPr>
            </w:pPr>
            <w:r>
              <w:rPr>
                <w:color w:val="000000"/>
              </w:rPr>
              <w:t>Výraz není vhodný</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1. mašinfíra – strojvedoucí, </w:t>
            </w:r>
            <w:r>
              <w:rPr>
                <w:color w:val="000000"/>
              </w:rPr>
              <w:br/>
              <w:t>2. Muž – chlap, člověk, pán</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Kolos – obr, gigant </w:t>
            </w:r>
          </w:p>
          <w:p w:rsidR="00CD73CE" w:rsidRDefault="003E4BB6">
            <w:pPr>
              <w:pBdr>
                <w:top w:val="nil"/>
                <w:left w:val="nil"/>
                <w:bottom w:val="nil"/>
                <w:right w:val="nil"/>
                <w:between w:val="nil"/>
              </w:pBdr>
              <w:spacing w:line="240" w:lineRule="auto"/>
              <w:ind w:left="0" w:hanging="2"/>
              <w:rPr>
                <w:color w:val="000000"/>
              </w:rPr>
            </w:pPr>
            <w:r>
              <w:rPr>
                <w:color w:val="000000"/>
              </w:rPr>
              <w:t>3. výraz mašinfíra je v textu nevhodný</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p w:rsidR="00CD73CE" w:rsidRDefault="00CD73CE">
            <w:pPr>
              <w:pBdr>
                <w:top w:val="nil"/>
                <w:left w:val="nil"/>
                <w:bottom w:val="nil"/>
                <w:right w:val="nil"/>
                <w:between w:val="nil"/>
              </w:pBdr>
              <w:spacing w:line="240" w:lineRule="auto"/>
              <w:ind w:left="0" w:hanging="2"/>
              <w:rPr>
                <w:color w:val="000000"/>
              </w:rPr>
            </w:pPr>
          </w:p>
        </w:tc>
      </w:tr>
      <w:tr w:rsidR="00CD73CE">
        <w:trPr>
          <w:trHeight w:val="650"/>
        </w:trPr>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z w:val="22"/>
                <w:szCs w:val="22"/>
              </w:rPr>
            </w:pPr>
            <w:r>
              <w:rPr>
                <w:b/>
                <w:color w:val="000000"/>
                <w:sz w:val="22"/>
                <w:szCs w:val="22"/>
              </w:rPr>
              <w:t>ČJL-9-1-08</w:t>
            </w:r>
            <w:r>
              <w:rPr>
                <w:color w:val="000000"/>
              </w:rPr>
              <w:t>využívá základy studijního čtení – vyhledá klíčová slova, formuluje hlavní myšlenky textu, vytvoří otázky a stručné poznámky, výpisky nebo výtah z přečteného textu; samostatně připraví a s oporou o text přednese referát</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sz w:val="22"/>
                <w:szCs w:val="22"/>
              </w:rPr>
            </w:pPr>
            <w:r>
              <w:rPr>
                <w:b/>
                <w:color w:val="000000"/>
              </w:rPr>
              <w:t>ČJL-9-1-08.1</w:t>
            </w:r>
            <w:r>
              <w:rPr>
                <w:color w:val="000000"/>
              </w:rPr>
              <w:t xml:space="preserve"> Žák vyhledá v textu klíčová slova /</w:t>
            </w:r>
            <w:r>
              <w:rPr>
                <w:color w:val="000000"/>
                <w:sz w:val="22"/>
                <w:szCs w:val="22"/>
              </w:rPr>
              <w:t xml:space="preserve"> termíny spojené s danou tematikou</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ČJL-9-1-08.2</w:t>
            </w:r>
            <w:r>
              <w:rPr>
                <w:color w:val="000000"/>
              </w:rPr>
              <w:t xml:space="preserve"> Žákposoudí, zda daná informace vyplývá / nevyplývá z textu</w:t>
            </w:r>
          </w:p>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ČJL-9-1-08.3</w:t>
            </w:r>
            <w:r>
              <w:rPr>
                <w:color w:val="000000"/>
              </w:rPr>
              <w:t xml:space="preserve"> Žák vyhledá v textu odpověď na zadanou otázku</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rPr>
          <w:trHeight w:val="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Co vlastně pijí ryby?</w:t>
            </w:r>
          </w:p>
          <w:p w:rsidR="00CD73CE" w:rsidRDefault="003E4BB6">
            <w:pPr>
              <w:pBdr>
                <w:top w:val="nil"/>
                <w:left w:val="nil"/>
                <w:bottom w:val="nil"/>
                <w:right w:val="nil"/>
                <w:between w:val="nil"/>
              </w:pBdr>
              <w:spacing w:line="240" w:lineRule="auto"/>
              <w:ind w:left="0" w:hanging="2"/>
              <w:rPr>
                <w:color w:val="000000"/>
              </w:rPr>
            </w:pPr>
            <w:r>
              <w:rPr>
                <w:color w:val="000000"/>
              </w:rPr>
              <w:t>Tekutiny potřebují pouze ryby žijící ve slané vodě. Proč? Příčinou je tzv. osmotický zákon. Princip je následující: Tělesné tekutiny ryb žijících ve slané vodě obsahují mnohem méně soli než mořská voda, která je obklopuje. Z tohoto důvodu je kůží těchto ryb neustále vylučováno určité množství tekutiny. Toto množství musí ryby pitím neustále doplňovat.</w:t>
            </w:r>
          </w:p>
          <w:p w:rsidR="00CD73CE" w:rsidRDefault="003E4BB6">
            <w:pPr>
              <w:pBdr>
                <w:top w:val="nil"/>
                <w:left w:val="nil"/>
                <w:bottom w:val="nil"/>
                <w:right w:val="nil"/>
                <w:between w:val="nil"/>
              </w:pBdr>
              <w:spacing w:line="240" w:lineRule="auto"/>
              <w:ind w:left="0" w:hanging="2"/>
              <w:jc w:val="right"/>
              <w:rPr>
                <w:color w:val="000000"/>
              </w:rPr>
            </w:pPr>
            <w:r>
              <w:rPr>
                <w:i/>
                <w:color w:val="000000"/>
              </w:rPr>
              <w:t>Podle časopisu Claudia č. 28 z 11. 7. 2006</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 Která z následujících možností obsahuje </w:t>
            </w:r>
            <w:r>
              <w:rPr>
                <w:b/>
                <w:color w:val="000000"/>
              </w:rPr>
              <w:t>dva víceslovné názvy</w:t>
            </w:r>
            <w:r>
              <w:rPr>
                <w:color w:val="000000"/>
              </w:rPr>
              <w:t xml:space="preserve"> z výchozího textu?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tekutiny, slaná voda </w:t>
            </w:r>
          </w:p>
          <w:p w:rsidR="00CD73CE" w:rsidRDefault="003E4BB6">
            <w:pPr>
              <w:pBdr>
                <w:top w:val="nil"/>
                <w:left w:val="nil"/>
                <w:bottom w:val="nil"/>
                <w:right w:val="nil"/>
                <w:between w:val="nil"/>
              </w:pBdr>
              <w:spacing w:line="240" w:lineRule="auto"/>
              <w:ind w:left="0" w:hanging="2"/>
              <w:rPr>
                <w:color w:val="000000"/>
              </w:rPr>
            </w:pPr>
            <w:r>
              <w:rPr>
                <w:color w:val="000000"/>
              </w:rPr>
              <w:t>(B) tělesné tekutiny, kůže ryb</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hardware, software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osmotický zákon, tělesné tekutiny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Která z následujících vět nejvíce </w:t>
            </w:r>
            <w:r>
              <w:rPr>
                <w:b/>
                <w:color w:val="000000"/>
              </w:rPr>
              <w:t>vystihuje</w:t>
            </w:r>
            <w:r>
              <w:rPr>
                <w:color w:val="000000"/>
              </w:rPr>
              <w:t xml:space="preserve"> hlavní myšlenku výchozího textu?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Ryby vůbec nemusí pít. </w:t>
            </w:r>
          </w:p>
          <w:p w:rsidR="00CD73CE" w:rsidRDefault="003E4BB6">
            <w:pPr>
              <w:pBdr>
                <w:top w:val="nil"/>
                <w:left w:val="nil"/>
                <w:bottom w:val="nil"/>
                <w:right w:val="nil"/>
                <w:between w:val="nil"/>
              </w:pBdr>
              <w:spacing w:line="240" w:lineRule="auto"/>
              <w:ind w:left="0" w:hanging="2"/>
              <w:rPr>
                <w:color w:val="000000"/>
              </w:rPr>
            </w:pPr>
            <w:r>
              <w:rPr>
                <w:color w:val="000000"/>
              </w:rPr>
              <w:t>(B) Všechny ryby si doplňují množství soli v těle.</w:t>
            </w:r>
          </w:p>
          <w:p w:rsidR="00CD73CE" w:rsidRDefault="003E4BB6">
            <w:pPr>
              <w:pBdr>
                <w:top w:val="nil"/>
                <w:left w:val="nil"/>
                <w:bottom w:val="nil"/>
                <w:right w:val="nil"/>
                <w:between w:val="nil"/>
              </w:pBdr>
              <w:spacing w:line="240" w:lineRule="auto"/>
              <w:ind w:left="0" w:hanging="2"/>
              <w:rPr>
                <w:color w:val="000000"/>
              </w:rPr>
            </w:pPr>
            <w:r>
              <w:rPr>
                <w:color w:val="000000"/>
              </w:rPr>
              <w:t>(C) Pít potřebují pouze ryby žijící ve slané vodě.</w:t>
            </w:r>
          </w:p>
          <w:p w:rsidR="00CD73CE" w:rsidRDefault="003E4BB6">
            <w:pPr>
              <w:pBdr>
                <w:top w:val="nil"/>
                <w:left w:val="nil"/>
                <w:bottom w:val="nil"/>
                <w:right w:val="nil"/>
                <w:between w:val="nil"/>
              </w:pBdr>
              <w:spacing w:line="240" w:lineRule="auto"/>
              <w:ind w:left="0" w:hanging="2"/>
              <w:rPr>
                <w:color w:val="000000"/>
              </w:rPr>
            </w:pPr>
            <w:r>
              <w:rPr>
                <w:color w:val="000000"/>
              </w:rPr>
              <w:t>(D) Na otázku v názvu textu se nedá odpovědět.</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52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1. D, 2. C</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ČJL-9-1-09</w:t>
            </w:r>
            <w:r>
              <w:rPr>
                <w:color w:val="000000"/>
              </w:rPr>
              <w:t>uspořádá informace v textu s ohledem na jeho účel, vytvoří koherentní text s dodržováním pravidel mezivětného navazování</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ČJL-9-1-09.1 </w:t>
            </w:r>
            <w:r>
              <w:rPr>
                <w:color w:val="000000"/>
              </w:rPr>
              <w:t>Žák uspořádá úryvky tak, aby sestavený text dával smysl a aby byla dodržena textová návaznost</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ČJL-9-1-09.2 </w:t>
            </w:r>
            <w:r>
              <w:rPr>
                <w:color w:val="000000"/>
              </w:rPr>
              <w:t>Žák seřadí slovní výpovědi od nejvhodnější po nejméně vhodnou (hodnocení od nejlepšího po nejhorší)</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92"/>
              </w:numPr>
              <w:pBdr>
                <w:top w:val="nil"/>
                <w:left w:val="nil"/>
                <w:bottom w:val="nil"/>
                <w:right w:val="nil"/>
                <w:between w:val="nil"/>
              </w:pBdr>
              <w:spacing w:line="240" w:lineRule="auto"/>
              <w:ind w:left="0" w:hanging="2"/>
              <w:rPr>
                <w:color w:val="000000"/>
              </w:rPr>
            </w:pPr>
            <w:r>
              <w:rPr>
                <w:color w:val="000000"/>
              </w:rPr>
              <w:t>Děj vypravování nezachovává časovou posloupnost.</w:t>
            </w:r>
          </w:p>
          <w:p w:rsidR="00CD73CE" w:rsidRDefault="003E4BB6">
            <w:pPr>
              <w:pBdr>
                <w:top w:val="nil"/>
                <w:left w:val="nil"/>
                <w:bottom w:val="nil"/>
                <w:right w:val="nil"/>
                <w:between w:val="nil"/>
              </w:pBdr>
              <w:spacing w:line="240" w:lineRule="auto"/>
              <w:ind w:left="0" w:hanging="2"/>
              <w:rPr>
                <w:color w:val="000000"/>
              </w:rPr>
            </w:pPr>
            <w:r>
              <w:rPr>
                <w:b/>
                <w:color w:val="000000"/>
              </w:rPr>
              <w:t>Očísluj věty tak, jak se příběh odehrál:</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Loni jsem dostala k Vánocům lyže.</w:t>
            </w:r>
          </w:p>
          <w:p w:rsidR="00CD73CE" w:rsidRDefault="003E4BB6">
            <w:pPr>
              <w:pBdr>
                <w:top w:val="nil"/>
                <w:left w:val="nil"/>
                <w:bottom w:val="nil"/>
                <w:right w:val="nil"/>
                <w:between w:val="nil"/>
              </w:pBdr>
              <w:spacing w:line="240" w:lineRule="auto"/>
              <w:ind w:left="0" w:hanging="2"/>
              <w:rPr>
                <w:color w:val="000000"/>
              </w:rPr>
            </w:pPr>
            <w:r>
              <w:rPr>
                <w:color w:val="000000"/>
              </w:rPr>
              <w:t>------ Tatínek proto s námi jel na týden do Krkonoš.</w:t>
            </w:r>
          </w:p>
          <w:p w:rsidR="00CD73CE" w:rsidRDefault="003E4BB6">
            <w:pPr>
              <w:pBdr>
                <w:top w:val="nil"/>
                <w:left w:val="nil"/>
                <w:bottom w:val="nil"/>
                <w:right w:val="nil"/>
                <w:between w:val="nil"/>
              </w:pBdr>
              <w:spacing w:line="240" w:lineRule="auto"/>
              <w:ind w:left="0" w:hanging="2"/>
              <w:rPr>
                <w:color w:val="000000"/>
              </w:rPr>
            </w:pPr>
            <w:r>
              <w:rPr>
                <w:color w:val="000000"/>
              </w:rPr>
              <w:t>------ Můj bratr Pavel už uměl lyžovat, ale já se teprve začínala učit.</w:t>
            </w:r>
          </w:p>
          <w:p w:rsidR="00CD73CE" w:rsidRDefault="003E4BB6">
            <w:pPr>
              <w:pBdr>
                <w:top w:val="nil"/>
                <w:left w:val="nil"/>
                <w:bottom w:val="nil"/>
                <w:right w:val="nil"/>
                <w:between w:val="nil"/>
              </w:pBdr>
              <w:spacing w:line="240" w:lineRule="auto"/>
              <w:ind w:left="0" w:hanging="2"/>
              <w:rPr>
                <w:color w:val="000000"/>
              </w:rPr>
            </w:pPr>
            <w:r>
              <w:rPr>
                <w:color w:val="000000"/>
              </w:rPr>
              <w:t>------ Pak následovala během týdne celé řada dalších pádů.</w:t>
            </w:r>
          </w:p>
          <w:p w:rsidR="00CD73CE" w:rsidRDefault="003E4BB6">
            <w:pPr>
              <w:pBdr>
                <w:top w:val="nil"/>
                <w:left w:val="nil"/>
                <w:bottom w:val="nil"/>
                <w:right w:val="nil"/>
                <w:between w:val="nil"/>
              </w:pBdr>
              <w:spacing w:line="240" w:lineRule="auto"/>
              <w:ind w:left="0" w:hanging="2"/>
              <w:rPr>
                <w:color w:val="000000"/>
              </w:rPr>
            </w:pPr>
            <w:r>
              <w:rPr>
                <w:color w:val="000000"/>
              </w:rPr>
              <w:t>------ Chtěla jsem se zachránit a honem jsem se chytila tatínka kolem krku.</w:t>
            </w:r>
          </w:p>
          <w:p w:rsidR="00CD73CE" w:rsidRDefault="003E4BB6">
            <w:pPr>
              <w:pBdr>
                <w:top w:val="nil"/>
                <w:left w:val="nil"/>
                <w:bottom w:val="nil"/>
                <w:right w:val="nil"/>
                <w:between w:val="nil"/>
              </w:pBdr>
              <w:spacing w:line="240" w:lineRule="auto"/>
              <w:ind w:left="0" w:hanging="2"/>
              <w:rPr>
                <w:color w:val="000000"/>
              </w:rPr>
            </w:pPr>
            <w:r>
              <w:rPr>
                <w:color w:val="000000"/>
              </w:rPr>
              <w:t>------ Měla jsem z dárku velikou radost.</w:t>
            </w:r>
          </w:p>
          <w:p w:rsidR="00CD73CE" w:rsidRDefault="003E4BB6">
            <w:pPr>
              <w:pBdr>
                <w:top w:val="nil"/>
                <w:left w:val="nil"/>
                <w:bottom w:val="nil"/>
                <w:right w:val="nil"/>
                <w:between w:val="nil"/>
              </w:pBdr>
              <w:spacing w:line="240" w:lineRule="auto"/>
              <w:ind w:left="0" w:hanging="2"/>
              <w:rPr>
                <w:color w:val="000000"/>
              </w:rPr>
            </w:pPr>
            <w:r>
              <w:rPr>
                <w:color w:val="000000"/>
              </w:rPr>
              <w:t>------ Ubytovali jsme se a hned vyrazili na stráň.</w:t>
            </w:r>
          </w:p>
          <w:p w:rsidR="00CD73CE" w:rsidRDefault="003E4BB6">
            <w:pPr>
              <w:pBdr>
                <w:top w:val="nil"/>
                <w:left w:val="nil"/>
                <w:bottom w:val="nil"/>
                <w:right w:val="nil"/>
                <w:between w:val="nil"/>
              </w:pBdr>
              <w:spacing w:line="240" w:lineRule="auto"/>
              <w:ind w:left="0" w:hanging="2"/>
              <w:rPr>
                <w:color w:val="000000"/>
              </w:rPr>
            </w:pPr>
            <w:r>
              <w:rPr>
                <w:color w:val="000000"/>
              </w:rPr>
              <w:t>------ Sotva mi tatínek poprvé připevnil lyže na boty, začaly se mi rozjíždět nohy.</w:t>
            </w:r>
          </w:p>
          <w:p w:rsidR="00CD73CE" w:rsidRDefault="003E4BB6">
            <w:pPr>
              <w:pBdr>
                <w:top w:val="nil"/>
                <w:left w:val="nil"/>
                <w:bottom w:val="nil"/>
                <w:right w:val="nil"/>
                <w:between w:val="nil"/>
              </w:pBdr>
              <w:spacing w:line="240" w:lineRule="auto"/>
              <w:ind w:left="0" w:hanging="2"/>
              <w:rPr>
                <w:color w:val="000000"/>
              </w:rPr>
            </w:pPr>
            <w:r>
              <w:rPr>
                <w:color w:val="000000"/>
              </w:rPr>
              <w:t>------ Oba dva jsme ztratili rovnováhu a svalili se do sněhu.</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Když jsme v neděli odjížděli domů, měla jsem skvělý pocit, že už umím celkem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dobře lyžovat.</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92"/>
              </w:numPr>
              <w:pBdr>
                <w:top w:val="nil"/>
                <w:left w:val="nil"/>
                <w:bottom w:val="nil"/>
                <w:right w:val="nil"/>
                <w:between w:val="nil"/>
              </w:pBdr>
              <w:spacing w:line="240" w:lineRule="auto"/>
              <w:ind w:left="0" w:hanging="2"/>
              <w:rPr>
                <w:color w:val="000000"/>
              </w:rPr>
            </w:pPr>
            <w:r>
              <w:rPr>
                <w:color w:val="000000"/>
              </w:rPr>
              <w:t>Seřaď číslicí (1–5) hodnocení od nejlepšího po nejhorší:</w:t>
            </w:r>
          </w:p>
          <w:p w:rsidR="00CD73CE" w:rsidRDefault="003E4BB6">
            <w:pPr>
              <w:pBdr>
                <w:top w:val="nil"/>
                <w:left w:val="nil"/>
                <w:bottom w:val="nil"/>
                <w:right w:val="nil"/>
                <w:between w:val="nil"/>
              </w:pBdr>
              <w:spacing w:line="240" w:lineRule="auto"/>
              <w:ind w:left="0" w:hanging="2"/>
              <w:rPr>
                <w:color w:val="000000"/>
              </w:rPr>
            </w:pPr>
            <w:r>
              <w:rPr>
                <w:color w:val="000000"/>
              </w:rPr>
              <w:t>….. dobrý</w:t>
            </w:r>
          </w:p>
          <w:p w:rsidR="00CD73CE" w:rsidRDefault="003E4BB6">
            <w:pPr>
              <w:pBdr>
                <w:top w:val="nil"/>
                <w:left w:val="nil"/>
                <w:bottom w:val="nil"/>
                <w:right w:val="nil"/>
                <w:between w:val="nil"/>
              </w:pBdr>
              <w:spacing w:line="240" w:lineRule="auto"/>
              <w:ind w:left="0" w:hanging="2"/>
              <w:rPr>
                <w:color w:val="000000"/>
              </w:rPr>
            </w:pPr>
            <w:r>
              <w:rPr>
                <w:color w:val="000000"/>
              </w:rPr>
              <w:t>….. horší</w:t>
            </w:r>
          </w:p>
          <w:p w:rsidR="00CD73CE" w:rsidRDefault="003E4BB6">
            <w:pPr>
              <w:pBdr>
                <w:top w:val="nil"/>
                <w:left w:val="nil"/>
                <w:bottom w:val="nil"/>
                <w:right w:val="nil"/>
                <w:between w:val="nil"/>
              </w:pBdr>
              <w:spacing w:line="240" w:lineRule="auto"/>
              <w:ind w:left="0" w:hanging="2"/>
              <w:rPr>
                <w:color w:val="000000"/>
              </w:rPr>
            </w:pPr>
            <w:r>
              <w:rPr>
                <w:color w:val="000000"/>
              </w:rPr>
              <w:t>….. nejhorší</w:t>
            </w:r>
          </w:p>
          <w:p w:rsidR="00CD73CE" w:rsidRDefault="003E4BB6">
            <w:pPr>
              <w:pBdr>
                <w:top w:val="nil"/>
                <w:left w:val="nil"/>
                <w:bottom w:val="nil"/>
                <w:right w:val="nil"/>
                <w:between w:val="nil"/>
              </w:pBdr>
              <w:spacing w:line="240" w:lineRule="auto"/>
              <w:ind w:left="0" w:hanging="2"/>
              <w:rPr>
                <w:color w:val="000000"/>
              </w:rPr>
            </w:pPr>
            <w:r>
              <w:rPr>
                <w:color w:val="000000"/>
              </w:rPr>
              <w:t>….. ne zcela dobrý</w:t>
            </w:r>
          </w:p>
          <w:p w:rsidR="00CD73CE" w:rsidRDefault="003E4BB6">
            <w:pPr>
              <w:pBdr>
                <w:top w:val="nil"/>
                <w:left w:val="nil"/>
                <w:bottom w:val="nil"/>
                <w:right w:val="nil"/>
                <w:between w:val="nil"/>
              </w:pBdr>
              <w:spacing w:line="240" w:lineRule="auto"/>
              <w:ind w:left="0" w:hanging="2"/>
              <w:rPr>
                <w:color w:val="000000"/>
              </w:rPr>
            </w:pPr>
            <w:r>
              <w:rPr>
                <w:color w:val="000000"/>
              </w:rPr>
              <w:t>….. výborný</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úloha č. 1 (1, 4, 3, 9, 7, 2, 5, 6, 8, 10)</w:t>
            </w:r>
          </w:p>
          <w:p w:rsidR="00CD73CE" w:rsidRDefault="003E4BB6">
            <w:pPr>
              <w:pBdr>
                <w:top w:val="nil"/>
                <w:left w:val="nil"/>
                <w:bottom w:val="nil"/>
                <w:right w:val="nil"/>
                <w:between w:val="nil"/>
              </w:pBdr>
              <w:spacing w:line="240" w:lineRule="auto"/>
              <w:ind w:left="0" w:hanging="2"/>
              <w:rPr>
                <w:color w:val="000000"/>
              </w:rPr>
            </w:pPr>
            <w:r>
              <w:rPr>
                <w:color w:val="000000"/>
              </w:rPr>
              <w:t xml:space="preserve">             úloha č. 2 (2, 4, 5, 3, 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úkolu doporučujeme použít poznámkový papír.</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Převzato z ČJ pro 6. r., Fraus</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0"/>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ČJL-9-1-10 </w:t>
            </w:r>
            <w:r>
              <w:rPr>
                <w:color w:val="000000"/>
              </w:rPr>
              <w:t>využívá poznatků o jazyce a stylu ke gramaticky i věcně správnému písemnému projevu a k tvořivé práci s textem nebo i k vlastnímu tvořivému psaní na základě svých dispozic a osobních zájmů</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ČJL-9-1-10.1</w:t>
            </w:r>
            <w:r>
              <w:rPr>
                <w:color w:val="000000"/>
              </w:rPr>
              <w:t xml:space="preserve"> Žák najde chybnou formulaci (stylistickou chybu) a z nabízených opravných možností vybere tu správnou.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ČJL-9-1-10.2 </w:t>
            </w:r>
            <w:r>
              <w:rPr>
                <w:color w:val="000000"/>
              </w:rPr>
              <w:t>Žák najde záměrně uvedenou pravopisnou chybu v textu a vybere formulaci bez chyb</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Zeměpis mě bavil už od Základní školy. Na gymnáziu jsme měli skvělého pana profesora a tam jsem se rozhodla, že z něj budu maturovat a pokračovat v jeho studiu na vysoké škole.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7"/>
              </w:numPr>
              <w:pBdr>
                <w:top w:val="nil"/>
                <w:left w:val="nil"/>
                <w:bottom w:val="nil"/>
                <w:right w:val="nil"/>
                <w:between w:val="nil"/>
              </w:pBdr>
              <w:spacing w:line="240" w:lineRule="auto"/>
              <w:ind w:left="0" w:hanging="2"/>
              <w:rPr>
                <w:color w:val="000000"/>
              </w:rPr>
            </w:pPr>
            <w:r>
              <w:rPr>
                <w:b/>
                <w:color w:val="000000"/>
              </w:rPr>
              <w:t xml:space="preserve">Která úprava souvětí nejlépe odstraňuje nedostatek v jeho výstavbě?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Na gymnáziu jsme měli skvělého pana profesora, a proto jsem se rozhodla, že z něj budu maturovat a pokračovat v jeho studiu na vysoké škole.</w:t>
            </w:r>
          </w:p>
          <w:p w:rsidR="00CD73CE" w:rsidRDefault="003E4BB6">
            <w:pPr>
              <w:pBdr>
                <w:top w:val="nil"/>
                <w:left w:val="nil"/>
                <w:bottom w:val="nil"/>
                <w:right w:val="nil"/>
                <w:between w:val="nil"/>
              </w:pBdr>
              <w:spacing w:line="240" w:lineRule="auto"/>
              <w:ind w:left="0" w:hanging="2"/>
              <w:rPr>
                <w:color w:val="000000"/>
              </w:rPr>
            </w:pPr>
            <w:r>
              <w:rPr>
                <w:color w:val="000000"/>
              </w:rPr>
              <w:t>B) Na gymnáziu jsme měli skvělého pana profesora a tam jsem se rozhodla z něj maturovat a pokračovat v jeho studiu na vysoké škole.</w:t>
            </w:r>
          </w:p>
          <w:p w:rsidR="00CD73CE" w:rsidRDefault="003E4BB6">
            <w:pPr>
              <w:pBdr>
                <w:top w:val="nil"/>
                <w:left w:val="nil"/>
                <w:bottom w:val="nil"/>
                <w:right w:val="nil"/>
                <w:between w:val="nil"/>
              </w:pBdr>
              <w:spacing w:line="240" w:lineRule="auto"/>
              <w:ind w:left="0" w:hanging="2"/>
              <w:rPr>
                <w:color w:val="000000"/>
              </w:rPr>
            </w:pPr>
            <w:r>
              <w:rPr>
                <w:color w:val="000000"/>
              </w:rPr>
              <w:t>C) Na gymnáziu jsme měli skvělého pana profesora, a proto jsem se rozhodla, že ze zeměpisu budu nejen maturovat, ale dokonce budu pokračovat v jeho studiu na vysoké škole.</w:t>
            </w:r>
          </w:p>
          <w:p w:rsidR="00CD73CE" w:rsidRDefault="003E4BB6">
            <w:pPr>
              <w:pBdr>
                <w:top w:val="nil"/>
                <w:left w:val="nil"/>
                <w:bottom w:val="nil"/>
                <w:right w:val="nil"/>
                <w:between w:val="nil"/>
              </w:pBdr>
              <w:spacing w:line="240" w:lineRule="auto"/>
              <w:ind w:left="0" w:hanging="2"/>
              <w:rPr>
                <w:color w:val="000000"/>
              </w:rPr>
            </w:pPr>
            <w:r>
              <w:rPr>
                <w:color w:val="000000"/>
              </w:rPr>
              <w:t>D) Na gymnáziu jsme měli skvělého pana profesora a zde jsem se rozhodla  z něj maturovat a dále pokračovat v jeho studiu na vysoké škole.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 úvodním textu je záměrná pravopisná chyba. </w:t>
            </w:r>
          </w:p>
          <w:p w:rsidR="00CD73CE" w:rsidRDefault="003E4BB6" w:rsidP="008706BC">
            <w:pPr>
              <w:numPr>
                <w:ilvl w:val="0"/>
                <w:numId w:val="17"/>
              </w:numPr>
              <w:pBdr>
                <w:top w:val="nil"/>
                <w:left w:val="nil"/>
                <w:bottom w:val="nil"/>
                <w:right w:val="nil"/>
                <w:between w:val="nil"/>
              </w:pBdr>
              <w:spacing w:line="240" w:lineRule="auto"/>
              <w:ind w:left="0" w:hanging="2"/>
              <w:rPr>
                <w:color w:val="000000"/>
              </w:rPr>
            </w:pPr>
            <w:r>
              <w:rPr>
                <w:b/>
                <w:color w:val="000000"/>
              </w:rPr>
              <w:t xml:space="preserve">Která z následujících možností je napsána bez pravopisné chyby?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Zeměpis mě bavil už od základní školy. Na gymnáziu jsme měli skvělého pana profesora.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Zeměpis mě bavil už od Základní školy. Na gimnáziu jsme měli skvělého pana profesora.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C)Zeměpis mě bavil už od Základní školy. Na gymnáziu jsme měly skvělého pana profesora.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Zeměpis mě bavyl už od základní školy. Na gymnáziu jsme měli skvělého pana profesora.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1. </w:t>
            </w:r>
            <w:r>
              <w:rPr>
                <w:b/>
                <w:color w:val="000000"/>
              </w:rPr>
              <w:t>(C), 2. (A)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úkolu na ověření poznatků z gramatiky by bylo potřeba vypnout automatické opravy, které chyby podtrhávají.</w:t>
            </w:r>
          </w:p>
        </w:tc>
      </w:tr>
    </w:tbl>
    <w:p w:rsidR="00CD73CE" w:rsidRDefault="003E4BB6">
      <w:pPr>
        <w:pBdr>
          <w:top w:val="nil"/>
          <w:left w:val="nil"/>
          <w:bottom w:val="nil"/>
          <w:right w:val="nil"/>
          <w:between w:val="nil"/>
        </w:pBdr>
        <w:spacing w:line="240" w:lineRule="auto"/>
        <w:ind w:left="0" w:hanging="2"/>
        <w:rPr>
          <w:color w:val="000000"/>
        </w:rPr>
      </w:pPr>
      <w:r>
        <w:lastRenderedPageBreak/>
        <w:br w:type="page"/>
      </w:r>
    </w:p>
    <w:tbl>
      <w:tblPr>
        <w:tblStyle w:val="afffffffffffff1"/>
        <w:tblW w:w="10680" w:type="dxa"/>
        <w:tblInd w:w="-797" w:type="dxa"/>
        <w:tblLayout w:type="fixed"/>
        <w:tblLook w:val="0000" w:firstRow="0" w:lastRow="0" w:firstColumn="0" w:lastColumn="0" w:noHBand="0" w:noVBand="0"/>
      </w:tblPr>
      <w:tblGrid>
        <w:gridCol w:w="2160"/>
        <w:gridCol w:w="852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2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ČJL-9-1-10 </w:t>
            </w:r>
            <w:r>
              <w:rPr>
                <w:color w:val="000000"/>
              </w:rPr>
              <w:t>využívá poznatků o jazyce a stylu ke gramaticky i věcně správnému písemnému projevu a k tvořivé práci s textem nebo i k vlastnímu tvořivému psaní na základě svých dispozic a osobních zájmů</w:t>
            </w:r>
          </w:p>
          <w:p w:rsidR="00CD73CE" w:rsidRDefault="00CD73CE">
            <w:pPr>
              <w:pBdr>
                <w:top w:val="nil"/>
                <w:left w:val="nil"/>
                <w:bottom w:val="nil"/>
                <w:right w:val="nil"/>
                <w:between w:val="nil"/>
              </w:pBdr>
              <w:spacing w:line="240" w:lineRule="auto"/>
              <w:ind w:left="0" w:hanging="2"/>
              <w:jc w:val="both"/>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ČJL-9-1-10.3 </w:t>
            </w:r>
            <w:r>
              <w:rPr>
                <w:color w:val="000000"/>
              </w:rPr>
              <w:t>Žák analyzuje předložený text a zařadí ho k danému funkčnímu stylu</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ČJL-9-1-10.4 Žák dovede své znalosti o funkčních stylech tvůrčím způsobem použít.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2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jc w:val="right"/>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Doplňte následující texty tak, abyste vždy dodrželi daný slohový útvar:</w:t>
            </w: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p w:rsidR="00CD73CE" w:rsidRDefault="003E4BB6" w:rsidP="008706BC">
            <w:pPr>
              <w:numPr>
                <w:ilvl w:val="0"/>
                <w:numId w:val="55"/>
              </w:numPr>
              <w:pBdr>
                <w:top w:val="nil"/>
                <w:left w:val="nil"/>
                <w:bottom w:val="nil"/>
                <w:right w:val="nil"/>
                <w:between w:val="nil"/>
              </w:pBdr>
              <w:tabs>
                <w:tab w:val="left" w:pos="407"/>
              </w:tabs>
              <w:spacing w:line="276" w:lineRule="auto"/>
              <w:ind w:left="0" w:hanging="2"/>
              <w:rPr>
                <w:color w:val="000000"/>
              </w:rPr>
            </w:pPr>
            <w:r>
              <w:rPr>
                <w:color w:val="000000"/>
              </w:rPr>
              <w:t>Vážený pane řediteli, omluvte prosím mou dceru…</w:t>
            </w: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p w:rsidR="00CD73CE" w:rsidRDefault="003E4BB6" w:rsidP="008706BC">
            <w:pPr>
              <w:numPr>
                <w:ilvl w:val="0"/>
                <w:numId w:val="55"/>
              </w:numPr>
              <w:pBdr>
                <w:top w:val="nil"/>
                <w:left w:val="nil"/>
                <w:bottom w:val="nil"/>
                <w:right w:val="nil"/>
                <w:between w:val="nil"/>
              </w:pBdr>
              <w:tabs>
                <w:tab w:val="left" w:pos="407"/>
              </w:tabs>
              <w:spacing w:line="276" w:lineRule="auto"/>
              <w:ind w:left="0" w:hanging="2"/>
              <w:rPr>
                <w:color w:val="000000"/>
              </w:rPr>
            </w:pPr>
            <w:r>
              <w:rPr>
                <w:color w:val="000000"/>
              </w:rPr>
              <w:t>Jenže to jsme se přepočítali. Alice naším nápadem nebyla vůbec nadšená. Ba právě naopak. A tak …</w:t>
            </w: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p w:rsidR="00CD73CE" w:rsidRDefault="003E4BB6" w:rsidP="008706BC">
            <w:pPr>
              <w:numPr>
                <w:ilvl w:val="0"/>
                <w:numId w:val="55"/>
              </w:numPr>
              <w:pBdr>
                <w:top w:val="nil"/>
                <w:left w:val="nil"/>
                <w:bottom w:val="nil"/>
                <w:right w:val="nil"/>
                <w:between w:val="nil"/>
              </w:pBdr>
              <w:tabs>
                <w:tab w:val="left" w:pos="407"/>
              </w:tabs>
              <w:spacing w:line="276" w:lineRule="auto"/>
              <w:ind w:left="0" w:hanging="2"/>
              <w:rPr>
                <w:color w:val="000000"/>
              </w:rPr>
            </w:pPr>
            <w:r>
              <w:rPr>
                <w:color w:val="000000"/>
              </w:rPr>
              <w:t>O víkendu se v Dolní Lhotě konal již šestý ročník populární soutěže…..</w:t>
            </w:r>
          </w:p>
          <w:p w:rsidR="00CD73CE" w:rsidRDefault="00CD73CE">
            <w:pPr>
              <w:pBdr>
                <w:top w:val="nil"/>
                <w:left w:val="nil"/>
                <w:bottom w:val="nil"/>
                <w:right w:val="nil"/>
                <w:between w:val="nil"/>
              </w:pBdr>
              <w:spacing w:line="240" w:lineRule="auto"/>
              <w:ind w:left="0" w:hanging="2"/>
              <w:rPr>
                <w:color w:val="000000"/>
              </w:rPr>
            </w:pP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Úloha ověřuje, zda žák je schopen rozpoznat jednotlivé funkční styly a na malé ploše použít své znalosti o jejich charakteristických prvcích v jednotlivých slohových útvarech. </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(Ortoepie)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jc w:val="both"/>
              <w:rPr>
                <w:color w:val="000000"/>
              </w:rPr>
            </w:pPr>
            <w:r>
              <w:rPr>
                <w:b/>
                <w:color w:val="000000"/>
              </w:rPr>
              <w:t>ČJL-9-2-01</w:t>
            </w:r>
            <w:r>
              <w:rPr>
                <w:color w:val="000000"/>
              </w:rPr>
              <w:t xml:space="preserve"> spisovně vyslovuje česká a běžně užívaná cizí slova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ČJL-9-2-02.1 </w:t>
            </w:r>
            <w:r>
              <w:rPr>
                <w:color w:val="000000"/>
              </w:rPr>
              <w:t>Žák umí vybrat správnou výslovnost z uvedené nabídky</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Označte spisovnou výslovnost (zapsanou v hranatých závorkách) uvedené věty.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Díval se oknem na nejjasnější hvězdu na noční obloze.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 ďíval se voknem na nejjasňejší hvjezdu na nočňí vobloze ]</w:t>
            </w:r>
          </w:p>
          <w:p w:rsidR="00CD73CE" w:rsidRDefault="003E4BB6">
            <w:pPr>
              <w:pBdr>
                <w:top w:val="nil"/>
                <w:left w:val="nil"/>
                <w:bottom w:val="nil"/>
                <w:right w:val="nil"/>
                <w:between w:val="nil"/>
              </w:pBdr>
              <w:spacing w:line="240" w:lineRule="auto"/>
              <w:ind w:left="0" w:hanging="2"/>
              <w:rPr>
                <w:color w:val="000000"/>
              </w:rPr>
            </w:pPr>
            <w:r>
              <w:rPr>
                <w:color w:val="000000"/>
              </w:rPr>
              <w:t>b) [ ďíval se oknem na nejasňejší hvjezdu na nočňí obloze ]</w:t>
            </w:r>
          </w:p>
          <w:p w:rsidR="00CD73CE" w:rsidRDefault="003E4BB6">
            <w:pPr>
              <w:pBdr>
                <w:top w:val="nil"/>
                <w:left w:val="nil"/>
                <w:bottom w:val="nil"/>
                <w:right w:val="nil"/>
                <w:between w:val="nil"/>
              </w:pBdr>
              <w:spacing w:line="240" w:lineRule="auto"/>
              <w:ind w:left="0" w:hanging="2"/>
              <w:rPr>
                <w:color w:val="000000"/>
              </w:rPr>
            </w:pPr>
            <w:r>
              <w:rPr>
                <w:color w:val="000000"/>
              </w:rPr>
              <w:t>c) [ ďíval se oknem na nejjasňejší hvjezdu na nočňí obloze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c)</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ČJL-9-2-02.1 </w:t>
            </w:r>
            <w:r>
              <w:rPr>
                <w:color w:val="000000"/>
              </w:rPr>
              <w:t>Žák umí rozlišit způsoby tvoření slov</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Doplňte správně do tabulky, jak byla utvořena tato slova.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Zeměpis, JAWA, Sazka, ČR, papírenský, lesník, pradědeček, horolezec</w:t>
            </w:r>
          </w:p>
          <w:p w:rsidR="00CD73CE" w:rsidRDefault="00CD73CE">
            <w:pPr>
              <w:pBdr>
                <w:top w:val="nil"/>
                <w:left w:val="nil"/>
                <w:bottom w:val="nil"/>
                <w:right w:val="nil"/>
                <w:between w:val="nil"/>
              </w:pBdr>
              <w:spacing w:line="240" w:lineRule="auto"/>
              <w:ind w:left="0" w:hanging="2"/>
              <w:rPr>
                <w:color w:val="000000"/>
              </w:rPr>
            </w:pPr>
          </w:p>
          <w:tbl>
            <w:tblPr>
              <w:tblStyle w:val="afffffffffffff4"/>
              <w:tblW w:w="8279" w:type="dxa"/>
              <w:tblInd w:w="0" w:type="dxa"/>
              <w:tblLayout w:type="fixed"/>
              <w:tblLook w:val="0000" w:firstRow="0" w:lastRow="0" w:firstColumn="0" w:lastColumn="0" w:noHBand="0" w:noVBand="0"/>
            </w:tblPr>
            <w:tblGrid>
              <w:gridCol w:w="1868"/>
              <w:gridCol w:w="6411"/>
            </w:tblGrid>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odvozováním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skládáním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zkracováním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CD73CE">
            <w:pPr>
              <w:pBdr>
                <w:top w:val="nil"/>
                <w:left w:val="nil"/>
                <w:bottom w:val="nil"/>
                <w:right w:val="nil"/>
                <w:between w:val="nil"/>
              </w:pBdr>
              <w:spacing w:line="240" w:lineRule="auto"/>
              <w:ind w:left="0" w:hanging="2"/>
              <w:rPr>
                <w:color w:val="000000"/>
              </w:rPr>
            </w:pPr>
          </w:p>
          <w:tbl>
            <w:tblPr>
              <w:tblStyle w:val="afffffffffffff5"/>
              <w:tblW w:w="8279" w:type="dxa"/>
              <w:tblInd w:w="0" w:type="dxa"/>
              <w:tblLayout w:type="fixed"/>
              <w:tblLook w:val="0000" w:firstRow="0" w:lastRow="0" w:firstColumn="0" w:lastColumn="0" w:noHBand="0" w:noVBand="0"/>
            </w:tblPr>
            <w:tblGrid>
              <w:gridCol w:w="1868"/>
              <w:gridCol w:w="6411"/>
            </w:tblGrid>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odvozováním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Papírenský, lesník, pradědeček</w:t>
                  </w: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skládáním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Zeměpis, horolezec</w:t>
                  </w: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zkracováním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JAWA, Sazka, ČR</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U zkratkových slov je třeba dbát na rozšířenost slova v běžné SZ (např. Čedok).</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ČJL-9-2-02.2 Žák k danému slovesu doplní slovesa odvozená</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Doplň vhodnou předponu ke slovesům.</w:t>
            </w:r>
          </w:p>
          <w:p w:rsidR="00CD73CE" w:rsidRDefault="00CD73CE">
            <w:pPr>
              <w:pBdr>
                <w:top w:val="nil"/>
                <w:left w:val="nil"/>
                <w:bottom w:val="nil"/>
                <w:right w:val="nil"/>
                <w:between w:val="nil"/>
              </w:pBdr>
              <w:spacing w:line="240" w:lineRule="auto"/>
              <w:ind w:left="0" w:hanging="2"/>
              <w:rPr>
                <w:color w:val="000000"/>
              </w:rPr>
            </w:pP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Seď, tebe jsem –volal.</w:t>
            </w: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Petra dnes učitel –volal z matiky.</w:t>
            </w: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Svědek původní výpověď –volal.</w:t>
            </w: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Svým přáním jsem –volal déšť.</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Seď, tebe jsem </w:t>
            </w:r>
            <w:r>
              <w:rPr>
                <w:b/>
                <w:color w:val="000000"/>
                <w:u w:val="single"/>
              </w:rPr>
              <w:t>ne</w:t>
            </w:r>
            <w:r>
              <w:rPr>
                <w:color w:val="000000"/>
              </w:rPr>
              <w:t>volal.</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Petra dnes učitel </w:t>
            </w:r>
            <w:r>
              <w:rPr>
                <w:b/>
                <w:color w:val="000000"/>
                <w:u w:val="single"/>
              </w:rPr>
              <w:t>vy/od</w:t>
            </w:r>
            <w:r>
              <w:rPr>
                <w:color w:val="000000"/>
              </w:rPr>
              <w:t>volal z matiky.</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Svědek původní výpověď </w:t>
            </w:r>
            <w:r>
              <w:rPr>
                <w:b/>
                <w:color w:val="000000"/>
                <w:u w:val="single"/>
              </w:rPr>
              <w:t>od</w:t>
            </w:r>
            <w:r>
              <w:rPr>
                <w:color w:val="000000"/>
              </w:rPr>
              <w:t>volal.</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Svým přáním jsem </w:t>
            </w:r>
            <w:r>
              <w:rPr>
                <w:b/>
                <w:color w:val="000000"/>
                <w:u w:val="single"/>
              </w:rPr>
              <w:t>při</w:t>
            </w:r>
            <w:r>
              <w:rPr>
                <w:color w:val="000000"/>
              </w:rPr>
              <w:t>volal déšť.</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ČJL-9-2-02.2 </w:t>
            </w:r>
            <w:r>
              <w:rPr>
                <w:color w:val="000000"/>
              </w:rPr>
              <w:t>lze testovat pouze otevřenou úlohou.</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7"/>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ČJL-9-2-02.3 Žák napíše, jak se nazývá krajina</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Doplň správně podle vzoru: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Krajina v okolí města Mostu se nazývá Mostecko.</w:t>
            </w:r>
          </w:p>
          <w:p w:rsidR="00CD73CE" w:rsidRDefault="003E4BB6">
            <w:pPr>
              <w:pBdr>
                <w:top w:val="nil"/>
                <w:left w:val="nil"/>
                <w:bottom w:val="nil"/>
                <w:right w:val="nil"/>
                <w:between w:val="nil"/>
              </w:pBdr>
              <w:spacing w:line="240" w:lineRule="auto"/>
              <w:ind w:left="0" w:hanging="2"/>
              <w:rPr>
                <w:color w:val="000000"/>
              </w:rPr>
            </w:pPr>
            <w:r>
              <w:rPr>
                <w:color w:val="000000"/>
              </w:rPr>
              <w:t>Krajina v okolí města Liberec se nazývá …………….</w:t>
            </w:r>
          </w:p>
          <w:p w:rsidR="00CD73CE" w:rsidRDefault="003E4BB6">
            <w:pPr>
              <w:pBdr>
                <w:top w:val="nil"/>
                <w:left w:val="nil"/>
                <w:bottom w:val="nil"/>
                <w:right w:val="nil"/>
                <w:between w:val="nil"/>
              </w:pBdr>
              <w:spacing w:line="240" w:lineRule="auto"/>
              <w:ind w:left="0" w:hanging="2"/>
              <w:rPr>
                <w:color w:val="000000"/>
              </w:rPr>
            </w:pPr>
            <w:r>
              <w:rPr>
                <w:color w:val="000000"/>
              </w:rPr>
              <w:t>Krajina v okolí řeky Sázavy se nazývá ………………</w:t>
            </w:r>
          </w:p>
          <w:p w:rsidR="00CD73CE" w:rsidRDefault="003E4BB6">
            <w:pPr>
              <w:pBdr>
                <w:top w:val="nil"/>
                <w:left w:val="nil"/>
                <w:bottom w:val="nil"/>
                <w:right w:val="nil"/>
                <w:between w:val="nil"/>
              </w:pBdr>
              <w:spacing w:line="240" w:lineRule="auto"/>
              <w:ind w:left="0" w:hanging="2"/>
              <w:rPr>
                <w:color w:val="000000"/>
              </w:rPr>
            </w:pPr>
            <w:r>
              <w:rPr>
                <w:color w:val="000000"/>
              </w:rPr>
              <w:t>Krajina pod horou Ještěd se nazývá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Liberecko, Posázaví, Podještědí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patří k obtížným.</w:t>
            </w: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ČJL-9-2-02.3 </w:t>
            </w:r>
            <w:r>
              <w:rPr>
                <w:color w:val="000000"/>
              </w:rPr>
              <w:t>lze testovat pouze otevřenou úlohou.</w:t>
            </w:r>
            <w:r>
              <w:rPr>
                <w:color w:val="000000"/>
              </w:rPr>
              <w:br/>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8"/>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ČJL-9-2-02.4 Žák rozliší i vytváří slova složená</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33"/>
              </w:numPr>
              <w:pBdr>
                <w:top w:val="nil"/>
                <w:left w:val="nil"/>
                <w:bottom w:val="nil"/>
                <w:right w:val="nil"/>
                <w:between w:val="nil"/>
              </w:pBdr>
              <w:spacing w:line="240" w:lineRule="auto"/>
              <w:ind w:left="0" w:hanging="2"/>
              <w:rPr>
                <w:color w:val="000000"/>
              </w:rPr>
            </w:pPr>
            <w:r>
              <w:rPr>
                <w:b/>
                <w:color w:val="000000"/>
              </w:rPr>
              <w:t>V textu podtrhni slova složená.</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 dějepise jsme se dozvěděli, že rodokmeny některých panovnických rodů mohou být sáhodlouhé.</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33"/>
              </w:numPr>
              <w:pBdr>
                <w:top w:val="nil"/>
                <w:left w:val="nil"/>
                <w:bottom w:val="nil"/>
                <w:right w:val="nil"/>
                <w:between w:val="nil"/>
              </w:pBdr>
              <w:spacing w:line="240" w:lineRule="auto"/>
              <w:ind w:left="0" w:hanging="2"/>
              <w:rPr>
                <w:color w:val="000000"/>
              </w:rPr>
            </w:pPr>
            <w:r>
              <w:rPr>
                <w:b/>
                <w:color w:val="000000"/>
              </w:rPr>
              <w:t>Vyjádři slovem složeným:</w:t>
            </w:r>
          </w:p>
          <w:p w:rsidR="00CD73CE" w:rsidRDefault="003E4BB6">
            <w:pPr>
              <w:pBdr>
                <w:top w:val="nil"/>
                <w:left w:val="nil"/>
                <w:bottom w:val="nil"/>
                <w:right w:val="nil"/>
                <w:between w:val="nil"/>
              </w:pBdr>
              <w:spacing w:line="240" w:lineRule="auto"/>
              <w:ind w:left="0" w:hanging="2"/>
              <w:rPr>
                <w:color w:val="000000"/>
              </w:rPr>
            </w:pPr>
            <w:r>
              <w:rPr>
                <w:color w:val="000000"/>
              </w:rPr>
              <w:t>Název místa, kde se vyrábí pivo.   ………………………..</w:t>
            </w:r>
          </w:p>
          <w:p w:rsidR="00CD73CE" w:rsidRDefault="003E4BB6">
            <w:pPr>
              <w:pBdr>
                <w:top w:val="nil"/>
                <w:left w:val="nil"/>
                <w:bottom w:val="nil"/>
                <w:right w:val="nil"/>
                <w:between w:val="nil"/>
              </w:pBdr>
              <w:spacing w:line="240" w:lineRule="auto"/>
              <w:ind w:left="0" w:hanging="2"/>
              <w:rPr>
                <w:color w:val="000000"/>
              </w:rPr>
            </w:pPr>
            <w:r>
              <w:rPr>
                <w:color w:val="000000"/>
              </w:rPr>
              <w:t>Název vyučovacího předmětu, který se zabývá státy i světadíly.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Název činnosti, při níž se chytají ryby.  ……………………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22"/>
              </w:numPr>
              <w:pBdr>
                <w:top w:val="nil"/>
                <w:left w:val="nil"/>
                <w:bottom w:val="nil"/>
                <w:right w:val="nil"/>
                <w:between w:val="nil"/>
              </w:pBdr>
              <w:spacing w:line="240" w:lineRule="auto"/>
              <w:ind w:left="0" w:hanging="2"/>
              <w:rPr>
                <w:color w:val="000000"/>
              </w:rPr>
            </w:pPr>
            <w:r>
              <w:rPr>
                <w:color w:val="000000"/>
              </w:rPr>
              <w:t>Dějepis, rodokmeny, sáhodlouhé.</w:t>
            </w:r>
          </w:p>
          <w:p w:rsidR="00CD73CE" w:rsidRDefault="003E4BB6" w:rsidP="008706BC">
            <w:pPr>
              <w:numPr>
                <w:ilvl w:val="0"/>
                <w:numId w:val="22"/>
              </w:numPr>
              <w:pBdr>
                <w:top w:val="nil"/>
                <w:left w:val="nil"/>
                <w:bottom w:val="nil"/>
                <w:right w:val="nil"/>
                <w:between w:val="nil"/>
              </w:pBdr>
              <w:spacing w:line="240" w:lineRule="auto"/>
              <w:ind w:left="0" w:hanging="2"/>
              <w:rPr>
                <w:color w:val="000000"/>
              </w:rPr>
            </w:pPr>
            <w:r>
              <w:rPr>
                <w:color w:val="000000"/>
              </w:rPr>
              <w:t>Pivovar, zeměpis, rybolov.</w:t>
            </w:r>
          </w:p>
          <w:p w:rsidR="00CD73CE" w:rsidRDefault="003E4BB6">
            <w:pPr>
              <w:pBdr>
                <w:top w:val="nil"/>
                <w:left w:val="nil"/>
                <w:bottom w:val="nil"/>
                <w:right w:val="nil"/>
                <w:between w:val="nil"/>
              </w:pBdr>
              <w:spacing w:line="240" w:lineRule="auto"/>
              <w:ind w:left="0" w:hanging="2"/>
              <w:rPr>
                <w:color w:val="000000"/>
              </w:rPr>
            </w:pPr>
            <w:r>
              <w:rPr>
                <w:color w:val="000000"/>
              </w:rPr>
              <w:br/>
              <w:t xml:space="preserve">Indikátor </w:t>
            </w:r>
            <w:r>
              <w:rPr>
                <w:i/>
                <w:color w:val="000000"/>
              </w:rPr>
              <w:t xml:space="preserve">ČJL-9-2-02.4 </w:t>
            </w:r>
            <w:r>
              <w:rPr>
                <w:color w:val="000000"/>
              </w:rPr>
              <w:t>lze testovat i otevřenou úlohou.</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9"/>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ČJL-9-2-02.5 Žák nahradí vyznačená slova přejatá českými ekvivalenty</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Nahraď vyznačená slova slovy českými se shodným významem.</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Součást českého jazyka tvoří </w:t>
            </w:r>
            <w:r>
              <w:rPr>
                <w:b/>
                <w:color w:val="000000"/>
              </w:rPr>
              <w:t>gramatika</w:t>
            </w:r>
            <w:r>
              <w:rPr>
                <w:color w:val="000000"/>
              </w:rPr>
              <w: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Ve volném čase hraji </w:t>
            </w:r>
            <w:r>
              <w:rPr>
                <w:b/>
                <w:color w:val="000000"/>
              </w:rPr>
              <w:t>fotbal</w:t>
            </w:r>
            <w:r>
              <w:rPr>
                <w:color w:val="000000"/>
              </w:rPr>
              <w: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Mám čas </w:t>
            </w:r>
            <w:r>
              <w:rPr>
                <w:b/>
                <w:color w:val="000000"/>
              </w:rPr>
              <w:t>maximálně</w:t>
            </w:r>
            <w:r>
              <w:rPr>
                <w:color w:val="000000"/>
              </w:rPr>
              <w:t xml:space="preserve"> dvě hodiny.   ………………</w:t>
            </w:r>
          </w:p>
          <w:p w:rsidR="00CD73CE" w:rsidRDefault="003E4BB6">
            <w:pPr>
              <w:pBdr>
                <w:top w:val="nil"/>
                <w:left w:val="nil"/>
                <w:bottom w:val="nil"/>
                <w:right w:val="nil"/>
                <w:between w:val="nil"/>
              </w:pBdr>
              <w:spacing w:line="240" w:lineRule="auto"/>
              <w:ind w:left="0" w:hanging="2"/>
              <w:rPr>
                <w:color w:val="000000"/>
              </w:rPr>
            </w:pPr>
            <w:r>
              <w:rPr>
                <w:color w:val="000000"/>
              </w:rPr>
              <w:t>Půjdeme do </w:t>
            </w:r>
            <w:r>
              <w:rPr>
                <w:b/>
                <w:color w:val="000000"/>
              </w:rPr>
              <w:t>centra</w:t>
            </w:r>
            <w:r>
              <w:rPr>
                <w:color w:val="000000"/>
              </w:rPr>
              <w:t xml:space="preserve"> města.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Mluvnice, kopanou, nejvýše, středu.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patří k obtížným pro vysoký nárok na bohatost SZ.</w:t>
            </w:r>
            <w:r>
              <w:rPr>
                <w:color w:val="000000"/>
              </w:rPr>
              <w:br/>
            </w: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ČJL-9-2-02.5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a"/>
        <w:tblW w:w="10680" w:type="dxa"/>
        <w:tblInd w:w="-797" w:type="dxa"/>
        <w:tblLayout w:type="fixed"/>
        <w:tblLook w:val="0000" w:firstRow="0" w:lastRow="0" w:firstColumn="0" w:lastColumn="0" w:noHBand="0" w:noVBand="0"/>
      </w:tblPr>
      <w:tblGrid>
        <w:gridCol w:w="2160"/>
        <w:gridCol w:w="852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 xml:space="preserve">                                                                                                                                                                       Vzdělávací obor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2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ČJL-9-2-02</w:t>
            </w:r>
            <w:r>
              <w:rPr>
                <w:color w:val="000000"/>
              </w:rPr>
              <w:t>rozlišuje a příklady v textu dokládá nejdůležitější způsoby obohacování slovní zásoby a zásady tvoření českých slov, rozpoznává přenesená pojmenování</w:t>
            </w:r>
          </w:p>
          <w:p w:rsidR="00CD73CE" w:rsidRDefault="00CD73CE">
            <w:pPr>
              <w:pBdr>
                <w:top w:val="nil"/>
                <w:left w:val="nil"/>
                <w:bottom w:val="nil"/>
                <w:right w:val="nil"/>
                <w:between w:val="nil"/>
              </w:pBdr>
              <w:spacing w:before="20" w:line="240" w:lineRule="auto"/>
              <w:ind w:left="0" w:hanging="2"/>
              <w:jc w:val="both"/>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ČJL-9-2-02.6</w:t>
            </w:r>
            <w:r>
              <w:rPr>
                <w:color w:val="000000"/>
              </w:rPr>
              <w:t xml:space="preserve"> Žák vybere z nabídky slovo přeneseného pojmenování </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2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vět </w:t>
            </w:r>
            <w:r>
              <w:rPr>
                <w:b/>
                <w:color w:val="000000"/>
              </w:rPr>
              <w:t>obsahuje základní význam slova oko</w:t>
            </w: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Milena objevila oko na punčoše.</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Bratr rád jí koprovou omáčku s volským okem.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Na polévce se objevila mastná oka.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Oko je orgánem zraku..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d)</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b"/>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 xml:space="preserve">                                                                                                                                                                                                                                                                                                                                                                                                                                              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hd w:val="clear" w:color="auto" w:fill="FFFF99"/>
              </w:rPr>
            </w:pPr>
            <w:r>
              <w:rPr>
                <w:b/>
                <w:color w:val="000000"/>
                <w:shd w:val="clear" w:color="auto" w:fill="FFFF99"/>
              </w:rPr>
              <w:t>ČJL-9-2-02</w:t>
            </w:r>
            <w:r>
              <w:rPr>
                <w:color w:val="000000"/>
                <w:shd w:val="clear" w:color="auto" w:fill="FFFF99"/>
              </w:rPr>
              <w:t>rozlišuje a příklady v textu dokládá nejdůležitější způsoby obohacování slovní zásoby a zásady tvoření českých slov, rozpoznává přenesená pojmenování.</w:t>
            </w:r>
          </w:p>
          <w:p w:rsidR="00CD73CE" w:rsidRDefault="00CD73CE">
            <w:pPr>
              <w:pBdr>
                <w:top w:val="nil"/>
                <w:left w:val="nil"/>
                <w:bottom w:val="nil"/>
                <w:right w:val="nil"/>
                <w:between w:val="nil"/>
              </w:pBdr>
              <w:spacing w:before="20" w:line="240" w:lineRule="auto"/>
              <w:ind w:left="0" w:hanging="2"/>
              <w:jc w:val="both"/>
              <w:rPr>
                <w:b/>
                <w:i/>
                <w:color w:val="000000"/>
                <w:sz w:val="22"/>
                <w:szCs w:val="22"/>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ČJL-9-2-02.7</w:t>
            </w:r>
            <w:r>
              <w:rPr>
                <w:color w:val="000000"/>
              </w:rPr>
              <w:t xml:space="preserve"> Žák prokáže znalost významu přeneseného pojmenování </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Která z následujících možností představuje</w:t>
            </w:r>
            <w:r>
              <w:rPr>
                <w:b/>
                <w:color w:val="000000"/>
              </w:rPr>
              <w:t xml:space="preserve"> přenesené pojmenování ke slovu oheň</w:t>
            </w:r>
            <w:r>
              <w:rPr>
                <w:color w:val="000000"/>
              </w:rPr>
              <w:t xml:space="preserve">?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divoký bažant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červený kohout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kropenatá slepička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rudý mák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b)</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c"/>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ČJL-9-2-02</w:t>
            </w:r>
            <w:r>
              <w:rPr>
                <w:color w:val="000000"/>
                <w:shd w:val="clear" w:color="auto" w:fill="FFFF99"/>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ČJL-9-2-02.8 </w:t>
            </w:r>
            <w:r>
              <w:rPr>
                <w:color w:val="000000"/>
              </w:rPr>
              <w:t>Žák ovládá zásady tvoření slov</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Ve kterém bodě je správně proveden slovotvorný rozbor slova </w:t>
            </w:r>
            <w:r>
              <w:rPr>
                <w:i/>
                <w:color w:val="000000"/>
              </w:rPr>
              <w:t>„odborník“</w:t>
            </w: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odbor – kořen, - ník – přípona</w:t>
            </w: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 – předpona, -bor- kořen, - ník – přípona</w:t>
            </w: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odbor – kmen, - ník – přípona</w:t>
            </w: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 – předpona, - bor- kmen, -ník - přípona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b)</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d"/>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hd w:val="clear" w:color="auto" w:fill="FFFF99"/>
              </w:rPr>
            </w:pPr>
            <w:r>
              <w:rPr>
                <w:b/>
                <w:color w:val="000000"/>
                <w:shd w:val="clear" w:color="auto" w:fill="FFFF99"/>
              </w:rPr>
              <w:t xml:space="preserve">ČJL-9-2-03 </w:t>
            </w:r>
            <w:r>
              <w:rPr>
                <w:color w:val="000000"/>
                <w:shd w:val="clear" w:color="auto" w:fill="FFFF99"/>
              </w:rPr>
              <w:t>samostatně pracuje s Pravidly českého pravopisu, se Slovníkem spisovné češtiny a s dalšími slovníky a příručkami</w:t>
            </w:r>
          </w:p>
          <w:p w:rsidR="00CD73CE" w:rsidRDefault="00CD73CE">
            <w:pPr>
              <w:pBdr>
                <w:top w:val="nil"/>
                <w:left w:val="nil"/>
                <w:bottom w:val="nil"/>
                <w:right w:val="nil"/>
                <w:between w:val="nil"/>
              </w:pBdr>
              <w:spacing w:before="20" w:line="240" w:lineRule="auto"/>
              <w:ind w:left="0" w:hanging="2"/>
              <w:jc w:val="both"/>
              <w:rPr>
                <w:color w:val="000000"/>
                <w:shd w:val="clear" w:color="auto" w:fill="FFFF99"/>
              </w:rPr>
            </w:pPr>
          </w:p>
          <w:p w:rsidR="00CD73CE" w:rsidRDefault="00CD73CE">
            <w:pPr>
              <w:pBdr>
                <w:top w:val="nil"/>
                <w:left w:val="nil"/>
                <w:bottom w:val="nil"/>
                <w:right w:val="nil"/>
                <w:between w:val="nil"/>
              </w:pBdr>
              <w:spacing w:line="240" w:lineRule="auto"/>
              <w:ind w:left="0" w:hanging="2"/>
              <w:jc w:val="both"/>
              <w:rPr>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ČJL-9-2-03.1 </w:t>
            </w:r>
            <w:r>
              <w:rPr>
                <w:color w:val="000000"/>
              </w:rPr>
              <w:t>Žák se orientuje v odborném textu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b/>
                <w:color w:val="000000"/>
              </w:rPr>
              <w:t xml:space="preserve">Předložky </w:t>
            </w:r>
            <w:r>
              <w:rPr>
                <w:rFonts w:ascii="Verdana" w:eastAsia="Verdana" w:hAnsi="Verdana" w:cs="Verdana"/>
                <w:b/>
                <w:i/>
                <w:color w:val="000000"/>
              </w:rPr>
              <w:t>s</w:t>
            </w:r>
            <w:r>
              <w:rPr>
                <w:rFonts w:ascii="Verdana" w:eastAsia="Verdana" w:hAnsi="Verdana" w:cs="Verdana"/>
                <w:b/>
                <w:color w:val="000000"/>
              </w:rPr>
              <w:t xml:space="preserve"> a </w:t>
            </w:r>
            <w:r>
              <w:rPr>
                <w:rFonts w:ascii="Verdana" w:eastAsia="Verdana" w:hAnsi="Verdana" w:cs="Verdana"/>
                <w:b/>
                <w:i/>
                <w:color w:val="000000"/>
              </w:rPr>
              <w:t>z</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Předložky </w:t>
            </w:r>
            <w:r>
              <w:rPr>
                <w:rFonts w:ascii="Verdana" w:eastAsia="Verdana" w:hAnsi="Verdana" w:cs="Verdana"/>
                <w:i/>
                <w:color w:val="000000"/>
              </w:rPr>
              <w:t>s</w:t>
            </w:r>
            <w:r>
              <w:rPr>
                <w:rFonts w:ascii="Verdana" w:eastAsia="Verdana" w:hAnsi="Verdana" w:cs="Verdana"/>
                <w:color w:val="000000"/>
              </w:rPr>
              <w:t xml:space="preserve"> a </w:t>
            </w:r>
            <w:r>
              <w:rPr>
                <w:rFonts w:ascii="Verdana" w:eastAsia="Verdana" w:hAnsi="Verdana" w:cs="Verdana"/>
                <w:i/>
                <w:color w:val="000000"/>
              </w:rPr>
              <w:t>z</w:t>
            </w:r>
            <w:r>
              <w:rPr>
                <w:rFonts w:ascii="Verdana" w:eastAsia="Verdana" w:hAnsi="Verdana" w:cs="Verdana"/>
                <w:b/>
                <w:i/>
                <w:color w:val="000000"/>
              </w:rPr>
              <w:t> </w:t>
            </w:r>
            <w:r>
              <w:rPr>
                <w:rFonts w:ascii="Verdana" w:eastAsia="Verdana" w:hAnsi="Verdana" w:cs="Verdana"/>
                <w:color w:val="000000"/>
              </w:rPr>
              <w:t>se v písmu rozlišují podle toho, s kterým pádem se ve větě pojí, a to bez zřetele k výslovnosti.</w:t>
            </w:r>
          </w:p>
          <w:p w:rsidR="00CD73CE" w:rsidRDefault="00CD73CE">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rPr>
            </w:pP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b/>
                <w:color w:val="000000"/>
              </w:rPr>
              <w:t>1. Se 7. pádem</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Se 7. pádem se pojí předložka </w:t>
            </w:r>
            <w:r>
              <w:rPr>
                <w:rFonts w:ascii="Verdana" w:eastAsia="Verdana" w:hAnsi="Verdana" w:cs="Verdana"/>
                <w:b/>
                <w:i/>
                <w:color w:val="000000"/>
              </w:rPr>
              <w:t>s (se)</w:t>
            </w:r>
            <w:r>
              <w:rPr>
                <w:rFonts w:ascii="Verdana" w:eastAsia="Verdana" w:hAnsi="Verdana" w:cs="Verdana"/>
                <w:color w:val="000000"/>
              </w:rPr>
              <w:t xml:space="preserve">. Např. </w:t>
            </w:r>
            <w:r>
              <w:rPr>
                <w:rFonts w:ascii="Verdana" w:eastAsia="Verdana" w:hAnsi="Verdana" w:cs="Verdana"/>
                <w:i/>
                <w:color w:val="000000"/>
              </w:rPr>
              <w:t>s bratrem, s přítelem, s matkou, s prací, se psem, s nimi……</w:t>
            </w:r>
          </w:p>
          <w:p w:rsidR="00CD73CE" w:rsidRDefault="00CD73CE">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rPr>
            </w:pP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b/>
                <w:color w:val="000000"/>
              </w:rPr>
              <w:t>2. S 2. pádem</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S 2. pádem se pojí předložka  </w:t>
            </w:r>
            <w:r>
              <w:rPr>
                <w:rFonts w:ascii="Verdana" w:eastAsia="Verdana" w:hAnsi="Verdana" w:cs="Verdana"/>
                <w:b/>
                <w:i/>
                <w:color w:val="000000"/>
              </w:rPr>
              <w:t xml:space="preserve">z (ze). </w:t>
            </w:r>
            <w:r>
              <w:rPr>
                <w:rFonts w:ascii="Verdana" w:eastAsia="Verdana" w:hAnsi="Verdana" w:cs="Verdana"/>
                <w:i/>
                <w:color w:val="000000"/>
              </w:rPr>
              <w:t>Té je možno využít ve spojení s 2. pádem vždy. Např. (jíst) z talíře, (vyjít) z domu, (vstát) ze židle, z postele, (sebrat) z podlahy…</w:t>
            </w:r>
          </w:p>
          <w:p w:rsidR="00CD73CE" w:rsidRDefault="00CD73CE">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rPr>
            </w:pP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Pozn. Jen v případě, kdy píšící považuje za potřebné naznačit předložkou východisko pohybu z povrchu pryč, popř. po povrchu dolů, může zvolit přeložku </w:t>
            </w:r>
            <w:r>
              <w:rPr>
                <w:rFonts w:ascii="Verdana" w:eastAsia="Verdana" w:hAnsi="Verdana" w:cs="Verdana"/>
                <w:b/>
                <w:i/>
                <w:color w:val="000000"/>
              </w:rPr>
              <w:t>s</w:t>
            </w:r>
            <w:r>
              <w:rPr>
                <w:rFonts w:ascii="Verdana" w:eastAsia="Verdana" w:hAnsi="Verdana" w:cs="Verdana"/>
                <w:color w:val="000000"/>
              </w:rPr>
              <w:t xml:space="preserve">, např. </w:t>
            </w:r>
            <w:r>
              <w:rPr>
                <w:rFonts w:ascii="Verdana" w:eastAsia="Verdana" w:hAnsi="Verdana" w:cs="Verdana"/>
                <w:i/>
                <w:color w:val="000000"/>
              </w:rPr>
              <w:t>(vzít) se stolu, se skříně</w:t>
            </w:r>
            <w:r>
              <w:rPr>
                <w:rFonts w:ascii="Verdana" w:eastAsia="Verdana" w:hAnsi="Verdana" w:cs="Verdana"/>
                <w:color w:val="000000"/>
              </w:rPr>
              <w:t>.</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jc w:val="right"/>
              <w:rPr>
                <w:color w:val="000000"/>
              </w:rPr>
            </w:pPr>
            <w:r>
              <w:rPr>
                <w:color w:val="000000"/>
              </w:rPr>
              <w:t>(Pravidla českého pravopisu)</w:t>
            </w:r>
          </w:p>
          <w:p w:rsidR="00CD73CE" w:rsidRDefault="003E4BB6" w:rsidP="008706BC">
            <w:pPr>
              <w:keepNext/>
              <w:keepLines/>
              <w:numPr>
                <w:ilvl w:val="0"/>
                <w:numId w:val="29"/>
              </w:numPr>
              <w:pBdr>
                <w:top w:val="nil"/>
                <w:left w:val="nil"/>
                <w:bottom w:val="nil"/>
                <w:right w:val="nil"/>
                <w:between w:val="nil"/>
              </w:pBdr>
              <w:spacing w:line="240" w:lineRule="auto"/>
              <w:ind w:left="0" w:hanging="2"/>
              <w:rPr>
                <w:color w:val="000000"/>
              </w:rPr>
            </w:pPr>
            <w:r>
              <w:rPr>
                <w:color w:val="000000"/>
              </w:rPr>
              <w:t>Doplňte správně předložky s (se), z (ze)</w:t>
            </w:r>
          </w:p>
          <w:p w:rsidR="00CD73CE" w:rsidRDefault="003E4BB6">
            <w:pPr>
              <w:keepNext/>
              <w:keepLines/>
              <w:pBdr>
                <w:top w:val="nil"/>
                <w:left w:val="nil"/>
                <w:bottom w:val="nil"/>
                <w:right w:val="nil"/>
                <w:between w:val="nil"/>
              </w:pBdr>
              <w:spacing w:line="240" w:lineRule="auto"/>
              <w:ind w:left="0" w:hanging="2"/>
              <w:rPr>
                <w:color w:val="000000"/>
              </w:rPr>
            </w:pPr>
            <w:r>
              <w:rPr>
                <w:color w:val="000000"/>
              </w:rPr>
              <w:t>Spadnout ….stromu, rozejít se … přítelem, vrátit se …hor, radovat se ….nimi.</w:t>
            </w:r>
          </w:p>
          <w:p w:rsidR="00CD73CE" w:rsidRDefault="00CD73CE">
            <w:pPr>
              <w:keepNext/>
              <w:keepLines/>
              <w:pBdr>
                <w:top w:val="nil"/>
                <w:left w:val="nil"/>
                <w:bottom w:val="nil"/>
                <w:right w:val="nil"/>
                <w:between w:val="nil"/>
              </w:pBdr>
              <w:spacing w:line="240" w:lineRule="auto"/>
              <w:ind w:left="0" w:hanging="2"/>
              <w:rPr>
                <w:color w:val="000000"/>
              </w:rPr>
            </w:pPr>
          </w:p>
          <w:p w:rsidR="00CD73CE" w:rsidRDefault="003E4BB6" w:rsidP="008706BC">
            <w:pPr>
              <w:keepNext/>
              <w:keepLines/>
              <w:numPr>
                <w:ilvl w:val="0"/>
                <w:numId w:val="29"/>
              </w:numPr>
              <w:pBdr>
                <w:top w:val="nil"/>
                <w:left w:val="nil"/>
                <w:bottom w:val="nil"/>
                <w:right w:val="nil"/>
                <w:between w:val="nil"/>
              </w:pBdr>
              <w:spacing w:line="240" w:lineRule="auto"/>
              <w:ind w:left="0" w:hanging="2"/>
              <w:rPr>
                <w:color w:val="000000"/>
              </w:rPr>
            </w:pPr>
            <w:r>
              <w:rPr>
                <w:color w:val="000000"/>
              </w:rPr>
              <w:t>Určete, zda je následující zápis předložek bezchybný.</w:t>
            </w:r>
          </w:p>
          <w:p w:rsidR="00CD73CE" w:rsidRDefault="00CD73CE">
            <w:pPr>
              <w:keepNext/>
              <w:keepLines/>
              <w:pBdr>
                <w:top w:val="nil"/>
                <w:left w:val="nil"/>
                <w:bottom w:val="nil"/>
                <w:right w:val="nil"/>
                <w:between w:val="nil"/>
              </w:pBdr>
              <w:spacing w:line="240" w:lineRule="auto"/>
              <w:ind w:left="0" w:hanging="2"/>
              <w:rPr>
                <w:color w:val="000000"/>
              </w:rPr>
            </w:pPr>
          </w:p>
          <w:p w:rsidR="00CD73CE" w:rsidRDefault="003E4BB6">
            <w:pPr>
              <w:keepNext/>
              <w:keepLines/>
              <w:pBdr>
                <w:top w:val="nil"/>
                <w:left w:val="nil"/>
                <w:bottom w:val="nil"/>
                <w:right w:val="nil"/>
                <w:between w:val="nil"/>
              </w:pBdr>
              <w:spacing w:line="240" w:lineRule="auto"/>
              <w:ind w:left="0" w:hanging="2"/>
              <w:rPr>
                <w:color w:val="000000"/>
              </w:rPr>
            </w:pPr>
            <w:r>
              <w:rPr>
                <w:color w:val="000000"/>
              </w:rPr>
              <w:t>Večeřel jsem se sestrou v restauraci. Při odchodu nejprve smetla smítko se své sukně a potom se se mnou rozloučila.</w:t>
            </w:r>
          </w:p>
          <w:p w:rsidR="00CD73CE" w:rsidRDefault="00CD73CE">
            <w:pPr>
              <w:keepNext/>
              <w:keepLines/>
              <w:pBdr>
                <w:top w:val="nil"/>
                <w:left w:val="nil"/>
                <w:bottom w:val="nil"/>
                <w:right w:val="nil"/>
                <w:between w:val="nil"/>
              </w:pBdr>
              <w:spacing w:line="240" w:lineRule="auto"/>
              <w:ind w:left="0" w:hanging="2"/>
              <w:rPr>
                <w:color w:val="000000"/>
              </w:rPr>
            </w:pPr>
          </w:p>
          <w:p w:rsidR="00CD73CE" w:rsidRDefault="003E4BB6">
            <w:pPr>
              <w:keepNext/>
              <w:keepLines/>
              <w:pBdr>
                <w:top w:val="nil"/>
                <w:left w:val="nil"/>
                <w:bottom w:val="nil"/>
                <w:right w:val="nil"/>
                <w:between w:val="nil"/>
              </w:pBdr>
              <w:spacing w:line="240" w:lineRule="auto"/>
              <w:ind w:left="0" w:hanging="2"/>
              <w:rPr>
                <w:color w:val="000000"/>
              </w:rPr>
            </w:pPr>
            <w:r>
              <w:rPr>
                <w:color w:val="000000"/>
              </w:rPr>
              <w:t>ano/ne</w:t>
            </w:r>
          </w:p>
          <w:p w:rsidR="00CD73CE" w:rsidRDefault="00CD73CE">
            <w:pPr>
              <w:keepNext/>
              <w:keepLines/>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15"/>
              </w:numPr>
              <w:pBdr>
                <w:top w:val="nil"/>
                <w:left w:val="nil"/>
                <w:bottom w:val="nil"/>
                <w:right w:val="nil"/>
                <w:between w:val="nil"/>
              </w:pBdr>
              <w:spacing w:line="240" w:lineRule="auto"/>
              <w:ind w:left="0" w:hanging="2"/>
              <w:rPr>
                <w:color w:val="000000"/>
              </w:rPr>
            </w:pPr>
            <w:r>
              <w:rPr>
                <w:color w:val="000000"/>
              </w:rPr>
              <w:t>ze (stromu), s (přítelem), z (hor), s (nimi)</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5"/>
              </w:numPr>
              <w:pBdr>
                <w:top w:val="nil"/>
                <w:left w:val="nil"/>
                <w:bottom w:val="nil"/>
                <w:right w:val="nil"/>
                <w:between w:val="nil"/>
              </w:pBdr>
              <w:spacing w:line="240" w:lineRule="auto"/>
              <w:ind w:left="0" w:hanging="2"/>
              <w:rPr>
                <w:color w:val="000000"/>
              </w:rPr>
            </w:pPr>
            <w:r>
              <w:rPr>
                <w:color w:val="000000"/>
              </w:rPr>
              <w:t>ano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prověřuje, zda žák dokáže poznatky z odborného textu aplikovat v praxi.</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ČJL-9-2-04</w:t>
            </w:r>
            <w:r>
              <w:rPr>
                <w:color w:val="000000"/>
              </w:rPr>
              <w:t xml:space="preserve"> správně třídí slovní druhy, tvoří spisovné tvary slov a vědomě jich používá ve vhodné komunikační situaci</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ČJL-9-2-04.1 </w:t>
            </w:r>
            <w:r>
              <w:rPr>
                <w:color w:val="000000"/>
              </w:rPr>
              <w:t>Žák vybere z řady slov to, které je/není požadovaným slovním druhem</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Obsahuje uvedené souvětí všechny slovní druhy?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Ano mám rád, když se u mé nohy ozve to milounké mňau.</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ano</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chybí částice</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chybí číslovka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c)</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ČJL-9-2-04</w:t>
            </w:r>
            <w:r>
              <w:rPr>
                <w:color w:val="000000"/>
              </w:rPr>
              <w:t xml:space="preserve"> správně třídí slovní druhy, tvoří spisovné tvary slov a vědomě jich používá ve vhodné komunikační situaci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ČJL-9-2-04.2 </w:t>
            </w:r>
            <w:r>
              <w:rPr>
                <w:color w:val="000000"/>
              </w:rPr>
              <w:t>Žák určí slovní druh u slov odvozených z jednoho slovotvorného základu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Která z řad slov odpovídá přesně uvedenému pořadí slovních druhů?</w:t>
            </w:r>
          </w:p>
          <w:p w:rsidR="00CD73CE" w:rsidRDefault="003E4BB6">
            <w:pPr>
              <w:pBdr>
                <w:top w:val="nil"/>
                <w:left w:val="nil"/>
                <w:bottom w:val="nil"/>
                <w:right w:val="nil"/>
                <w:between w:val="nil"/>
              </w:pBdr>
              <w:spacing w:line="240" w:lineRule="auto"/>
              <w:ind w:left="0" w:hanging="2"/>
              <w:rPr>
                <w:color w:val="000000"/>
              </w:rPr>
            </w:pPr>
            <w:r>
              <w:rPr>
                <w:color w:val="000000"/>
              </w:rPr>
              <w:t>Sloveso, příslovce, podstatné jméno, přídavné jméno</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lesník, zalesnit, lesnictví, nezalesněný</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strašit, strašně, strašidlo, strašící</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zavodnit, vodní, podvodník, vodnický</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b)</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0"/>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ČJL-9-2-04</w:t>
            </w:r>
            <w:r>
              <w:rPr>
                <w:color w:val="000000"/>
              </w:rPr>
              <w:t xml:space="preserve"> správně třídí slovní druhy, tvoří spisovné tvary slov a vědomě jich používá ve vhodné komunikační situaci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ČJL-9-2-04.3 Žák doplní v textu slova v náležitých tvarech množného čísla (slova jsou uvedena v č. j. v 1. p.)</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Slova uvedená v závorce správně doplňte do věty: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Dědeček postavil celou chatu (vlastní ruka).</w:t>
            </w:r>
          </w:p>
          <w:p w:rsidR="00CD73CE" w:rsidRDefault="003E4BB6">
            <w:pPr>
              <w:pBdr>
                <w:top w:val="nil"/>
                <w:left w:val="nil"/>
                <w:bottom w:val="nil"/>
                <w:right w:val="nil"/>
                <w:between w:val="nil"/>
              </w:pBdr>
              <w:spacing w:line="240" w:lineRule="auto"/>
              <w:ind w:left="0" w:hanging="2"/>
              <w:rPr>
                <w:color w:val="000000"/>
              </w:rPr>
            </w:pPr>
            <w:r>
              <w:rPr>
                <w:color w:val="000000"/>
              </w:rPr>
              <w:t>Týká se to pouze mne a mých (dvě kamarádka).</w:t>
            </w:r>
          </w:p>
          <w:p w:rsidR="00CD73CE" w:rsidRDefault="003E4BB6">
            <w:pPr>
              <w:pBdr>
                <w:top w:val="nil"/>
                <w:left w:val="nil"/>
                <w:bottom w:val="nil"/>
                <w:right w:val="nil"/>
                <w:between w:val="nil"/>
              </w:pBdr>
              <w:spacing w:line="240" w:lineRule="auto"/>
              <w:ind w:left="0" w:hanging="2"/>
              <w:rPr>
                <w:color w:val="000000"/>
              </w:rPr>
            </w:pPr>
            <w:r>
              <w:rPr>
                <w:color w:val="000000"/>
              </w:rPr>
              <w:t>Pánev se (tři vejce) stála na kraji stolu.</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Dědeček postavil celou chatu </w:t>
            </w:r>
            <w:r>
              <w:rPr>
                <w:b/>
                <w:color w:val="000000"/>
                <w:u w:val="single"/>
              </w:rPr>
              <w:t>vlastníma rukama</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Týká se to pouze mne a mých </w:t>
            </w:r>
            <w:r>
              <w:rPr>
                <w:b/>
                <w:color w:val="000000"/>
                <w:u w:val="single"/>
              </w:rPr>
              <w:t>dvou kamarádek</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Pánev se </w:t>
            </w:r>
            <w:r>
              <w:rPr>
                <w:b/>
                <w:color w:val="000000"/>
                <w:u w:val="single"/>
              </w:rPr>
              <w:t>třemi vejci</w:t>
            </w:r>
            <w:r>
              <w:rPr>
                <w:color w:val="000000"/>
              </w:rPr>
              <w:t xml:space="preserve"> stála na kraji stolu.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ČJL-9-2-04.3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1"/>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ČJL-9-2-04</w:t>
            </w:r>
            <w:r>
              <w:rPr>
                <w:color w:val="000000"/>
                <w:shd w:val="clear" w:color="auto" w:fill="FFFF99"/>
              </w:rPr>
              <w:t xml:space="preserve"> správně třídí slovní druhy, tvoří spisovné tvary slov a vědomě jich používá ve vhodné komunikační situaci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ČJL-9-2-04.4 </w:t>
            </w:r>
            <w:r>
              <w:rPr>
                <w:color w:val="000000"/>
              </w:rPr>
              <w:t>Žák určí slovní druh u vyznačených slov v textu (dané slovo ve větě může mít platnost různých slovních druhů)</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14"/>
              </w:numPr>
              <w:pBdr>
                <w:top w:val="nil"/>
                <w:left w:val="nil"/>
                <w:bottom w:val="nil"/>
                <w:right w:val="nil"/>
                <w:between w:val="nil"/>
              </w:pBdr>
              <w:spacing w:line="240" w:lineRule="auto"/>
              <w:ind w:left="0" w:hanging="2"/>
              <w:rPr>
                <w:color w:val="000000"/>
              </w:rPr>
            </w:pPr>
            <w:r>
              <w:rPr>
                <w:b/>
                <w:color w:val="000000"/>
              </w:rPr>
              <w:t>Vyberte z nabídky správné pořadí slovních druhů slov označených v textu.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Ona </w:t>
            </w:r>
            <w:r>
              <w:rPr>
                <w:b/>
                <w:i/>
                <w:color w:val="000000"/>
              </w:rPr>
              <w:t>má</w:t>
            </w:r>
            <w:r>
              <w:rPr>
                <w:color w:val="000000"/>
              </w:rPr>
              <w:t xml:space="preserve">pravdu. </w:t>
            </w:r>
          </w:p>
          <w:p w:rsidR="00CD73CE" w:rsidRDefault="003E4BB6">
            <w:pPr>
              <w:pBdr>
                <w:top w:val="nil"/>
                <w:left w:val="nil"/>
                <w:bottom w:val="nil"/>
                <w:right w:val="nil"/>
                <w:between w:val="nil"/>
              </w:pBdr>
              <w:spacing w:line="240" w:lineRule="auto"/>
              <w:ind w:left="0" w:hanging="2"/>
              <w:rPr>
                <w:color w:val="000000"/>
              </w:rPr>
            </w:pPr>
            <w:r>
              <w:rPr>
                <w:color w:val="000000"/>
              </w:rPr>
              <w:t>Je to od vás</w:t>
            </w:r>
            <w:r>
              <w:rPr>
                <w:b/>
                <w:i/>
                <w:color w:val="000000"/>
              </w:rPr>
              <w:t>překvapení</w:t>
            </w:r>
            <w:r>
              <w:rPr>
                <w:i/>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Je to </w:t>
            </w:r>
            <w:r>
              <w:rPr>
                <w:b/>
                <w:i/>
                <w:color w:val="000000"/>
              </w:rPr>
              <w:t>má</w:t>
            </w:r>
            <w:r>
              <w:rPr>
                <w:color w:val="000000"/>
              </w:rPr>
              <w:t xml:space="preserve"> nejmilejší kniha.</w:t>
            </w:r>
          </w:p>
          <w:p w:rsidR="00CD73CE" w:rsidRDefault="003E4BB6">
            <w:pPr>
              <w:pBdr>
                <w:top w:val="nil"/>
                <w:left w:val="nil"/>
                <w:bottom w:val="nil"/>
                <w:right w:val="nil"/>
                <w:between w:val="nil"/>
              </w:pBdr>
              <w:spacing w:line="240" w:lineRule="auto"/>
              <w:ind w:left="0" w:hanging="2"/>
              <w:rPr>
                <w:color w:val="000000"/>
              </w:rPr>
            </w:pPr>
            <w:r>
              <w:rPr>
                <w:b/>
                <w:i/>
                <w:color w:val="000000"/>
              </w:rPr>
              <w:t>Překvapení</w:t>
            </w:r>
            <w:r>
              <w:rPr>
                <w:color w:val="000000"/>
              </w:rPr>
              <w:t xml:space="preserve"> lidé začali tleskat.</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Zájmeno, podstatné jméno, sloveso, podstatné jméno</w:t>
            </w: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Sloveso, podstatné jméno, sloveso, přídavné jméno</w:t>
            </w: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Podstatné jméno, sloveso, podstatné jméno, zájmeno</w:t>
            </w: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Sloveso, podstatné jméno, zájmeno, přídavné jméno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2. Ve které větě/větách je slovo </w:t>
            </w:r>
            <w:r>
              <w:rPr>
                <w:b/>
                <w:i/>
                <w:color w:val="000000"/>
              </w:rPr>
              <w:t>kolem</w:t>
            </w:r>
            <w:r>
              <w:rPr>
                <w:b/>
                <w:color w:val="000000"/>
              </w:rPr>
              <w:t xml:space="preserve"> neohebným slovním druhem?</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Chlubil se novým </w:t>
            </w:r>
            <w:r>
              <w:rPr>
                <w:i/>
                <w:color w:val="000000"/>
              </w:rPr>
              <w:t>kolem</w:t>
            </w:r>
            <w:r>
              <w:rPr>
                <w:color w:val="000000"/>
              </w:rPr>
              <w:t xml:space="preserv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Projel </w:t>
            </w:r>
            <w:r>
              <w:rPr>
                <w:i/>
                <w:color w:val="000000"/>
              </w:rPr>
              <w:t>kolem</w:t>
            </w:r>
            <w:r>
              <w:rPr>
                <w:color w:val="000000"/>
              </w:rPr>
              <w:t xml:space="preserve"> mne.</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Všude </w:t>
            </w:r>
            <w:r>
              <w:rPr>
                <w:i/>
                <w:color w:val="000000"/>
              </w:rPr>
              <w:t xml:space="preserve">kolem </w:t>
            </w:r>
            <w:r>
              <w:rPr>
                <w:color w:val="000000"/>
              </w:rPr>
              <w:t>se černal hustý les.</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3. Která řada slov obsahuje pouze slova ohebná?</w:t>
            </w:r>
          </w:p>
          <w:p w:rsidR="00CD73CE" w:rsidRDefault="003E4BB6" w:rsidP="008706BC">
            <w:pPr>
              <w:numPr>
                <w:ilvl w:val="0"/>
                <w:numId w:val="111"/>
              </w:numPr>
              <w:pBdr>
                <w:top w:val="nil"/>
                <w:left w:val="nil"/>
                <w:bottom w:val="nil"/>
                <w:right w:val="nil"/>
                <w:between w:val="nil"/>
              </w:pBdr>
              <w:spacing w:line="276" w:lineRule="auto"/>
              <w:ind w:left="0" w:hanging="2"/>
              <w:rPr>
                <w:color w:val="000000"/>
              </w:rPr>
            </w:pPr>
            <w:r>
              <w:rPr>
                <w:color w:val="000000"/>
              </w:rPr>
              <w:t>Věšet, věrně, stojan, haf.</w:t>
            </w:r>
          </w:p>
          <w:p w:rsidR="00CD73CE" w:rsidRDefault="003E4BB6" w:rsidP="008706BC">
            <w:pPr>
              <w:numPr>
                <w:ilvl w:val="0"/>
                <w:numId w:val="111"/>
              </w:numPr>
              <w:pBdr>
                <w:top w:val="nil"/>
                <w:left w:val="nil"/>
                <w:bottom w:val="nil"/>
                <w:right w:val="nil"/>
                <w:between w:val="nil"/>
              </w:pBdr>
              <w:spacing w:line="276" w:lineRule="auto"/>
              <w:ind w:left="0" w:hanging="2"/>
              <w:rPr>
                <w:color w:val="000000"/>
              </w:rPr>
            </w:pPr>
            <w:r>
              <w:rPr>
                <w:color w:val="000000"/>
              </w:rPr>
              <w:t>Peče, maže, dobře, špatně.</w:t>
            </w:r>
          </w:p>
          <w:p w:rsidR="00CD73CE" w:rsidRDefault="003E4BB6" w:rsidP="008706BC">
            <w:pPr>
              <w:numPr>
                <w:ilvl w:val="0"/>
                <w:numId w:val="111"/>
              </w:numPr>
              <w:pBdr>
                <w:top w:val="nil"/>
                <w:left w:val="nil"/>
                <w:bottom w:val="nil"/>
                <w:right w:val="nil"/>
                <w:between w:val="nil"/>
              </w:pBdr>
              <w:spacing w:line="276" w:lineRule="auto"/>
              <w:ind w:left="0" w:hanging="2"/>
              <w:rPr>
                <w:color w:val="000000"/>
              </w:rPr>
            </w:pPr>
            <w:r>
              <w:rPr>
                <w:color w:val="000000"/>
              </w:rPr>
              <w:t>Tento, oheň, hoch, lhát.</w:t>
            </w:r>
          </w:p>
          <w:p w:rsidR="00CD73CE" w:rsidRDefault="003E4BB6" w:rsidP="008706BC">
            <w:pPr>
              <w:numPr>
                <w:ilvl w:val="0"/>
                <w:numId w:val="111"/>
              </w:numPr>
              <w:pBdr>
                <w:top w:val="nil"/>
                <w:left w:val="nil"/>
                <w:bottom w:val="nil"/>
                <w:right w:val="nil"/>
                <w:between w:val="nil"/>
              </w:pBdr>
              <w:spacing w:line="240" w:lineRule="auto"/>
              <w:ind w:left="0" w:hanging="2"/>
              <w:rPr>
                <w:color w:val="000000"/>
              </w:rPr>
            </w:pPr>
            <w:r>
              <w:rPr>
                <w:color w:val="000000"/>
              </w:rPr>
              <w:t>Zdalipak, klid, bouře, svůj.</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1. d)</w:t>
            </w:r>
            <w:r>
              <w:rPr>
                <w:color w:val="000000"/>
              </w:rPr>
              <w:br/>
              <w:t>2. b), c)</w:t>
            </w:r>
          </w:p>
          <w:p w:rsidR="00CD73CE" w:rsidRDefault="003E4BB6">
            <w:pPr>
              <w:pBdr>
                <w:top w:val="nil"/>
                <w:left w:val="nil"/>
                <w:bottom w:val="nil"/>
                <w:right w:val="nil"/>
                <w:between w:val="nil"/>
              </w:pBdr>
              <w:spacing w:line="240" w:lineRule="auto"/>
              <w:ind w:left="0" w:hanging="2"/>
              <w:rPr>
                <w:color w:val="000000"/>
              </w:rPr>
            </w:pPr>
            <w:r>
              <w:rPr>
                <w:color w:val="000000"/>
              </w:rPr>
              <w:t>3. c)</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 </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ČJL-9-2-06.1 Žák určí ve větách vyznačená slova jako větné členy</w:t>
            </w:r>
            <w:r>
              <w:rPr>
                <w:color w:val="000000"/>
              </w:rPr>
              <w:t xml:space="preserve">. </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Určete větné členy, nezapomeňte na druh příslovečného určení a typ přívlastku: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color w:val="000000"/>
              </w:rPr>
              <w:t xml:space="preserve">V závěru prochází stezka </w:t>
            </w:r>
            <w:r>
              <w:rPr>
                <w:b/>
                <w:color w:val="000000"/>
              </w:rPr>
              <w:t>Milíčovským</w:t>
            </w:r>
            <w:r>
              <w:rPr>
                <w:color w:val="000000"/>
              </w:rPr>
              <w:t xml:space="preserve"> lesem.</w:t>
            </w: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color w:val="000000"/>
              </w:rPr>
              <w:t xml:space="preserve">V závěru prochází stezka Milíčovským </w:t>
            </w:r>
            <w:r>
              <w:rPr>
                <w:b/>
                <w:color w:val="000000"/>
              </w:rPr>
              <w:t>lesem</w:t>
            </w:r>
            <w:r>
              <w:rPr>
                <w:color w:val="000000"/>
              </w:rPr>
              <w:t>.</w:t>
            </w: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b/>
                <w:color w:val="000000"/>
              </w:rPr>
              <w:t>Závody</w:t>
            </w:r>
            <w:r>
              <w:rPr>
                <w:color w:val="000000"/>
              </w:rPr>
              <w:t xml:space="preserve"> v plavání se konají v sobotu.</w:t>
            </w: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color w:val="000000"/>
              </w:rPr>
              <w:t xml:space="preserve">V Liberci uspořádali pro děti základních škol </w:t>
            </w:r>
            <w:r>
              <w:rPr>
                <w:b/>
                <w:color w:val="000000"/>
              </w:rPr>
              <w:t>závody</w:t>
            </w:r>
            <w:r>
              <w:rPr>
                <w:color w:val="000000"/>
              </w:rPr>
              <w:t xml:space="preserve"> v lehké atletice.</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Pks</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PU místa</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Po</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ČJL-9-2-06.1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ČJL-9-2-06.2 Žák rozšíří daný větný člen na několikanásobný, správně doplní interpunkční znaménko nebo spojku.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24"/>
              </w:numPr>
              <w:pBdr>
                <w:top w:val="nil"/>
                <w:left w:val="nil"/>
                <w:bottom w:val="nil"/>
                <w:right w:val="nil"/>
                <w:between w:val="nil"/>
              </w:pBdr>
              <w:spacing w:line="240" w:lineRule="auto"/>
              <w:ind w:left="0" w:hanging="2"/>
              <w:rPr>
                <w:color w:val="000000"/>
              </w:rPr>
            </w:pPr>
            <w:r>
              <w:rPr>
                <w:b/>
                <w:color w:val="000000"/>
              </w:rPr>
              <w:t>Doplňte do vět výrazy v daném významovém poměru. Užijte vhodné spojovací prostředky.</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a) Dnes navštívím bratra………………………………(sestra, otec - slučovací)</w:t>
            </w:r>
          </w:p>
          <w:p w:rsidR="00CD73CE" w:rsidRDefault="003E4BB6">
            <w:pPr>
              <w:pBdr>
                <w:top w:val="nil"/>
                <w:left w:val="nil"/>
                <w:bottom w:val="nil"/>
                <w:right w:val="nil"/>
                <w:between w:val="nil"/>
              </w:pBdr>
              <w:spacing w:line="240" w:lineRule="auto"/>
              <w:ind w:left="0" w:hanging="2"/>
              <w:jc w:val="both"/>
              <w:rPr>
                <w:color w:val="000000"/>
              </w:rPr>
            </w:pPr>
            <w:r>
              <w:rPr>
                <w:color w:val="000000"/>
              </w:rPr>
              <w:t>b) Zápas nevyhrála Slavie……………………….(Sparta – odporovací)</w:t>
            </w:r>
          </w:p>
          <w:p w:rsidR="00CD73CE" w:rsidRDefault="003E4BB6">
            <w:pPr>
              <w:pBdr>
                <w:top w:val="nil"/>
                <w:left w:val="nil"/>
                <w:bottom w:val="nil"/>
                <w:right w:val="nil"/>
                <w:between w:val="nil"/>
              </w:pBdr>
              <w:spacing w:line="240" w:lineRule="auto"/>
              <w:ind w:left="0" w:hanging="2"/>
              <w:jc w:val="both"/>
              <w:rPr>
                <w:color w:val="000000"/>
              </w:rPr>
            </w:pPr>
            <w:r>
              <w:rPr>
                <w:color w:val="000000"/>
              </w:rPr>
              <w:t>c) Zlobí se na tebe nejen bratr………………… ( kamarád – stupňovací)</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2. Rozhodněte, kde doplníte čárku:</w:t>
            </w:r>
          </w:p>
          <w:p w:rsidR="00CD73CE" w:rsidRDefault="003E4BB6">
            <w:pPr>
              <w:pBdr>
                <w:top w:val="nil"/>
                <w:left w:val="nil"/>
                <w:bottom w:val="nil"/>
                <w:right w:val="nil"/>
                <w:between w:val="nil"/>
              </w:pBdr>
              <w:spacing w:line="240" w:lineRule="auto"/>
              <w:ind w:left="0" w:hanging="2"/>
              <w:jc w:val="both"/>
              <w:rPr>
                <w:color w:val="000000"/>
              </w:rPr>
            </w:pPr>
            <w:r>
              <w:rPr>
                <w:color w:val="000000"/>
              </w:rPr>
              <w:t>a) Zmrzlina byla výborná avšak předražená.</w:t>
            </w:r>
          </w:p>
          <w:p w:rsidR="00CD73CE" w:rsidRDefault="003E4BB6">
            <w:pPr>
              <w:pBdr>
                <w:top w:val="nil"/>
                <w:left w:val="nil"/>
                <w:bottom w:val="nil"/>
                <w:right w:val="nil"/>
                <w:between w:val="nil"/>
              </w:pBdr>
              <w:spacing w:line="240" w:lineRule="auto"/>
              <w:ind w:left="0" w:hanging="2"/>
              <w:jc w:val="both"/>
              <w:rPr>
                <w:color w:val="000000"/>
              </w:rPr>
            </w:pPr>
            <w:r>
              <w:rPr>
                <w:color w:val="000000"/>
              </w:rPr>
              <w:t>b) Naše družstvo se rozhodne buď pro bílé nebo pro modré dresy.</w:t>
            </w:r>
          </w:p>
          <w:p w:rsidR="00CD73CE" w:rsidRDefault="003E4BB6">
            <w:pPr>
              <w:pBdr>
                <w:top w:val="nil"/>
                <w:left w:val="nil"/>
                <w:bottom w:val="nil"/>
                <w:right w:val="nil"/>
                <w:between w:val="nil"/>
              </w:pBdr>
              <w:spacing w:line="240" w:lineRule="auto"/>
              <w:ind w:left="0" w:hanging="2"/>
              <w:jc w:val="both"/>
              <w:rPr>
                <w:color w:val="000000"/>
              </w:rPr>
            </w:pPr>
            <w:r>
              <w:rPr>
                <w:color w:val="000000"/>
              </w:rPr>
              <w:t>c) Rozkvetly žluté bílé i červené tulipány.</w:t>
            </w:r>
          </w:p>
          <w:p w:rsidR="00CD73CE" w:rsidRDefault="003E4BB6">
            <w:pPr>
              <w:pBdr>
                <w:top w:val="nil"/>
                <w:left w:val="nil"/>
                <w:bottom w:val="nil"/>
                <w:right w:val="nil"/>
                <w:between w:val="nil"/>
              </w:pBdr>
              <w:spacing w:line="240" w:lineRule="auto"/>
              <w:ind w:left="0" w:hanging="2"/>
              <w:rPr>
                <w:color w:val="000000"/>
              </w:rPr>
            </w:pPr>
            <w:r>
              <w:rPr>
                <w:color w:val="000000"/>
              </w:rPr>
              <w:t>d) Je již teplé a proto příjemné jaro.</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1. Doplňte vhodné spojovací prostředky:</w:t>
            </w:r>
          </w:p>
          <w:p w:rsidR="00CD73CE" w:rsidRDefault="003E4BB6">
            <w:pPr>
              <w:pBdr>
                <w:top w:val="nil"/>
                <w:left w:val="nil"/>
                <w:bottom w:val="nil"/>
                <w:right w:val="nil"/>
                <w:between w:val="nil"/>
              </w:pBdr>
              <w:spacing w:line="240" w:lineRule="auto"/>
              <w:ind w:left="0" w:hanging="2"/>
              <w:jc w:val="both"/>
              <w:rPr>
                <w:color w:val="000000"/>
              </w:rPr>
            </w:pPr>
            <w:r>
              <w:rPr>
                <w:color w:val="000000"/>
              </w:rPr>
              <w:t>a) Dnes navštívím bratra, sestru a otce.</w:t>
            </w:r>
          </w:p>
          <w:p w:rsidR="00CD73CE" w:rsidRDefault="003E4BB6">
            <w:pPr>
              <w:pBdr>
                <w:top w:val="nil"/>
                <w:left w:val="nil"/>
                <w:bottom w:val="nil"/>
                <w:right w:val="nil"/>
                <w:between w:val="nil"/>
              </w:pBdr>
              <w:spacing w:line="240" w:lineRule="auto"/>
              <w:ind w:left="0" w:hanging="2"/>
              <w:jc w:val="both"/>
              <w:rPr>
                <w:color w:val="000000"/>
              </w:rPr>
            </w:pPr>
            <w:r>
              <w:rPr>
                <w:color w:val="000000"/>
              </w:rPr>
              <w:t>b) Zápas nevyhrála Slavie, ale Sparta.</w:t>
            </w:r>
          </w:p>
          <w:p w:rsidR="00CD73CE" w:rsidRDefault="003E4BB6">
            <w:pPr>
              <w:pBdr>
                <w:top w:val="nil"/>
                <w:left w:val="nil"/>
                <w:bottom w:val="nil"/>
                <w:right w:val="nil"/>
                <w:between w:val="nil"/>
              </w:pBdr>
              <w:spacing w:line="240" w:lineRule="auto"/>
              <w:ind w:left="0" w:hanging="2"/>
              <w:jc w:val="both"/>
              <w:rPr>
                <w:color w:val="000000"/>
              </w:rPr>
            </w:pPr>
            <w:r>
              <w:rPr>
                <w:color w:val="000000"/>
              </w:rPr>
              <w:t>c) Zlobí se na tebe nejen bratr, ba dokonce i kamarád.</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2. Rozhodněte, kde doplníte čárku:</w:t>
            </w:r>
          </w:p>
          <w:p w:rsidR="00CD73CE" w:rsidRDefault="003E4BB6">
            <w:pPr>
              <w:pBdr>
                <w:top w:val="nil"/>
                <w:left w:val="nil"/>
                <w:bottom w:val="nil"/>
                <w:right w:val="nil"/>
                <w:between w:val="nil"/>
              </w:pBdr>
              <w:spacing w:line="240" w:lineRule="auto"/>
              <w:ind w:left="0" w:hanging="2"/>
              <w:jc w:val="both"/>
              <w:rPr>
                <w:color w:val="000000"/>
              </w:rPr>
            </w:pPr>
            <w:r>
              <w:rPr>
                <w:color w:val="000000"/>
              </w:rPr>
              <w:t>a) Zmrzlina byla výborná, avšak předražená.</w:t>
            </w:r>
          </w:p>
          <w:p w:rsidR="00CD73CE" w:rsidRDefault="003E4BB6">
            <w:pPr>
              <w:pBdr>
                <w:top w:val="nil"/>
                <w:left w:val="nil"/>
                <w:bottom w:val="nil"/>
                <w:right w:val="nil"/>
                <w:between w:val="nil"/>
              </w:pBdr>
              <w:spacing w:line="240" w:lineRule="auto"/>
              <w:ind w:left="0" w:hanging="2"/>
              <w:jc w:val="both"/>
              <w:rPr>
                <w:color w:val="000000"/>
              </w:rPr>
            </w:pPr>
            <w:r>
              <w:rPr>
                <w:color w:val="000000"/>
              </w:rPr>
              <w:t>b) Naše družstvo se rozhodne buď pro bílé, nebo pro modré dresy.</w:t>
            </w:r>
          </w:p>
          <w:p w:rsidR="00CD73CE" w:rsidRDefault="003E4BB6">
            <w:pPr>
              <w:pBdr>
                <w:top w:val="nil"/>
                <w:left w:val="nil"/>
                <w:bottom w:val="nil"/>
                <w:right w:val="nil"/>
                <w:between w:val="nil"/>
              </w:pBdr>
              <w:spacing w:line="240" w:lineRule="auto"/>
              <w:ind w:left="0" w:hanging="2"/>
              <w:jc w:val="both"/>
              <w:rPr>
                <w:color w:val="000000"/>
              </w:rPr>
            </w:pPr>
            <w:r>
              <w:rPr>
                <w:color w:val="000000"/>
              </w:rPr>
              <w:t>c) Rozkvetly žluté, bílé i červené tulipány.</w:t>
            </w:r>
          </w:p>
          <w:p w:rsidR="00CD73CE" w:rsidRDefault="003E4BB6">
            <w:pPr>
              <w:pBdr>
                <w:top w:val="nil"/>
                <w:left w:val="nil"/>
                <w:bottom w:val="nil"/>
                <w:right w:val="nil"/>
                <w:between w:val="nil"/>
              </w:pBdr>
              <w:spacing w:line="240" w:lineRule="auto"/>
              <w:ind w:left="0" w:hanging="2"/>
              <w:jc w:val="both"/>
              <w:rPr>
                <w:color w:val="000000"/>
              </w:rPr>
            </w:pPr>
            <w:r>
              <w:rPr>
                <w:color w:val="000000"/>
              </w:rPr>
              <w:t>d) Je již teplé, a proto příjemné jaro.</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Indikátor </w:t>
            </w:r>
            <w:r>
              <w:rPr>
                <w:i/>
                <w:color w:val="000000"/>
              </w:rPr>
              <w:t xml:space="preserve">ČJL-9-2-06.2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4"/>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ČJL-9-2-06</w:t>
            </w:r>
            <w:r>
              <w:rPr>
                <w:color w:val="000000"/>
                <w:shd w:val="clear" w:color="auto" w:fill="FFFF99"/>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ČJL-9-2-06.3 Žák doplní sloveso podle naznačených vztahů a určí doplněný větný člen.(podmět, přísudek, předmět, přívlastek, příslovečné určení místa, času, způsobu)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Doplňte věty podle nápovědy a napište, jaké větné členy jste doplnili.</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(jaký dort?)                 …………………</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  (dort pro koho?) …………………</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(jak upeču?)         …………………</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výborný dort.     přívlastek shodný</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mamince.    předmět</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určitě upeču dort.          příslovečné určení způsobu</w:t>
            </w: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 Indikátor </w:t>
            </w:r>
            <w:r>
              <w:rPr>
                <w:i/>
                <w:color w:val="000000"/>
              </w:rPr>
              <w:t xml:space="preserve">ČJL-9-2-06.3 </w:t>
            </w:r>
            <w:r>
              <w:rPr>
                <w:color w:val="000000"/>
              </w:rPr>
              <w:t>lze testovat pouze otevřenou úlohou.</w:t>
            </w:r>
          </w:p>
          <w:p w:rsidR="00CD73CE" w:rsidRDefault="00CD73CE">
            <w:pPr>
              <w:pBdr>
                <w:top w:val="nil"/>
                <w:left w:val="nil"/>
                <w:bottom w:val="nil"/>
                <w:right w:val="nil"/>
                <w:between w:val="nil"/>
              </w:pBdr>
              <w:spacing w:line="240" w:lineRule="auto"/>
              <w:ind w:left="0" w:hanging="2"/>
              <w:jc w:val="both"/>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5"/>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ČJL-9-2-06.4 Žák vyjádří obsah dvojčlenných vět větným ekvivalentem.</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Užijte vhodně větný ekvivalent při:</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Vyslovení nesouhlasu.</w:t>
            </w: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Přivolání kočky.</w:t>
            </w: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Upozornění na nebezpečí.</w:t>
            </w: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Vyjádření obsahu věty: Počkejte na mě!</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Ne.</w:t>
            </w: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Čiči.</w:t>
            </w: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Pozor!</w:t>
            </w: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Počkat na mě! Počkat!</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Indikátor </w:t>
            </w:r>
            <w:r>
              <w:rPr>
                <w:i/>
                <w:color w:val="000000"/>
              </w:rPr>
              <w:t xml:space="preserve">ČJL-9-2-06.4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ČJL-9-2-06.5 Žák užije uvedené sloveso ve větách, které vypovídají něco o povětrnostních podmínkách jako větu jednočlennou a jako větu dvojčlennou (maximum)</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Vyjádřete obsah věty vhodnou větou jednočlennou.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Venku tiše padá sníh.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Vyjádřete obsah věty vhodnou větou dvojčlennou.</w:t>
            </w:r>
          </w:p>
          <w:p w:rsidR="00CD73CE" w:rsidRDefault="003E4BB6">
            <w:pPr>
              <w:pBdr>
                <w:top w:val="nil"/>
                <w:left w:val="nil"/>
                <w:bottom w:val="nil"/>
                <w:right w:val="nil"/>
                <w:between w:val="nil"/>
              </w:pBdr>
              <w:spacing w:line="240" w:lineRule="auto"/>
              <w:ind w:left="0" w:hanging="2"/>
              <w:jc w:val="both"/>
              <w:rPr>
                <w:color w:val="000000"/>
              </w:rPr>
            </w:pPr>
            <w:r>
              <w:rPr>
                <w:color w:val="000000"/>
              </w:rPr>
              <w:t>V prosinci se brzy stmívá.  ……………………………...</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jc w:val="both"/>
              <w:rPr>
                <w:color w:val="000000"/>
              </w:rPr>
            </w:pPr>
            <w:r>
              <w:rPr>
                <w:color w:val="000000"/>
              </w:rPr>
              <w:t>Venku tiše sněží.</w:t>
            </w:r>
          </w:p>
          <w:p w:rsidR="00CD73CE" w:rsidRDefault="003E4BB6">
            <w:pPr>
              <w:pBdr>
                <w:top w:val="nil"/>
                <w:left w:val="nil"/>
                <w:bottom w:val="nil"/>
                <w:right w:val="nil"/>
                <w:between w:val="nil"/>
              </w:pBdr>
              <w:spacing w:line="240" w:lineRule="auto"/>
              <w:ind w:left="0" w:hanging="2"/>
              <w:jc w:val="both"/>
              <w:rPr>
                <w:color w:val="000000"/>
              </w:rPr>
            </w:pPr>
            <w:r>
              <w:rPr>
                <w:color w:val="000000"/>
              </w:rPr>
              <w:t>V prosinci je brzy tma.</w:t>
            </w: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Indikátor </w:t>
            </w:r>
            <w:r>
              <w:rPr>
                <w:i/>
                <w:color w:val="000000"/>
              </w:rPr>
              <w:t xml:space="preserve">ČJL-9-2-06.5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7"/>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ČJL-9-2-06.6 </w:t>
            </w:r>
            <w:r>
              <w:rPr>
                <w:color w:val="000000"/>
              </w:rPr>
              <w:t>Žák vybere z nabízených možností grafickou stavbu souvětí a přiřadí ji k danému souvětí (lze i obráceně – přiřadí ke grafu jedno z nabízených souvětí)</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Vyberte pro následující souvětí jeho grafickou stavbu z nabízených možností:</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23"/>
              </w:numPr>
              <w:pBdr>
                <w:top w:val="nil"/>
                <w:left w:val="nil"/>
                <w:bottom w:val="nil"/>
                <w:right w:val="nil"/>
                <w:between w:val="nil"/>
              </w:pBdr>
              <w:spacing w:line="240" w:lineRule="auto"/>
              <w:ind w:left="0" w:hanging="2"/>
              <w:jc w:val="both"/>
              <w:rPr>
                <w:color w:val="000000"/>
              </w:rPr>
            </w:pPr>
            <w:r>
              <w:rPr>
                <w:color w:val="000000"/>
              </w:rPr>
              <w:t>Náš Petr, který právě přijel z hor, musí jít zítra k zubaři.</w:t>
            </w:r>
          </w:p>
          <w:p w:rsidR="00CD73CE" w:rsidRDefault="003E4BB6" w:rsidP="008706BC">
            <w:pPr>
              <w:numPr>
                <w:ilvl w:val="0"/>
                <w:numId w:val="78"/>
              </w:numPr>
              <w:pBdr>
                <w:top w:val="nil"/>
                <w:left w:val="nil"/>
                <w:bottom w:val="nil"/>
                <w:right w:val="nil"/>
                <w:between w:val="nil"/>
              </w:pBdr>
              <w:spacing w:line="276" w:lineRule="auto"/>
              <w:ind w:left="0" w:hanging="2"/>
              <w:jc w:val="both"/>
              <w:rPr>
                <w:color w:val="000000"/>
              </w:rPr>
            </w:pPr>
            <w:r>
              <w:rPr>
                <w:color w:val="000000"/>
              </w:rPr>
              <w:t>1VH, 2VV, 3VH</w:t>
            </w:r>
          </w:p>
          <w:p w:rsidR="00CD73CE" w:rsidRDefault="003E4BB6" w:rsidP="008706BC">
            <w:pPr>
              <w:numPr>
                <w:ilvl w:val="0"/>
                <w:numId w:val="78"/>
              </w:numPr>
              <w:pBdr>
                <w:top w:val="nil"/>
                <w:left w:val="nil"/>
                <w:bottom w:val="nil"/>
                <w:right w:val="nil"/>
                <w:between w:val="nil"/>
              </w:pBdr>
              <w:spacing w:line="276" w:lineRule="auto"/>
              <w:ind w:left="0" w:hanging="2"/>
              <w:jc w:val="both"/>
              <w:rPr>
                <w:color w:val="000000"/>
              </w:rPr>
            </w:pPr>
            <w:r>
              <w:rPr>
                <w:color w:val="000000"/>
              </w:rPr>
              <w:t>1VH, 2VH, 3VH</w:t>
            </w:r>
          </w:p>
          <w:p w:rsidR="00CD73CE" w:rsidRDefault="003E4BB6" w:rsidP="008706BC">
            <w:pPr>
              <w:numPr>
                <w:ilvl w:val="0"/>
                <w:numId w:val="78"/>
              </w:numPr>
              <w:pBdr>
                <w:top w:val="nil"/>
                <w:left w:val="nil"/>
                <w:bottom w:val="nil"/>
                <w:right w:val="nil"/>
                <w:between w:val="nil"/>
              </w:pBdr>
              <w:spacing w:line="276" w:lineRule="auto"/>
              <w:ind w:left="0" w:hanging="2"/>
              <w:jc w:val="both"/>
              <w:rPr>
                <w:color w:val="000000"/>
              </w:rPr>
            </w:pPr>
            <w:r>
              <w:rPr>
                <w:color w:val="000000"/>
              </w:rPr>
              <w:t>1VHa, 2VV, 1VHb</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23"/>
              </w:numPr>
              <w:pBdr>
                <w:top w:val="nil"/>
                <w:left w:val="nil"/>
                <w:bottom w:val="nil"/>
                <w:right w:val="nil"/>
                <w:between w:val="nil"/>
              </w:pBdr>
              <w:spacing w:line="240" w:lineRule="auto"/>
              <w:ind w:left="0" w:hanging="2"/>
              <w:jc w:val="both"/>
              <w:rPr>
                <w:color w:val="000000"/>
              </w:rPr>
            </w:pPr>
            <w:r>
              <w:rPr>
                <w:color w:val="000000"/>
              </w:rPr>
              <w:t>Buď se ke všemu přiznáš, nebo všem řeknu, jak ses zachoval!</w:t>
            </w:r>
          </w:p>
          <w:p w:rsidR="00CD73CE" w:rsidRDefault="003E4BB6" w:rsidP="008706BC">
            <w:pPr>
              <w:numPr>
                <w:ilvl w:val="0"/>
                <w:numId w:val="98"/>
              </w:numPr>
              <w:pBdr>
                <w:top w:val="nil"/>
                <w:left w:val="nil"/>
                <w:bottom w:val="nil"/>
                <w:right w:val="nil"/>
                <w:between w:val="nil"/>
              </w:pBdr>
              <w:spacing w:line="276" w:lineRule="auto"/>
              <w:ind w:left="0" w:hanging="2"/>
              <w:jc w:val="both"/>
              <w:rPr>
                <w:color w:val="000000"/>
              </w:rPr>
            </w:pPr>
            <w:r>
              <w:rPr>
                <w:color w:val="000000"/>
              </w:rPr>
              <w:t>1VV, 2VH, 3VV</w:t>
            </w:r>
          </w:p>
          <w:p w:rsidR="00CD73CE" w:rsidRDefault="003E4BB6" w:rsidP="008706BC">
            <w:pPr>
              <w:numPr>
                <w:ilvl w:val="0"/>
                <w:numId w:val="98"/>
              </w:numPr>
              <w:pBdr>
                <w:top w:val="nil"/>
                <w:left w:val="nil"/>
                <w:bottom w:val="nil"/>
                <w:right w:val="nil"/>
                <w:between w:val="nil"/>
              </w:pBdr>
              <w:spacing w:line="276" w:lineRule="auto"/>
              <w:ind w:left="0" w:hanging="2"/>
              <w:jc w:val="both"/>
              <w:rPr>
                <w:color w:val="000000"/>
              </w:rPr>
            </w:pPr>
            <w:r>
              <w:rPr>
                <w:color w:val="000000"/>
              </w:rPr>
              <w:t>1VH, 2VH, 3VV</w:t>
            </w:r>
          </w:p>
          <w:p w:rsidR="00CD73CE" w:rsidRDefault="003E4BB6" w:rsidP="008706BC">
            <w:pPr>
              <w:numPr>
                <w:ilvl w:val="0"/>
                <w:numId w:val="98"/>
              </w:numPr>
              <w:pBdr>
                <w:top w:val="nil"/>
                <w:left w:val="nil"/>
                <w:bottom w:val="nil"/>
                <w:right w:val="nil"/>
                <w:between w:val="nil"/>
              </w:pBdr>
              <w:spacing w:line="276" w:lineRule="auto"/>
              <w:ind w:left="0" w:hanging="2"/>
              <w:jc w:val="both"/>
              <w:rPr>
                <w:color w:val="000000"/>
              </w:rPr>
            </w:pPr>
            <w:r>
              <w:rPr>
                <w:color w:val="000000"/>
              </w:rPr>
              <w:t>1VH, 2VV, 3VH</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jc w:val="both"/>
              <w:rPr>
                <w:color w:val="000000"/>
              </w:rPr>
            </w:pPr>
            <w:r>
              <w:rPr>
                <w:color w:val="000000"/>
              </w:rPr>
              <w:t>1. c)</w:t>
            </w:r>
          </w:p>
          <w:p w:rsidR="00CD73CE" w:rsidRDefault="003E4BB6">
            <w:pPr>
              <w:pBdr>
                <w:top w:val="nil"/>
                <w:left w:val="nil"/>
                <w:bottom w:val="nil"/>
                <w:right w:val="nil"/>
                <w:between w:val="nil"/>
              </w:pBdr>
              <w:spacing w:line="240" w:lineRule="auto"/>
              <w:ind w:left="0" w:hanging="2"/>
              <w:jc w:val="both"/>
              <w:rPr>
                <w:color w:val="000000"/>
              </w:rPr>
            </w:pPr>
            <w:r>
              <w:rPr>
                <w:color w:val="000000"/>
              </w:rPr>
              <w:t>2. b)</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8"/>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(Gramatika)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ČJL-9-2-07</w:t>
            </w:r>
            <w:r>
              <w:rPr>
                <w:color w:val="000000"/>
                <w:shd w:val="clear" w:color="auto" w:fill="FFFF99"/>
              </w:rPr>
              <w:t xml:space="preserve"> v písemném projevu zvládá pravopis lexikální, slovotvorný, morfologický i syntaktický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ČJL-9-2-07.1 </w:t>
            </w:r>
            <w:r>
              <w:rPr>
                <w:color w:val="000000"/>
              </w:rPr>
              <w:t>Žák vybere z nabízených vět tu, ve které je /není pravopisná chyba</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Opravte všechny pravopisné chyby v níže uvedených větách:</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Na stěně vysí vyřezávané hodiny s pozlacenými ručičkami, které jsem zdědil po dědečkovy, a které odbýjejí čas zcela přesně.</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Pověs mi, jak myslíš, že ti to bude trvat.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O velikonocích bychom rádi opět lyžovali v alpských zimních střediskách.</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Obilí se svážý do sýpek, kde čeká na další spracování.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Byli bychom rádi, kdybyste nám včas ohlásily, kdy přijedete.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 tímto úkolem mě musíš pomoci.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Mám nové auto které jsem si přála.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Náš soused rád rozdmíchává rozmíšky.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Zbyňkovi se nejvíce líbyli Čapkovi moderní pohádky.</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Na stěně visí vyřezávané hodiny s pozlacenými ručičkami, které jsem zdědil po dědečkovi a které odbíjejí čas zcela přesně.</w:t>
            </w:r>
          </w:p>
          <w:p w:rsidR="00CD73CE" w:rsidRDefault="003E4BB6">
            <w:pPr>
              <w:pBdr>
                <w:top w:val="nil"/>
                <w:left w:val="nil"/>
                <w:bottom w:val="nil"/>
                <w:right w:val="nil"/>
                <w:between w:val="nil"/>
              </w:pBdr>
              <w:spacing w:line="240" w:lineRule="auto"/>
              <w:ind w:left="0" w:hanging="2"/>
              <w:rPr>
                <w:color w:val="000000"/>
              </w:rPr>
            </w:pPr>
            <w:r>
              <w:rPr>
                <w:color w:val="000000"/>
              </w:rPr>
              <w:t>Pověz mi, jak myslíš, že ti to bude trvat.</w:t>
            </w:r>
          </w:p>
          <w:p w:rsidR="00CD73CE" w:rsidRDefault="003E4BB6">
            <w:pPr>
              <w:pBdr>
                <w:top w:val="nil"/>
                <w:left w:val="nil"/>
                <w:bottom w:val="nil"/>
                <w:right w:val="nil"/>
                <w:between w:val="nil"/>
              </w:pBdr>
              <w:spacing w:line="240" w:lineRule="auto"/>
              <w:ind w:left="0" w:hanging="2"/>
              <w:rPr>
                <w:color w:val="000000"/>
              </w:rPr>
            </w:pPr>
            <w:r>
              <w:rPr>
                <w:color w:val="000000"/>
              </w:rPr>
              <w:t>O Velikonocích bychom rádi opět lyžovali v alpských zimních střediskách.</w:t>
            </w:r>
          </w:p>
          <w:p w:rsidR="00CD73CE" w:rsidRDefault="003E4BB6">
            <w:pPr>
              <w:pBdr>
                <w:top w:val="nil"/>
                <w:left w:val="nil"/>
                <w:bottom w:val="nil"/>
                <w:right w:val="nil"/>
                <w:between w:val="nil"/>
              </w:pBdr>
              <w:spacing w:line="240" w:lineRule="auto"/>
              <w:ind w:left="0" w:hanging="2"/>
              <w:rPr>
                <w:color w:val="000000"/>
              </w:rPr>
            </w:pPr>
            <w:r>
              <w:rPr>
                <w:color w:val="000000"/>
              </w:rPr>
              <w:t>Obilí se sváží do sýpek, kde čeká na další zpracování.</w:t>
            </w:r>
          </w:p>
          <w:p w:rsidR="00CD73CE" w:rsidRDefault="003E4BB6">
            <w:pPr>
              <w:pBdr>
                <w:top w:val="nil"/>
                <w:left w:val="nil"/>
                <w:bottom w:val="nil"/>
                <w:right w:val="nil"/>
                <w:between w:val="nil"/>
              </w:pBdr>
              <w:spacing w:line="240" w:lineRule="auto"/>
              <w:ind w:left="0" w:hanging="2"/>
              <w:rPr>
                <w:color w:val="000000"/>
              </w:rPr>
            </w:pPr>
            <w:r>
              <w:rPr>
                <w:color w:val="000000"/>
              </w:rPr>
              <w:t>Byli bychom rádi, kdybyste nám včas ohlásili, kdy přijedete.</w:t>
            </w:r>
          </w:p>
          <w:p w:rsidR="00CD73CE" w:rsidRDefault="003E4BB6">
            <w:pPr>
              <w:pBdr>
                <w:top w:val="nil"/>
                <w:left w:val="nil"/>
                <w:bottom w:val="nil"/>
                <w:right w:val="nil"/>
                <w:between w:val="nil"/>
              </w:pBdr>
              <w:spacing w:line="240" w:lineRule="auto"/>
              <w:ind w:left="0" w:hanging="2"/>
              <w:rPr>
                <w:color w:val="000000"/>
              </w:rPr>
            </w:pPr>
            <w:r>
              <w:rPr>
                <w:color w:val="000000"/>
              </w:rPr>
              <w:t>S tímto úkolem mně/mi musíš pomoci.</w:t>
            </w:r>
          </w:p>
          <w:p w:rsidR="00CD73CE" w:rsidRDefault="003E4BB6">
            <w:pPr>
              <w:pBdr>
                <w:top w:val="nil"/>
                <w:left w:val="nil"/>
                <w:bottom w:val="nil"/>
                <w:right w:val="nil"/>
                <w:between w:val="nil"/>
              </w:pBdr>
              <w:spacing w:line="240" w:lineRule="auto"/>
              <w:ind w:left="0" w:hanging="2"/>
              <w:rPr>
                <w:color w:val="000000"/>
              </w:rPr>
            </w:pPr>
            <w:r>
              <w:rPr>
                <w:color w:val="000000"/>
              </w:rPr>
              <w:t>Mám nové auto, které jsem si přála.</w:t>
            </w:r>
          </w:p>
          <w:p w:rsidR="00CD73CE" w:rsidRDefault="003E4BB6">
            <w:pPr>
              <w:pBdr>
                <w:top w:val="nil"/>
                <w:left w:val="nil"/>
                <w:bottom w:val="nil"/>
                <w:right w:val="nil"/>
                <w:between w:val="nil"/>
              </w:pBdr>
              <w:spacing w:line="240" w:lineRule="auto"/>
              <w:ind w:left="0" w:hanging="2"/>
              <w:rPr>
                <w:color w:val="000000"/>
              </w:rPr>
            </w:pPr>
            <w:r>
              <w:rPr>
                <w:color w:val="000000"/>
              </w:rPr>
              <w:t>Náš soused rád rozdmýchává rozmíšky.</w:t>
            </w:r>
          </w:p>
          <w:p w:rsidR="00CD73CE" w:rsidRDefault="003E4BB6">
            <w:pPr>
              <w:pBdr>
                <w:top w:val="nil"/>
                <w:left w:val="nil"/>
                <w:bottom w:val="nil"/>
                <w:right w:val="nil"/>
                <w:between w:val="nil"/>
              </w:pBdr>
              <w:spacing w:line="240" w:lineRule="auto"/>
              <w:ind w:left="0" w:hanging="2"/>
              <w:rPr>
                <w:color w:val="000000"/>
              </w:rPr>
            </w:pPr>
            <w:r>
              <w:rPr>
                <w:color w:val="000000"/>
              </w:rPr>
              <w:t>Zbyňkovi se nejvíce líbily Čapkovy moderní pohádky.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 provedení korektury žák prokáže, jak ovládá pravopis.</w:t>
            </w:r>
          </w:p>
          <w:p w:rsidR="00CD73CE" w:rsidRDefault="003E4BB6">
            <w:pPr>
              <w:pBdr>
                <w:top w:val="nil"/>
                <w:left w:val="nil"/>
                <w:bottom w:val="nil"/>
                <w:right w:val="nil"/>
                <w:between w:val="nil"/>
              </w:pBdr>
              <w:spacing w:line="240" w:lineRule="auto"/>
              <w:ind w:left="0" w:hanging="2"/>
              <w:rPr>
                <w:color w:val="000000"/>
              </w:rPr>
            </w:pPr>
            <w:r>
              <w:rPr>
                <w:color w:val="000000"/>
              </w:rPr>
              <w:t>Uvedené příklady jsou maximum. Doporučujeme, aby se v dané úloze sledoval pouze jeden typ pravopisného jevu.</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9"/>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(Obecné poučení o jazyce)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ČJL-9-2-08</w:t>
            </w:r>
            <w:r>
              <w:rPr>
                <w:color w:val="000000"/>
              </w:rPr>
              <w:t xml:space="preserve"> rozlišuje spisovný jazyk, nářečí a obecnou češtinu a zdůvodní jejich užití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ČJL-9-2-08.1 </w:t>
            </w:r>
            <w:r>
              <w:rPr>
                <w:color w:val="000000"/>
              </w:rPr>
              <w:t>Žák v krátké ukázce najde nespisovný výraz a vybere z nabízených možností správné převedení ukázky do jazyka spisovného</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Při každejch lyžařskejch závodech koukaj všecky, aby byli dyž né perní, teda aspoň mezi těma nejlepčíma.                      (Podle J. Buchara)</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20"/>
              </w:numPr>
              <w:pBdr>
                <w:top w:val="nil"/>
                <w:left w:val="nil"/>
                <w:bottom w:val="nil"/>
                <w:right w:val="nil"/>
                <w:between w:val="nil"/>
              </w:pBdr>
              <w:tabs>
                <w:tab w:val="left" w:pos="720"/>
              </w:tabs>
              <w:spacing w:line="276" w:lineRule="auto"/>
              <w:ind w:left="0" w:hanging="2"/>
              <w:rPr>
                <w:color w:val="000000"/>
              </w:rPr>
            </w:pPr>
            <w:r>
              <w:rPr>
                <w:color w:val="000000"/>
              </w:rPr>
              <w:t>Při každých lyžařských závodech se všichni snaží, každý chce stát na bedně.</w:t>
            </w:r>
          </w:p>
          <w:p w:rsidR="00CD73CE" w:rsidRDefault="003E4BB6" w:rsidP="008706BC">
            <w:pPr>
              <w:numPr>
                <w:ilvl w:val="0"/>
                <w:numId w:val="20"/>
              </w:numPr>
              <w:pBdr>
                <w:top w:val="nil"/>
                <w:left w:val="nil"/>
                <w:bottom w:val="nil"/>
                <w:right w:val="nil"/>
                <w:between w:val="nil"/>
              </w:pBdr>
              <w:tabs>
                <w:tab w:val="left" w:pos="720"/>
              </w:tabs>
              <w:spacing w:line="276" w:lineRule="auto"/>
              <w:ind w:left="0" w:hanging="2"/>
              <w:rPr>
                <w:color w:val="000000"/>
              </w:rPr>
            </w:pPr>
            <w:r>
              <w:rPr>
                <w:color w:val="000000"/>
              </w:rPr>
              <w:t>Při každých lyžařských závodech se všichni dívají, aby byli když ne první, tak alespoň druhý.</w:t>
            </w:r>
          </w:p>
          <w:p w:rsidR="00CD73CE" w:rsidRDefault="003E4BB6" w:rsidP="008706BC">
            <w:pPr>
              <w:numPr>
                <w:ilvl w:val="0"/>
                <w:numId w:val="20"/>
              </w:numPr>
              <w:pBdr>
                <w:top w:val="nil"/>
                <w:left w:val="nil"/>
                <w:bottom w:val="nil"/>
                <w:right w:val="nil"/>
                <w:between w:val="nil"/>
              </w:pBdr>
              <w:tabs>
                <w:tab w:val="left" w:pos="720"/>
              </w:tabs>
              <w:spacing w:line="276" w:lineRule="auto"/>
              <w:ind w:left="0" w:hanging="2"/>
              <w:rPr>
                <w:color w:val="000000"/>
              </w:rPr>
            </w:pPr>
            <w:r>
              <w:rPr>
                <w:color w:val="000000"/>
              </w:rPr>
              <w:t>Při každých lyžařských závodech se všichni snaží vyhrát, nebo být aspoň mezi nejlepšími.</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c)</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a"/>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(Obecné poučení o jazyce)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ČJL-9-2-08</w:t>
            </w:r>
            <w:r>
              <w:rPr>
                <w:color w:val="000000"/>
              </w:rPr>
              <w:t xml:space="preserve"> rozlišuje spisovný jazyk, nářečí a obecnou češtinu a zdůvodní jejich užití</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ČJL-9-2-08.2 </w:t>
            </w:r>
            <w:r>
              <w:rPr>
                <w:color w:val="000000"/>
              </w:rPr>
              <w:t>Žák přiřadí ke krátkému textu jeden z nabízených pojmů útvaru národního jazyka</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K uvedeným větám přiřaďte z nabídky správné označení útvaru národního jazyka, ve kterém je daný úryvek napsán:</w:t>
            </w:r>
          </w:p>
          <w:p w:rsidR="00CD73CE" w:rsidRDefault="00CD73CE">
            <w:pPr>
              <w:pBdr>
                <w:top w:val="nil"/>
                <w:left w:val="nil"/>
                <w:bottom w:val="nil"/>
                <w:right w:val="nil"/>
                <w:between w:val="nil"/>
              </w:pBdr>
              <w:spacing w:line="276" w:lineRule="auto"/>
              <w:ind w:left="0" w:hanging="2"/>
              <w:rPr>
                <w:color w:val="000000"/>
              </w:rPr>
            </w:pP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Tomáš byl tasenej z dějáku a dostal čtverec.</w:t>
            </w: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Bojí se vejšek, ale prej to bude dobrý.</w:t>
            </w: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„Šak víš, že su vychovaná mezi lidima,“ připomínala Bystrouška Zlatohřbítkovi.</w:t>
            </w: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Davy turistů se vypravily do Kutné Hory.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Spisovná čeština</w:t>
            </w: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Slang</w:t>
            </w: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Obecná čeština</w:t>
            </w: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Nářečí (dialekt)</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b)</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c)</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d)</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a)</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Slang na některých ZŠ neprobírají – muselo by se vynechat.</w:t>
            </w:r>
          </w:p>
          <w:p w:rsidR="00CD73CE" w:rsidRDefault="003E4BB6">
            <w:pPr>
              <w:pBdr>
                <w:top w:val="nil"/>
                <w:left w:val="nil"/>
                <w:bottom w:val="nil"/>
                <w:right w:val="nil"/>
                <w:between w:val="nil"/>
              </w:pBdr>
              <w:spacing w:line="240" w:lineRule="auto"/>
              <w:ind w:left="0" w:hanging="2"/>
              <w:rPr>
                <w:color w:val="000000"/>
              </w:rPr>
            </w:pPr>
            <w:r>
              <w:rPr>
                <w:color w:val="000000"/>
              </w:rPr>
              <w:t>Otázkou je, zda nerozlišovat pouze spisovný/nespisovný jazyk.</w:t>
            </w:r>
          </w:p>
          <w:p w:rsidR="00CD73CE" w:rsidRDefault="003E4BB6">
            <w:pPr>
              <w:pBdr>
                <w:top w:val="nil"/>
                <w:left w:val="nil"/>
                <w:bottom w:val="nil"/>
                <w:right w:val="nil"/>
                <w:between w:val="nil"/>
              </w:pBdr>
              <w:spacing w:line="240" w:lineRule="auto"/>
              <w:ind w:left="0" w:hanging="2"/>
              <w:rPr>
                <w:color w:val="000000"/>
              </w:rPr>
            </w:pPr>
            <w:r>
              <w:rPr>
                <w:color w:val="000000"/>
              </w:rPr>
              <w:t>Otázku lze upravit:</w:t>
            </w:r>
          </w:p>
          <w:p w:rsidR="00CD73CE" w:rsidRDefault="003E4BB6" w:rsidP="008706BC">
            <w:pPr>
              <w:numPr>
                <w:ilvl w:val="0"/>
                <w:numId w:val="74"/>
              </w:numPr>
              <w:pBdr>
                <w:top w:val="nil"/>
                <w:left w:val="nil"/>
                <w:bottom w:val="nil"/>
                <w:right w:val="nil"/>
                <w:between w:val="nil"/>
              </w:pBdr>
              <w:spacing w:line="276" w:lineRule="auto"/>
              <w:ind w:left="0" w:hanging="2"/>
              <w:rPr>
                <w:color w:val="000000"/>
              </w:rPr>
            </w:pPr>
            <w:r>
              <w:rPr>
                <w:color w:val="000000"/>
              </w:rPr>
              <w:t>Spisovná čeština</w:t>
            </w:r>
          </w:p>
          <w:p w:rsidR="00CD73CE" w:rsidRDefault="003E4BB6" w:rsidP="008706BC">
            <w:pPr>
              <w:numPr>
                <w:ilvl w:val="0"/>
                <w:numId w:val="74"/>
              </w:numPr>
              <w:pBdr>
                <w:top w:val="nil"/>
                <w:left w:val="nil"/>
                <w:bottom w:val="nil"/>
                <w:right w:val="nil"/>
                <w:between w:val="nil"/>
              </w:pBdr>
              <w:spacing w:line="276" w:lineRule="auto"/>
              <w:ind w:left="0" w:hanging="2"/>
              <w:rPr>
                <w:color w:val="000000"/>
              </w:rPr>
            </w:pPr>
            <w:r>
              <w:rPr>
                <w:color w:val="000000"/>
              </w:rPr>
              <w:t>Nespisovná čeština</w:t>
            </w:r>
          </w:p>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a)</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b"/>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(Obecné poučení o jazyce)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ČJL-9-2-08</w:t>
            </w:r>
            <w:r>
              <w:rPr>
                <w:color w:val="000000"/>
                <w:shd w:val="clear" w:color="auto" w:fill="FFFF99"/>
              </w:rPr>
              <w:t xml:space="preserve"> rozlišuje spisovný jazyk, nářečí a obecnou češtinu a zdůvodní jejich užití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ČJL-9-2-08.3 </w:t>
            </w:r>
            <w:r>
              <w:rPr>
                <w:color w:val="000000"/>
              </w:rPr>
              <w:t>Žák vybere z nabízených možností nejvhodnější užití daného textu a přiřadí ho k ukázce</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K uvedeným větám přiřaďte z nabídky vhodné označení tohoto úryvku:</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color w:val="000000"/>
              </w:rPr>
              <w:t xml:space="preserve">1. Já dneska oki a ty?? </w:t>
            </w:r>
          </w:p>
          <w:p w:rsidR="00CD73CE" w:rsidRDefault="003E4BB6">
            <w:pPr>
              <w:pBdr>
                <w:top w:val="nil"/>
                <w:left w:val="nil"/>
                <w:bottom w:val="nil"/>
                <w:right w:val="nil"/>
                <w:between w:val="nil"/>
              </w:pBdr>
              <w:spacing w:line="276" w:lineRule="auto"/>
              <w:ind w:left="0" w:hanging="2"/>
              <w:rPr>
                <w:color w:val="000000"/>
              </w:rPr>
            </w:pPr>
            <w:r>
              <w:rPr>
                <w:color w:val="000000"/>
              </w:rPr>
              <w:t>2. Seznam zájemců o prezidentský post se rozrůstá.</w:t>
            </w:r>
          </w:p>
          <w:p w:rsidR="00CD73CE" w:rsidRDefault="003E4BB6">
            <w:pPr>
              <w:pBdr>
                <w:top w:val="nil"/>
                <w:left w:val="nil"/>
                <w:bottom w:val="nil"/>
                <w:right w:val="nil"/>
                <w:between w:val="nil"/>
              </w:pBdr>
              <w:spacing w:line="276" w:lineRule="auto"/>
              <w:ind w:left="0" w:hanging="2"/>
              <w:rPr>
                <w:color w:val="000000"/>
              </w:rPr>
            </w:pPr>
            <w:r>
              <w:rPr>
                <w:color w:val="000000"/>
              </w:rPr>
              <w:t xml:space="preserve">3. Na některý zamerzlý louži sme vodmetli sníh a už tu byla klouzačka a už sme jezdili sem tam. </w:t>
            </w:r>
          </w:p>
          <w:p w:rsidR="00CD73CE" w:rsidRDefault="003E4BB6">
            <w:pPr>
              <w:pBdr>
                <w:top w:val="nil"/>
                <w:left w:val="nil"/>
                <w:bottom w:val="nil"/>
                <w:right w:val="nil"/>
                <w:between w:val="nil"/>
              </w:pBdr>
              <w:spacing w:line="276" w:lineRule="auto"/>
              <w:ind w:left="0" w:hanging="2"/>
              <w:rPr>
                <w:color w:val="000000"/>
              </w:rPr>
            </w:pPr>
            <w:r>
              <w:rPr>
                <w:color w:val="000000"/>
              </w:rPr>
              <w:t>4. Zájmena lze rozdělit podle trojího typu skloňování.</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Veřejnoprávní rozhlasové/televizní zpravodajství</w:t>
            </w: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SMS zpráva pro kamaráda</w:t>
            </w: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Odborný učební text</w:t>
            </w: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Využití podkrkonošského nářečí ve vypravování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w:t>
            </w:r>
          </w:p>
          <w:p w:rsidR="00CD73CE" w:rsidRDefault="003E4BB6">
            <w:pPr>
              <w:pBdr>
                <w:top w:val="nil"/>
                <w:left w:val="nil"/>
                <w:bottom w:val="nil"/>
                <w:right w:val="nil"/>
                <w:between w:val="nil"/>
              </w:pBdr>
              <w:spacing w:line="240" w:lineRule="auto"/>
              <w:ind w:left="0" w:hanging="2"/>
              <w:rPr>
                <w:color w:val="000000"/>
              </w:rPr>
            </w:pPr>
            <w:r>
              <w:rPr>
                <w:color w:val="000000"/>
              </w:rPr>
              <w:t>2………….</w:t>
            </w:r>
          </w:p>
          <w:p w:rsidR="00CD73CE" w:rsidRDefault="003E4BB6">
            <w:pPr>
              <w:pBdr>
                <w:top w:val="nil"/>
                <w:left w:val="nil"/>
                <w:bottom w:val="nil"/>
                <w:right w:val="nil"/>
                <w:between w:val="nil"/>
              </w:pBdr>
              <w:spacing w:line="240" w:lineRule="auto"/>
              <w:ind w:left="0" w:hanging="2"/>
              <w:rPr>
                <w:color w:val="000000"/>
              </w:rPr>
            </w:pPr>
            <w:r>
              <w:rPr>
                <w:color w:val="000000"/>
              </w:rPr>
              <w:t>3………….</w:t>
            </w:r>
          </w:p>
          <w:p w:rsidR="00CD73CE" w:rsidRDefault="003E4BB6">
            <w:pPr>
              <w:pBdr>
                <w:top w:val="nil"/>
                <w:left w:val="nil"/>
                <w:bottom w:val="nil"/>
                <w:right w:val="nil"/>
                <w:between w:val="nil"/>
              </w:pBdr>
              <w:spacing w:line="240" w:lineRule="auto"/>
              <w:ind w:left="0" w:hanging="2"/>
              <w:rPr>
                <w:color w:val="000000"/>
              </w:rPr>
            </w:pPr>
            <w:r>
              <w:rPr>
                <w:color w:val="000000"/>
              </w:rPr>
              <w:t>4………….</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a)</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d)</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c)</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c"/>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hd w:val="clear" w:color="auto" w:fill="FFFF99"/>
              <w:tabs>
                <w:tab w:val="left" w:pos="567"/>
              </w:tabs>
              <w:spacing w:before="20" w:line="240" w:lineRule="auto"/>
              <w:ind w:left="0" w:right="113" w:hanging="2"/>
              <w:rPr>
                <w:color w:val="000000"/>
              </w:rPr>
            </w:pPr>
            <w:r>
              <w:rPr>
                <w:b/>
                <w:color w:val="000000"/>
              </w:rPr>
              <w:t xml:space="preserve">ČJL-9-3-06 </w:t>
            </w:r>
            <w:r>
              <w:rPr>
                <w:color w:val="000000"/>
              </w:rPr>
              <w:t>rozlišuje základní literární druhy a žánry, porovná je i jejich funkci, uvede jejich výrazné představitele</w:t>
            </w:r>
          </w:p>
          <w:p w:rsidR="00CD73CE" w:rsidRDefault="003E4BB6">
            <w:pPr>
              <w:pBdr>
                <w:top w:val="nil"/>
                <w:left w:val="nil"/>
                <w:bottom w:val="nil"/>
                <w:right w:val="nil"/>
                <w:between w:val="nil"/>
              </w:pBdr>
              <w:shd w:val="clear" w:color="auto" w:fill="FFFF99"/>
              <w:tabs>
                <w:tab w:val="left" w:pos="567"/>
              </w:tabs>
              <w:spacing w:before="20" w:line="240" w:lineRule="auto"/>
              <w:ind w:left="0" w:right="113" w:hanging="2"/>
              <w:rPr>
                <w:color w:val="000000"/>
              </w:rPr>
            </w:pPr>
            <w:r>
              <w:rPr>
                <w:b/>
                <w:color w:val="000000"/>
              </w:rPr>
              <w:t xml:space="preserve">ČJL-9-3-01 </w:t>
            </w:r>
            <w:r>
              <w:rPr>
                <w:color w:val="000000"/>
              </w:rPr>
              <w:t>uceleně reprodukuje přečtený text, jednoduše popisuje strukturu a jazyk literárního díla a vlastními slovy interpretuje smysl díla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ČJL-9-3-06.1</w:t>
            </w:r>
            <w:r>
              <w:rPr>
                <w:color w:val="000000"/>
              </w:rPr>
              <w:t xml:space="preserve"> Žák určí k jakému literárnímu druhu / žánru patří výchozí text.</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ČJL-9-3-01.1</w:t>
            </w:r>
            <w:r>
              <w:rPr>
                <w:color w:val="000000"/>
              </w:rPr>
              <w:t xml:space="preserve"> Žák odliší řeč vypravěče a řeč postav</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ČJL-9-3-01.4</w:t>
            </w:r>
            <w:r>
              <w:rPr>
                <w:color w:val="000000"/>
              </w:rPr>
              <w:t xml:space="preserve"> Žák vybere z nabídky A-D hlavní myšlenku předloženého úryvku</w:t>
            </w:r>
          </w:p>
          <w:p w:rsidR="00CD73CE" w:rsidRDefault="00CD73CE">
            <w:pPr>
              <w:pBdr>
                <w:top w:val="nil"/>
                <w:left w:val="nil"/>
                <w:bottom w:val="nil"/>
                <w:right w:val="nil"/>
                <w:between w:val="nil"/>
              </w:pBdr>
              <w:tabs>
                <w:tab w:val="left" w:pos="567"/>
              </w:tabs>
              <w:spacing w:before="20" w:line="240" w:lineRule="auto"/>
              <w:ind w:left="0"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Pátek, 2. ledna</w:t>
            </w:r>
          </w:p>
          <w:p w:rsidR="00CD73CE" w:rsidRDefault="003E4BB6">
            <w:pPr>
              <w:pBdr>
                <w:top w:val="nil"/>
                <w:left w:val="nil"/>
                <w:bottom w:val="nil"/>
                <w:right w:val="nil"/>
                <w:between w:val="nil"/>
              </w:pBdr>
              <w:spacing w:line="240" w:lineRule="auto"/>
              <w:ind w:left="0" w:hanging="2"/>
              <w:rPr>
                <w:color w:val="000000"/>
              </w:rPr>
            </w:pPr>
            <w:r>
              <w:rPr>
                <w:color w:val="000000"/>
              </w:rPr>
              <w:t>SVÁTEK VE SKOTSKU, ÚPLNĚK</w:t>
            </w:r>
          </w:p>
          <w:p w:rsidR="00CD73CE" w:rsidRDefault="003E4BB6">
            <w:pPr>
              <w:pBdr>
                <w:top w:val="nil"/>
                <w:left w:val="nil"/>
                <w:bottom w:val="nil"/>
                <w:right w:val="nil"/>
                <w:between w:val="nil"/>
              </w:pBdr>
              <w:spacing w:line="240" w:lineRule="auto"/>
              <w:ind w:left="0" w:hanging="2"/>
              <w:rPr>
                <w:color w:val="000000"/>
              </w:rPr>
            </w:pPr>
            <w:r>
              <w:rPr>
                <w:color w:val="000000"/>
              </w:rPr>
              <w:t>Dneska mi bylo mizerně. Může za to matka, protože si ve dvě v noci zpívala na schodech. To už je můj osud, že mám takovou matku. Je tu jistá naděje, že se z mých rodičů stanou alkoholici, a tak bych se příští rok mohl dostat do dětského domova.</w:t>
            </w:r>
          </w:p>
          <w:p w:rsidR="00CD73CE" w:rsidRDefault="003E4BB6">
            <w:pPr>
              <w:pBdr>
                <w:top w:val="nil"/>
                <w:left w:val="nil"/>
                <w:bottom w:val="nil"/>
                <w:right w:val="nil"/>
                <w:between w:val="nil"/>
              </w:pBdr>
              <w:spacing w:line="240" w:lineRule="auto"/>
              <w:ind w:left="0" w:hanging="2"/>
              <w:rPr>
                <w:color w:val="000000"/>
              </w:rPr>
            </w:pPr>
            <w:r>
              <w:rPr>
                <w:color w:val="000000"/>
              </w:rPr>
              <w:t>Pes už se otci pomstil. Vyskočil, shodil mu model lodi a potom utekl do zahrady. Otec bez přestání a pořád dokolečka opakoval: „Tříměsíční práce je v tahu.“</w:t>
            </w:r>
          </w:p>
          <w:p w:rsidR="00CD73CE" w:rsidRDefault="003E4BB6">
            <w:pPr>
              <w:pBdr>
                <w:top w:val="nil"/>
                <w:left w:val="nil"/>
                <w:bottom w:val="nil"/>
                <w:right w:val="nil"/>
                <w:between w:val="nil"/>
              </w:pBdr>
              <w:spacing w:line="240" w:lineRule="auto"/>
              <w:ind w:left="0" w:hanging="2"/>
              <w:rPr>
                <w:color w:val="000000"/>
              </w:rPr>
            </w:pPr>
            <w:r>
              <w:rPr>
                <w:color w:val="000000"/>
              </w:rPr>
              <w:t>Uher na bradě se zvětšuje. Může za to matka, protože neví nic o vitaminech.</w:t>
            </w:r>
          </w:p>
          <w:p w:rsidR="00CD73CE" w:rsidRDefault="003E4BB6">
            <w:pPr>
              <w:pBdr>
                <w:top w:val="nil"/>
                <w:left w:val="nil"/>
                <w:bottom w:val="nil"/>
                <w:right w:val="nil"/>
                <w:between w:val="nil"/>
              </w:pBdr>
              <w:spacing w:line="240" w:lineRule="auto"/>
              <w:ind w:left="0" w:hanging="2"/>
              <w:jc w:val="right"/>
              <w:rPr>
                <w:color w:val="000000"/>
              </w:rPr>
            </w:pPr>
            <w:r>
              <w:rPr>
                <w:color w:val="000000"/>
              </w:rPr>
              <w:t>(Vzhledem k povaze úlohy není určen zdroj)</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90"/>
              </w:numPr>
              <w:pBdr>
                <w:top w:val="nil"/>
                <w:left w:val="nil"/>
                <w:bottom w:val="nil"/>
                <w:right w:val="nil"/>
                <w:between w:val="nil"/>
              </w:pBdr>
              <w:spacing w:line="240" w:lineRule="auto"/>
              <w:ind w:left="0" w:hanging="2"/>
              <w:rPr>
                <w:color w:val="000000"/>
              </w:rPr>
            </w:pPr>
            <w:r>
              <w:rPr>
                <w:b/>
                <w:color w:val="000000"/>
              </w:rPr>
              <w:t>Vyber z následující nabídky, o který literární útvar se jedná:</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bajka</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tragédie</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deník</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balada</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90"/>
              </w:numPr>
              <w:pBdr>
                <w:top w:val="nil"/>
                <w:left w:val="nil"/>
                <w:bottom w:val="nil"/>
                <w:right w:val="nil"/>
                <w:between w:val="nil"/>
              </w:pBdr>
              <w:spacing w:line="240" w:lineRule="auto"/>
              <w:ind w:left="0" w:hanging="2"/>
              <w:rPr>
                <w:color w:val="000000"/>
              </w:rPr>
            </w:pPr>
            <w:r>
              <w:rPr>
                <w:b/>
                <w:color w:val="000000"/>
              </w:rPr>
              <w:t>Kdo je vypravěčem (vyber správnou odpověď):</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Dívka, která má ráda svého psa.</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Maminka, kterou trápí nezvedený syn.</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Pes v rodině alkoholiků.</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Chlapec v pubertě.</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90"/>
              </w:numPr>
              <w:pBdr>
                <w:top w:val="nil"/>
                <w:left w:val="nil"/>
                <w:bottom w:val="nil"/>
                <w:right w:val="nil"/>
                <w:between w:val="nil"/>
              </w:pBdr>
              <w:spacing w:line="240" w:lineRule="auto"/>
              <w:ind w:left="0" w:hanging="2"/>
              <w:rPr>
                <w:color w:val="000000"/>
              </w:rPr>
            </w:pPr>
            <w:r>
              <w:rPr>
                <w:b/>
                <w:color w:val="000000"/>
              </w:rPr>
              <w:t>Která z následujících možností vyjadřuje hlavní myšlenku úryvku:</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Tatínek je nešťastný, že se mu rozbila loď.</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Maminka si ráda ve dne zpívá.</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Chlapec je výrazně kritický k oběma svým rodičům.</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Pes si rád hraje.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1. C, 2. D, 3. C</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ověřuje ve třech indikátorech, zda je žák schopen porozumět vybraného úryvku z uměleckého textu, pochopit jeho strukturu a odhadnout hlavní myšlenku.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d"/>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jc w:val="both"/>
              <w:rPr>
                <w:color w:val="000000"/>
              </w:rPr>
            </w:pPr>
            <w:r>
              <w:rPr>
                <w:b/>
                <w:color w:val="000000"/>
              </w:rPr>
              <w:t>ČJL-9-3-01</w:t>
            </w:r>
            <w:r>
              <w:rPr>
                <w:color w:val="000000"/>
              </w:rPr>
              <w:t xml:space="preserve"> uceleně reprodukuje přečtený text, jednoduše popisuje strukturu a jazyk literárního díla a vlastními slovy interpretuje smysl díla</w:t>
            </w:r>
          </w:p>
          <w:p w:rsidR="00CD73CE" w:rsidRDefault="00CD73CE">
            <w:pPr>
              <w:pBdr>
                <w:top w:val="nil"/>
                <w:left w:val="nil"/>
                <w:bottom w:val="nil"/>
                <w:right w:val="nil"/>
                <w:between w:val="nil"/>
              </w:pBdr>
              <w:spacing w:line="240" w:lineRule="auto"/>
              <w:ind w:left="0" w:hanging="2"/>
              <w:jc w:val="both"/>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ČJL-9-3-01.1Žák odliší řeč vypravěče a řeč postav</w:t>
            </w:r>
          </w:p>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ČJL-9-3-01.2 Žák správně určí básnické prostředky ozvláštňující literární dílo (jednoduché příklady personifikace, metafory, metonymie)</w:t>
            </w:r>
          </w:p>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ČJL-9-3-01.3Žák doplní do básně slovo ve správném rýmu podle rytmu a smyslu textu</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ČJL-9-3-01.4</w:t>
            </w:r>
            <w:r>
              <w:rPr>
                <w:color w:val="000000"/>
              </w:rPr>
              <w:t xml:space="preserve"> Žák vybere z nabídky A-D hlavní myšlenku předloženého úryvku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Návrh možných příkladových úloh: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9-3-01.1 – úryvek ze známé prózy, kde je jasně patrná řeč autorská a řeč postav</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9-3-01.2 – úryvek (nebo krátká báseň), kde se objeví jeden z navrhovaných jevů (nejlépe personifikace či metafora)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9-3-01.3  - v téže básni vynechat jeden rým, který žák doplní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9-3-01.4 – nejlépe čtyři ucelené úryvky, ze kterých žák vybere a vypíše hlavní myšlenky (úryvky nejlépe prozaické či z epické poezie)</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Všechny čtyři indikátory zkoumají, zda žák je schopen pochopit literární text, do jisté míry mu porozumět a zároveň zda je schopen se i v rámci uvedených textů k textům souvisle vyjádřit. </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e"/>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jc w:val="both"/>
              <w:rPr>
                <w:color w:val="000000"/>
              </w:rPr>
            </w:pPr>
            <w:r>
              <w:rPr>
                <w:b/>
                <w:color w:val="000000"/>
              </w:rPr>
              <w:t>ČJL-9-3-02</w:t>
            </w:r>
            <w:r>
              <w:rPr>
                <w:color w:val="000000"/>
              </w:rPr>
              <w:t>rozpoznává základní rysy výrazného individuálního stylu autora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ČJL-9-3-02.1</w:t>
            </w:r>
            <w:r>
              <w:rPr>
                <w:color w:val="000000"/>
              </w:rPr>
              <w:t xml:space="preserve"> Žák vybere z ukázek A–E takovou, která svým obsahem odpovídá názvům uvedených knih. Přiřadí k sobě název knihy a k ní příslušející ukázku</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ČJL-9-3-02.2</w:t>
            </w:r>
            <w:r>
              <w:rPr>
                <w:color w:val="000000"/>
              </w:rPr>
              <w:t xml:space="preserve"> Seřadí úryvky z literárních děl v pořadí, ve kterém vznikly</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Návrh možných příkladových úloh: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Pro indikátor 9-3-02.1 – žák vybírá na jedné straně z pěti názvů knih a na straně druhé z pěti úryvků – přiřazuje názvy knih k jednotlivým úryvkům – je třeba vybrat známé úryvky a také čtené autory – je možné např. i ze zahraničních literatur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Pro indikátor 9-3-02.2 – žák vybírá k uvedeným úryvkům obdobně jednotlivá období vzniku – k několika navrženým obdobím (POZOR MĚLA BY BÝT JASNĚ ODLIŠNÁ) – žák přiřazuje texty (DOBRÉ BY BYLO ZVOLIT VÝRAZNĚ ODLIŠNÉ TEXTY I PO STRÁNCE JAZYKOVÉ, OBDOBÍ NESPECIFIKOVAT NA LETOPOČTY, ALE SPÍŠE NA EPOCHY)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Oba indikátory zkoumají, jak se žáci orientují nejen v individuálním stylu autorů, ale jaké mají povědomí o jednotlivých etapách dějin literatury</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ČJL-9-3-03</w:t>
            </w:r>
            <w:r>
              <w:rPr>
                <w:color w:val="000000"/>
              </w:rPr>
              <w:t xml:space="preserve"> formuluje ústně i písemně dojmy ze své četby, návštěvy divadelního nebo filmového představení a názory na umělecké dílo</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ČJL-9-3-03.1Žák popíše v dopise ve 150–180 slovech film, který vznikl na základě literárního díla</w:t>
            </w:r>
          </w:p>
          <w:p w:rsidR="00CD73CE" w:rsidRDefault="003E4BB6">
            <w:pPr>
              <w:pBdr>
                <w:top w:val="nil"/>
                <w:left w:val="nil"/>
                <w:bottom w:val="nil"/>
                <w:right w:val="nil"/>
                <w:between w:val="nil"/>
              </w:pBdr>
              <w:spacing w:line="240" w:lineRule="auto"/>
              <w:ind w:left="0" w:hanging="2"/>
              <w:rPr>
                <w:color w:val="000000"/>
              </w:rPr>
            </w:pPr>
            <w:r>
              <w:rPr>
                <w:b/>
                <w:color w:val="000000"/>
              </w:rPr>
              <w:t>ČJL-9-3-03.2 Žák zformuluje alespoň tři důvody, proč se mu určitá kniha nelíbila</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ČJL-9-3-03.3Žák na základě návštěvy divadelního představení v dopise kamarádovi či kamarádce sdělí dojmy ze zhlédnutého představení</w:t>
            </w:r>
          </w:p>
          <w:p w:rsidR="00CD73CE" w:rsidRDefault="00CD73CE">
            <w:pPr>
              <w:pBdr>
                <w:top w:val="nil"/>
                <w:left w:val="nil"/>
                <w:bottom w:val="nil"/>
                <w:right w:val="nil"/>
                <w:between w:val="nil"/>
              </w:pBdr>
              <w:tabs>
                <w:tab w:val="left" w:pos="567"/>
              </w:tabs>
              <w:spacing w:before="20"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numPr>
                <w:ilvl w:val="0"/>
                <w:numId w:val="2"/>
              </w:numPr>
              <w:pBdr>
                <w:top w:val="nil"/>
                <w:left w:val="nil"/>
                <w:bottom w:val="nil"/>
                <w:right w:val="nil"/>
                <w:between w:val="nil"/>
              </w:pBdr>
              <w:spacing w:line="276" w:lineRule="auto"/>
              <w:ind w:left="0" w:hanging="2"/>
              <w:rPr>
                <w:color w:val="000000"/>
              </w:rPr>
            </w:pPr>
            <w:r>
              <w:rPr>
                <w:color w:val="000000"/>
              </w:rPr>
              <w:t xml:space="preserve">Alternativa č. 1 </w:t>
            </w:r>
          </w:p>
          <w:p w:rsidR="00CD73CE" w:rsidRDefault="003E4BB6">
            <w:pPr>
              <w:pBdr>
                <w:top w:val="nil"/>
                <w:left w:val="nil"/>
                <w:bottom w:val="nil"/>
                <w:right w:val="nil"/>
                <w:between w:val="nil"/>
              </w:pBdr>
              <w:spacing w:line="240" w:lineRule="auto"/>
              <w:ind w:left="0" w:hanging="2"/>
              <w:rPr>
                <w:color w:val="000000"/>
              </w:rPr>
            </w:pPr>
            <w:r>
              <w:rPr>
                <w:color w:val="000000"/>
              </w:rPr>
              <w:t>Písemná slohová práce:</w:t>
            </w:r>
          </w:p>
          <w:p w:rsidR="00CD73CE" w:rsidRDefault="003E4BB6" w:rsidP="008706BC">
            <w:pPr>
              <w:numPr>
                <w:ilvl w:val="0"/>
                <w:numId w:val="9"/>
              </w:numPr>
              <w:pBdr>
                <w:top w:val="nil"/>
                <w:left w:val="nil"/>
                <w:bottom w:val="nil"/>
                <w:right w:val="nil"/>
                <w:between w:val="nil"/>
              </w:pBdr>
              <w:spacing w:line="276" w:lineRule="auto"/>
              <w:ind w:left="0" w:hanging="2"/>
              <w:rPr>
                <w:color w:val="000000"/>
              </w:rPr>
            </w:pPr>
            <w:r>
              <w:rPr>
                <w:color w:val="000000"/>
              </w:rPr>
              <w:t>rozsah 150–180 slov</w:t>
            </w:r>
          </w:p>
          <w:p w:rsidR="00CD73CE" w:rsidRDefault="003E4BB6" w:rsidP="008706BC">
            <w:pPr>
              <w:numPr>
                <w:ilvl w:val="0"/>
                <w:numId w:val="9"/>
              </w:numPr>
              <w:pBdr>
                <w:top w:val="nil"/>
                <w:left w:val="nil"/>
                <w:bottom w:val="nil"/>
                <w:right w:val="nil"/>
                <w:between w:val="nil"/>
              </w:pBdr>
              <w:spacing w:line="276" w:lineRule="auto"/>
              <w:ind w:left="0" w:hanging="2"/>
              <w:rPr>
                <w:color w:val="000000"/>
              </w:rPr>
            </w:pPr>
            <w:r>
              <w:rPr>
                <w:color w:val="000000"/>
              </w:rPr>
              <w:t>téma: Můj dojem z filmu / divadelního představení, které jsem viděl/a</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Kniha, kterou jsem přečetl/a v poslední době</w:t>
            </w:r>
          </w:p>
          <w:p w:rsidR="00CD73CE" w:rsidRDefault="003E4BB6" w:rsidP="008706BC">
            <w:pPr>
              <w:numPr>
                <w:ilvl w:val="0"/>
                <w:numId w:val="9"/>
              </w:numPr>
              <w:pBdr>
                <w:top w:val="nil"/>
                <w:left w:val="nil"/>
                <w:bottom w:val="nil"/>
                <w:right w:val="nil"/>
                <w:between w:val="nil"/>
              </w:pBdr>
              <w:spacing w:line="276" w:lineRule="auto"/>
              <w:ind w:left="0" w:hanging="2"/>
              <w:rPr>
                <w:color w:val="000000"/>
              </w:rPr>
            </w:pPr>
            <w:r>
              <w:rPr>
                <w:color w:val="000000"/>
              </w:rPr>
              <w:t>útvar: dopis kamarádovi/kamarádce</w:t>
            </w:r>
          </w:p>
          <w:p w:rsidR="00CD73CE" w:rsidRDefault="00CD73CE">
            <w:pPr>
              <w:pBdr>
                <w:top w:val="nil"/>
                <w:left w:val="nil"/>
                <w:bottom w:val="nil"/>
                <w:right w:val="nil"/>
                <w:between w:val="nil"/>
              </w:pBdr>
              <w:spacing w:line="240" w:lineRule="auto"/>
              <w:ind w:left="0" w:hanging="2"/>
              <w:rPr>
                <w:color w:val="000000"/>
              </w:rPr>
            </w:pPr>
          </w:p>
          <w:p w:rsidR="00CD73CE" w:rsidRDefault="003E4BB6">
            <w:pPr>
              <w:numPr>
                <w:ilvl w:val="0"/>
                <w:numId w:val="2"/>
              </w:numPr>
              <w:pBdr>
                <w:top w:val="nil"/>
                <w:left w:val="nil"/>
                <w:bottom w:val="nil"/>
                <w:right w:val="nil"/>
                <w:between w:val="nil"/>
              </w:pBdr>
              <w:spacing w:line="276" w:lineRule="auto"/>
              <w:ind w:left="0" w:hanging="2"/>
              <w:rPr>
                <w:color w:val="000000"/>
              </w:rPr>
            </w:pPr>
            <w:r>
              <w:rPr>
                <w:color w:val="000000"/>
              </w:rPr>
              <w:t>Alternativa č. 2</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 xml:space="preserve">Otázka: Které filmové (divadelní) představení jsi viděl/a v poslední době? </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Uveď alespoň jedno jméno herce, který v tebou uvedeném filmu (div. představení) vystupoval</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Napiš alespoň tři důvody, proč se ti film (divadlo) líbil</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Napiš titul knihy, kterou jsi naposled přečetl/a</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 xml:space="preserve">Jak se jmenuje její autor? </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Zformuluj ve třech větách, jaký dojem v tobě kniha zanechala</w:t>
            </w:r>
          </w:p>
          <w:p w:rsidR="00CD73CE" w:rsidRDefault="00CD73CE">
            <w:pPr>
              <w:pBdr>
                <w:top w:val="nil"/>
                <w:left w:val="nil"/>
                <w:bottom w:val="nil"/>
                <w:right w:val="nil"/>
                <w:between w:val="nil"/>
              </w:pBdr>
              <w:spacing w:line="276"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Indikátory zkoumají, zda jsou žáci schopni jasně a srozumitelně zachytit dojmy ze zhlédnutých představení či přečtených knih.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0"/>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ČJL-9-3-04</w:t>
            </w:r>
            <w:r>
              <w:rPr>
                <w:color w:val="000000"/>
              </w:rPr>
              <w:t xml:space="preserve"> tvoří vlastní literární text podle svých schopností a na základě osvojených znalostí základů literární teorie</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ČJL-9-3-04.1Žák vytvoří jednodušší literární text odpovídající tematicky i formálně zadání (v nabídce báseň, bajka, pohádka)</w:t>
            </w:r>
          </w:p>
          <w:p w:rsidR="00CD73CE" w:rsidRDefault="00CD73CE">
            <w:pPr>
              <w:pBdr>
                <w:top w:val="nil"/>
                <w:left w:val="nil"/>
                <w:bottom w:val="nil"/>
                <w:right w:val="nil"/>
                <w:between w:val="nil"/>
              </w:pBdr>
              <w:tabs>
                <w:tab w:val="left" w:pos="567"/>
              </w:tabs>
              <w:spacing w:before="20" w:line="240" w:lineRule="auto"/>
              <w:ind w:left="0" w:right="113" w:hanging="2"/>
              <w:rPr>
                <w:b/>
                <w:color w:val="000000"/>
                <w:sz w:val="22"/>
                <w:szCs w:val="22"/>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color w:val="000000"/>
              </w:rPr>
              <w:t xml:space="preserve">Alternativa č. 1 </w:t>
            </w:r>
          </w:p>
          <w:p w:rsidR="00CD73CE" w:rsidRDefault="003E4BB6">
            <w:pPr>
              <w:pBdr>
                <w:top w:val="nil"/>
                <w:left w:val="nil"/>
                <w:bottom w:val="nil"/>
                <w:right w:val="nil"/>
                <w:between w:val="nil"/>
              </w:pBdr>
              <w:spacing w:line="240" w:lineRule="auto"/>
              <w:ind w:left="0" w:hanging="2"/>
              <w:rPr>
                <w:color w:val="000000"/>
              </w:rPr>
            </w:pPr>
            <w:r>
              <w:rPr>
                <w:color w:val="000000"/>
              </w:rPr>
              <w:t>Žák napíše podle zadání (uvést rozsah – min. 80 slov) krátkou básničku, bajku nebo úvod k pohádce</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color w:val="000000"/>
              </w:rPr>
              <w:t>Alternativa č. 2 (pouze jedna z nabízených možností)</w:t>
            </w:r>
          </w:p>
          <w:p w:rsidR="00CD73CE" w:rsidRDefault="003E4BB6" w:rsidP="008706BC">
            <w:pPr>
              <w:numPr>
                <w:ilvl w:val="0"/>
                <w:numId w:val="7"/>
              </w:numPr>
              <w:pBdr>
                <w:top w:val="nil"/>
                <w:left w:val="nil"/>
                <w:bottom w:val="nil"/>
                <w:right w:val="nil"/>
                <w:between w:val="nil"/>
              </w:pBdr>
              <w:spacing w:line="276" w:lineRule="auto"/>
              <w:ind w:left="0" w:hanging="2"/>
              <w:rPr>
                <w:color w:val="000000"/>
              </w:rPr>
            </w:pPr>
            <w:r>
              <w:rPr>
                <w:color w:val="000000"/>
              </w:rPr>
              <w:t>Žákovi je předložen text (pohádka, bajka), který není ukončen a žák ho dopíše (opět rozsah min. 50 slov)</w:t>
            </w:r>
          </w:p>
          <w:p w:rsidR="00CD73CE" w:rsidRDefault="003E4BB6" w:rsidP="008706BC">
            <w:pPr>
              <w:numPr>
                <w:ilvl w:val="0"/>
                <w:numId w:val="7"/>
              </w:numPr>
              <w:pBdr>
                <w:top w:val="nil"/>
                <w:left w:val="nil"/>
                <w:bottom w:val="nil"/>
                <w:right w:val="nil"/>
                <w:between w:val="nil"/>
              </w:pBdr>
              <w:spacing w:line="276" w:lineRule="auto"/>
              <w:ind w:left="0" w:hanging="2"/>
              <w:rPr>
                <w:color w:val="000000"/>
              </w:rPr>
            </w:pPr>
            <w:r>
              <w:rPr>
                <w:color w:val="000000"/>
              </w:rPr>
              <w:t xml:space="preserve"> Žákovi je předložena báseň (nejlépe psaná volným veršem) a žákův úkol je ji dokončit jednou strofou (min. rozsah 25 slov)</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Indikátor zkoumá, zda jsou žáci schopni alespoň náznaků tvůrčího psaní.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Lze testovat jedině písemnou prací, u bajky není nutné, aby obsahovala mravní ponaučení. </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1"/>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ČJL-9-3-05</w:t>
            </w:r>
            <w:r>
              <w:rPr>
                <w:color w:val="000000"/>
              </w:rPr>
              <w:t xml:space="preserve"> rozlišuje literaturu hodnotnou a konzumní, svůj názor doloží argumenty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ČJL-9-3-05.1 Žák rozhodne o výchozím textu, zda patří k hodnotné, či spíše ke konzumní literatuře</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numPr>
                <w:ilvl w:val="0"/>
                <w:numId w:val="2"/>
              </w:numPr>
              <w:pBdr>
                <w:top w:val="nil"/>
                <w:left w:val="nil"/>
                <w:bottom w:val="nil"/>
                <w:right w:val="nil"/>
                <w:between w:val="nil"/>
              </w:pBdr>
              <w:tabs>
                <w:tab w:val="left" w:pos="407"/>
              </w:tabs>
              <w:spacing w:line="276" w:lineRule="auto"/>
              <w:ind w:left="0" w:hanging="2"/>
              <w:rPr>
                <w:color w:val="000000"/>
              </w:rPr>
            </w:pPr>
            <w:r>
              <w:rPr>
                <w:color w:val="000000"/>
              </w:rPr>
              <w:t xml:space="preserve">Alternativa č. 1 </w:t>
            </w:r>
          </w:p>
          <w:p w:rsidR="00CD73CE" w:rsidRDefault="003E4BB6">
            <w:pPr>
              <w:pBdr>
                <w:top w:val="nil"/>
                <w:left w:val="nil"/>
                <w:bottom w:val="nil"/>
                <w:right w:val="nil"/>
                <w:between w:val="nil"/>
              </w:pBdr>
              <w:spacing w:line="240" w:lineRule="auto"/>
              <w:ind w:left="0" w:hanging="2"/>
              <w:rPr>
                <w:color w:val="000000"/>
              </w:rPr>
            </w:pPr>
            <w:r>
              <w:rPr>
                <w:color w:val="000000"/>
              </w:rPr>
              <w:t>Žákovi je předložen jeden text tzv. „brakové - bulvární“ literatury a jeho úkolem je zdůvodnit na vybraných jazykových a stylistických prostředcích, proč se jedná o konzumní literaturu.</w:t>
            </w: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 xml:space="preserve">(Např. text: „Smithi, </w:t>
            </w:r>
            <w:r>
              <w:rPr>
                <w:i/>
                <w:color w:val="000000"/>
                <w:sz w:val="28"/>
                <w:szCs w:val="28"/>
              </w:rPr>
              <w:t>dostal jsem vás už podruhé</w:t>
            </w:r>
            <w:r>
              <w:rPr>
                <w:color w:val="000000"/>
                <w:sz w:val="28"/>
                <w:szCs w:val="28"/>
              </w:rPr>
              <w:t xml:space="preserve"> a dříve, než jsem si myslel. Uznáváte to?“„Dávám vám za pravdu, Paruko.“„To mě těší. Já to ale věděl, že jste soupeř, kterého si musím vážit, a to je taky příčinou, proč jste ještě živý. Měl jsem dosud co dělat ponejvíce se zbabělci a zrádci, víte? Pro ty byla smrt pouhým vykoupením. Sahal jsem k ní rád - a vám, ač nerad, ji také dopřeji. Ale dříve, než vás </w:t>
            </w:r>
            <w:r>
              <w:rPr>
                <w:i/>
                <w:color w:val="000000"/>
                <w:sz w:val="28"/>
                <w:szCs w:val="28"/>
              </w:rPr>
              <w:t>pošlu z tohoto světa</w:t>
            </w:r>
            <w:r>
              <w:rPr>
                <w:color w:val="000000"/>
                <w:sz w:val="28"/>
                <w:szCs w:val="28"/>
              </w:rPr>
              <w:t xml:space="preserve">, nedám si ujít příležitost, abych se </w:t>
            </w:r>
            <w:r>
              <w:rPr>
                <w:i/>
                <w:color w:val="000000"/>
                <w:sz w:val="28"/>
                <w:szCs w:val="28"/>
              </w:rPr>
              <w:t>s vámi nepobavil po svém.</w:t>
            </w:r>
            <w:r>
              <w:rPr>
                <w:color w:val="000000"/>
                <w:sz w:val="28"/>
                <w:szCs w:val="28"/>
              </w:rPr>
              <w:t xml:space="preserve">“ </w:t>
            </w:r>
          </w:p>
          <w:p w:rsidR="00CD73CE" w:rsidRDefault="00CD73CE">
            <w:pPr>
              <w:pBdr>
                <w:top w:val="nil"/>
                <w:left w:val="nil"/>
                <w:bottom w:val="nil"/>
                <w:right w:val="nil"/>
                <w:between w:val="nil"/>
              </w:pBdr>
              <w:spacing w:line="360" w:lineRule="auto"/>
              <w:ind w:left="1" w:hanging="3"/>
              <w:rPr>
                <w:color w:val="000000"/>
                <w:sz w:val="28"/>
                <w:szCs w:val="28"/>
              </w:rPr>
            </w:pP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2) Alternativa č. 2</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Žákovi jsou předloženy dva texty – jeden z tzv. „brakové“ literatury a druhý z literatury klasické a žák by měl dokázat, v čem je zásadní rozdíl </w:t>
            </w:r>
          </w:p>
          <w:p w:rsidR="00CD73CE" w:rsidRDefault="003E4BB6">
            <w:pPr>
              <w:pBdr>
                <w:top w:val="nil"/>
                <w:left w:val="nil"/>
                <w:bottom w:val="nil"/>
                <w:right w:val="nil"/>
                <w:between w:val="nil"/>
              </w:pBdr>
              <w:spacing w:line="240" w:lineRule="auto"/>
              <w:ind w:left="0" w:hanging="2"/>
              <w:rPr>
                <w:color w:val="000000"/>
              </w:rPr>
            </w:pPr>
            <w:r>
              <w:rPr>
                <w:color w:val="000000"/>
              </w:rPr>
              <w:t>(Např. k uvedenému textu jako protiklad tento text: „Prokop: Proč mne potkalo tolik věcí?</w:t>
            </w:r>
            <w:r>
              <w:rPr>
                <w:color w:val="000000"/>
              </w:rPr>
              <w:br/>
              <w:t>   Dědeček: To se jen zdá. Co člověk potkává, vychází z něho.  Prokop: Dědečku, jednal jsem špatně? Dědeček: Špatně, nešpatně. Lidem jsi ublížil.“</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zkoumá, zda jsou žáci schopni rozeznat literaturu špatnou od kvalitní. </w:t>
            </w:r>
          </w:p>
          <w:p w:rsidR="00CD73CE" w:rsidRDefault="003E4BB6">
            <w:pPr>
              <w:pBdr>
                <w:top w:val="nil"/>
                <w:left w:val="nil"/>
                <w:bottom w:val="nil"/>
                <w:right w:val="nil"/>
                <w:between w:val="nil"/>
              </w:pBdr>
              <w:spacing w:line="240" w:lineRule="auto"/>
              <w:ind w:left="0" w:hanging="2"/>
              <w:rPr>
                <w:color w:val="000000"/>
              </w:rPr>
            </w:pPr>
            <w:r>
              <w:rPr>
                <w:b/>
                <w:color w:val="000000"/>
              </w:rPr>
              <w:t>Pracovní skupina důrazně upozorňuje, že tento očekávaný výstup by měl být podroben revizi.</w:t>
            </w:r>
            <w:r>
              <w:rPr>
                <w:color w:val="000000"/>
              </w:rPr>
              <w:t xml:space="preserve"> Navíc tento typ literatury se neučí na základních školách ani není obsažen v dosud vydaných čítankách.</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2"/>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after="40" w:line="240" w:lineRule="auto"/>
              <w:ind w:left="0" w:right="113" w:hanging="2"/>
              <w:rPr>
                <w:color w:val="000000"/>
              </w:rPr>
            </w:pPr>
            <w:r>
              <w:rPr>
                <w:b/>
                <w:color w:val="000000"/>
                <w:sz w:val="22"/>
                <w:szCs w:val="22"/>
              </w:rPr>
              <w:t xml:space="preserve">ČJL-9-3-06 </w:t>
            </w:r>
            <w:r>
              <w:rPr>
                <w:color w:val="000000"/>
              </w:rPr>
              <w:t>rozlišuje základní literární druhy a žánry, porovná je i jejich funkci, uvede jejich výrazné představitele</w:t>
            </w:r>
          </w:p>
          <w:p w:rsidR="00CD73CE" w:rsidRDefault="00CD73CE">
            <w:pPr>
              <w:pBdr>
                <w:top w:val="nil"/>
                <w:left w:val="nil"/>
                <w:bottom w:val="nil"/>
                <w:right w:val="nil"/>
                <w:between w:val="nil"/>
              </w:pBdr>
              <w:tabs>
                <w:tab w:val="left" w:pos="567"/>
              </w:tabs>
              <w:spacing w:before="20" w:line="240" w:lineRule="auto"/>
              <w:ind w:left="0" w:right="113" w:hanging="2"/>
              <w:rPr>
                <w:b/>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ČJL-9-3-06.1</w:t>
            </w:r>
            <w:r>
              <w:rPr>
                <w:color w:val="000000"/>
              </w:rPr>
              <w:t>Žák přiřadí k uvedenému literárnímu druhu/žánru ukázky jednotlivých uměleckých textů</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1.</w:t>
            </w:r>
          </w:p>
          <w:p w:rsidR="00CD73CE" w:rsidRDefault="003E4BB6">
            <w:pPr>
              <w:pBdr>
                <w:top w:val="nil"/>
                <w:left w:val="nil"/>
                <w:bottom w:val="nil"/>
                <w:right w:val="nil"/>
                <w:between w:val="nil"/>
              </w:pBdr>
              <w:spacing w:line="240" w:lineRule="auto"/>
              <w:ind w:left="0" w:hanging="2"/>
              <w:rPr>
                <w:color w:val="000000"/>
              </w:rPr>
            </w:pPr>
            <w:r>
              <w:rPr>
                <w:b/>
                <w:color w:val="000000"/>
              </w:rPr>
              <w:t>Sbohem galánečko</w:t>
            </w:r>
          </w:p>
          <w:p w:rsidR="00CD73CE" w:rsidRDefault="003E4BB6">
            <w:pPr>
              <w:pBdr>
                <w:top w:val="nil"/>
                <w:left w:val="nil"/>
                <w:bottom w:val="nil"/>
                <w:right w:val="nil"/>
                <w:between w:val="nil"/>
              </w:pBdr>
              <w:spacing w:line="240" w:lineRule="auto"/>
              <w:ind w:left="0" w:hanging="2"/>
              <w:rPr>
                <w:color w:val="000000"/>
              </w:rPr>
            </w:pPr>
            <w:r>
              <w:rPr>
                <w:color w:val="000000"/>
              </w:rPr>
              <w:t>Sbohem galánečko</w:t>
            </w:r>
          </w:p>
          <w:p w:rsidR="00CD73CE" w:rsidRDefault="003E4BB6">
            <w:pPr>
              <w:pBdr>
                <w:top w:val="nil"/>
                <w:left w:val="nil"/>
                <w:bottom w:val="nil"/>
                <w:right w:val="nil"/>
                <w:between w:val="nil"/>
              </w:pBdr>
              <w:spacing w:line="240" w:lineRule="auto"/>
              <w:ind w:left="0" w:hanging="2"/>
              <w:rPr>
                <w:color w:val="000000"/>
              </w:rPr>
            </w:pPr>
            <w:r>
              <w:rPr>
                <w:color w:val="000000"/>
              </w:rPr>
              <w:t>já už musím jíti</w:t>
            </w:r>
          </w:p>
          <w:p w:rsidR="00CD73CE" w:rsidRDefault="003E4BB6">
            <w:pPr>
              <w:pBdr>
                <w:top w:val="nil"/>
                <w:left w:val="nil"/>
                <w:bottom w:val="nil"/>
                <w:right w:val="nil"/>
                <w:between w:val="nil"/>
              </w:pBdr>
              <w:spacing w:line="240" w:lineRule="auto"/>
              <w:ind w:left="0" w:hanging="2"/>
              <w:rPr>
                <w:color w:val="000000"/>
              </w:rPr>
            </w:pPr>
            <w:r>
              <w:rPr>
                <w:color w:val="000000"/>
              </w:rPr>
              <w:t>Kyselé vínečko</w:t>
            </w:r>
          </w:p>
          <w:p w:rsidR="00CD73CE" w:rsidRDefault="003E4BB6">
            <w:pPr>
              <w:pBdr>
                <w:top w:val="nil"/>
                <w:left w:val="nil"/>
                <w:bottom w:val="nil"/>
                <w:right w:val="nil"/>
                <w:between w:val="nil"/>
              </w:pBdr>
              <w:spacing w:line="240" w:lineRule="auto"/>
              <w:ind w:left="0" w:hanging="2"/>
              <w:rPr>
                <w:color w:val="000000"/>
              </w:rPr>
            </w:pPr>
            <w:r>
              <w:rPr>
                <w:color w:val="000000"/>
              </w:rPr>
              <w:t>podalas mně k pití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Sbohem galánečko</w:t>
            </w:r>
          </w:p>
          <w:p w:rsidR="00CD73CE" w:rsidRDefault="003E4BB6">
            <w:pPr>
              <w:pBdr>
                <w:top w:val="nil"/>
                <w:left w:val="nil"/>
                <w:bottom w:val="nil"/>
                <w:right w:val="nil"/>
                <w:between w:val="nil"/>
              </w:pBdr>
              <w:spacing w:line="240" w:lineRule="auto"/>
              <w:ind w:left="0" w:hanging="2"/>
              <w:rPr>
                <w:color w:val="000000"/>
              </w:rPr>
            </w:pPr>
            <w:r>
              <w:rPr>
                <w:color w:val="000000"/>
              </w:rPr>
              <w:t>rozlučme sa v pánu</w:t>
            </w:r>
          </w:p>
          <w:p w:rsidR="00CD73CE" w:rsidRDefault="003E4BB6">
            <w:pPr>
              <w:pBdr>
                <w:top w:val="nil"/>
                <w:left w:val="nil"/>
                <w:bottom w:val="nil"/>
                <w:right w:val="nil"/>
                <w:between w:val="nil"/>
              </w:pBdr>
              <w:spacing w:line="240" w:lineRule="auto"/>
              <w:ind w:left="0" w:hanging="2"/>
              <w:rPr>
                <w:color w:val="000000"/>
              </w:rPr>
            </w:pPr>
            <w:r>
              <w:rPr>
                <w:color w:val="000000"/>
              </w:rPr>
              <w:t>Kyselé vínečko</w:t>
            </w:r>
          </w:p>
          <w:p w:rsidR="00CD73CE" w:rsidRDefault="003E4BB6">
            <w:pPr>
              <w:pBdr>
                <w:top w:val="nil"/>
                <w:left w:val="nil"/>
                <w:bottom w:val="nil"/>
                <w:right w:val="nil"/>
                <w:between w:val="nil"/>
              </w:pBdr>
              <w:spacing w:line="240" w:lineRule="auto"/>
              <w:ind w:left="0" w:hanging="2"/>
              <w:rPr>
                <w:color w:val="000000"/>
              </w:rPr>
            </w:pPr>
            <w:r>
              <w:rPr>
                <w:color w:val="000000"/>
              </w:rPr>
              <w:t>podalas mně v džbánu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2.</w:t>
            </w:r>
          </w:p>
          <w:p w:rsidR="00CD73CE" w:rsidRDefault="003E4BB6">
            <w:pPr>
              <w:pBdr>
                <w:top w:val="nil"/>
                <w:left w:val="nil"/>
                <w:bottom w:val="nil"/>
                <w:right w:val="nil"/>
                <w:between w:val="nil"/>
              </w:pBdr>
              <w:spacing w:line="240" w:lineRule="auto"/>
              <w:ind w:left="0" w:hanging="2"/>
              <w:rPr>
                <w:color w:val="000000"/>
              </w:rPr>
            </w:pPr>
            <w:r>
              <w:rPr>
                <w:color w:val="000000"/>
              </w:rPr>
              <w:t>Kolegiátní přísedící Kovaljov se probudil dosti časně a odfrkl si „Brrr“, což dělával vždycky, když se probudil, ač si sám nedovedl vysvětlit, jaký k tomu má důvod. Kovaljov se protáhl a dal si podat malé zrcadlo, které stálo na stole. Chtěl se podívat na uhřík, který se mu včera udělal na nose; ale ke svému nejvyššímu údivu zjistil, že tam, kde obvykle mívá nos, má teď docela hladké místo! Kovaljov se zděsil, poručil, aby mu podali vodu, a protřel si ručníkem oči – ale skutečně, nos byl pryč! Začal se štípat, aby se přesvědčil, jestli nespí, ale vypadalo to, že nespí. Vyskočil tedy z postele, vytřepal na sobě noční oděv, ale nos nikde! Poručil, aby mu okamžitě přinesli šaty, a rozběhl se rovnou k vrchnímu policejnímu komisaři.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w:t>
            </w:r>
          </w:p>
          <w:p w:rsidR="00CD73CE" w:rsidRDefault="003E4BB6">
            <w:pPr>
              <w:pBdr>
                <w:top w:val="nil"/>
                <w:left w:val="nil"/>
                <w:bottom w:val="nil"/>
                <w:right w:val="nil"/>
                <w:between w:val="nil"/>
              </w:pBdr>
              <w:spacing w:line="240" w:lineRule="auto"/>
              <w:ind w:left="0" w:hanging="2"/>
              <w:rPr>
                <w:color w:val="000000"/>
              </w:rPr>
            </w:pPr>
            <w:r>
              <w:rPr>
                <w:color w:val="000000"/>
              </w:rPr>
              <w:t>KRÁL: Tak dost. Podívejte se, já mám zakletou dceru.</w:t>
            </w:r>
          </w:p>
          <w:p w:rsidR="00CD73CE" w:rsidRDefault="003E4BB6">
            <w:pPr>
              <w:pBdr>
                <w:top w:val="nil"/>
                <w:left w:val="nil"/>
                <w:bottom w:val="nil"/>
                <w:right w:val="nil"/>
                <w:between w:val="nil"/>
              </w:pBdr>
              <w:spacing w:line="240" w:lineRule="auto"/>
              <w:ind w:left="0" w:hanging="2"/>
              <w:rPr>
                <w:color w:val="000000"/>
              </w:rPr>
            </w:pPr>
            <w:r>
              <w:rPr>
                <w:color w:val="000000"/>
              </w:rPr>
              <w:t>BYSTROZRAKÝ: Tohle chcete rýmovat?</w:t>
            </w:r>
          </w:p>
          <w:p w:rsidR="00CD73CE" w:rsidRDefault="003E4BB6">
            <w:pPr>
              <w:pBdr>
                <w:top w:val="nil"/>
                <w:left w:val="nil"/>
                <w:bottom w:val="nil"/>
                <w:right w:val="nil"/>
                <w:between w:val="nil"/>
              </w:pBdr>
              <w:spacing w:line="240" w:lineRule="auto"/>
              <w:ind w:left="0" w:hanging="2"/>
              <w:rPr>
                <w:color w:val="000000"/>
              </w:rPr>
            </w:pPr>
            <w:r>
              <w:rPr>
                <w:color w:val="000000"/>
              </w:rPr>
              <w:t>KRÁL: Co? Rýmovat? A sakra, já zapomněl.</w:t>
            </w:r>
          </w:p>
          <w:p w:rsidR="00CD73CE" w:rsidRDefault="003E4BB6">
            <w:pPr>
              <w:pBdr>
                <w:top w:val="nil"/>
                <w:left w:val="nil"/>
                <w:bottom w:val="nil"/>
                <w:right w:val="nil"/>
                <w:between w:val="nil"/>
              </w:pBdr>
              <w:spacing w:line="240" w:lineRule="auto"/>
              <w:ind w:left="0" w:hanging="2"/>
              <w:rPr>
                <w:color w:val="000000"/>
              </w:rPr>
            </w:pPr>
            <w:r>
              <w:rPr>
                <w:color w:val="000000"/>
              </w:rPr>
              <w:t>VŠEVĚD: Co jsi říkal?</w:t>
            </w:r>
          </w:p>
          <w:p w:rsidR="00CD73CE" w:rsidRDefault="003E4BB6">
            <w:pPr>
              <w:pBdr>
                <w:top w:val="nil"/>
                <w:left w:val="nil"/>
                <w:bottom w:val="nil"/>
                <w:right w:val="nil"/>
                <w:between w:val="nil"/>
              </w:pBdr>
              <w:spacing w:line="240" w:lineRule="auto"/>
              <w:ind w:left="0" w:hanging="2"/>
              <w:rPr>
                <w:color w:val="000000"/>
              </w:rPr>
            </w:pPr>
            <w:r>
              <w:rPr>
                <w:color w:val="000000"/>
              </w:rPr>
              <w:t>KRÁL: Říkal jsem, mám zakletou dceru.</w:t>
            </w:r>
          </w:p>
          <w:p w:rsidR="00CD73CE" w:rsidRDefault="003E4BB6">
            <w:pPr>
              <w:pBdr>
                <w:top w:val="nil"/>
                <w:left w:val="nil"/>
                <w:bottom w:val="nil"/>
                <w:right w:val="nil"/>
                <w:between w:val="nil"/>
              </w:pBdr>
              <w:spacing w:line="240" w:lineRule="auto"/>
              <w:ind w:left="0" w:hanging="2"/>
              <w:rPr>
                <w:color w:val="000000"/>
              </w:rPr>
            </w:pPr>
            <w:r>
              <w:rPr>
                <w:color w:val="000000"/>
              </w:rPr>
              <w:t>VŠEVĚD: No, a dál?</w:t>
            </w:r>
          </w:p>
          <w:p w:rsidR="00CD73CE" w:rsidRDefault="003E4BB6">
            <w:pPr>
              <w:pBdr>
                <w:top w:val="nil"/>
                <w:left w:val="nil"/>
                <w:bottom w:val="nil"/>
                <w:right w:val="nil"/>
                <w:between w:val="nil"/>
              </w:pBdr>
              <w:spacing w:line="240" w:lineRule="auto"/>
              <w:ind w:left="0" w:hanging="2"/>
              <w:rPr>
                <w:color w:val="000000"/>
              </w:rPr>
            </w:pPr>
            <w:r>
              <w:rPr>
                <w:color w:val="000000"/>
              </w:rPr>
              <w:t>KRÁL (</w:t>
            </w:r>
            <w:r>
              <w:rPr>
                <w:i/>
                <w:color w:val="000000"/>
              </w:rPr>
              <w:t>tiše k Bystrozrakému)</w:t>
            </w:r>
            <w:r>
              <w:rPr>
                <w:color w:val="000000"/>
              </w:rPr>
              <w:t>: Honem, poraď!</w:t>
            </w:r>
          </w:p>
          <w:p w:rsidR="00CD73CE" w:rsidRDefault="003E4BB6">
            <w:pPr>
              <w:pBdr>
                <w:top w:val="nil"/>
                <w:left w:val="nil"/>
                <w:bottom w:val="nil"/>
                <w:right w:val="nil"/>
                <w:between w:val="nil"/>
              </w:pBdr>
              <w:spacing w:line="240" w:lineRule="auto"/>
              <w:ind w:left="0" w:hanging="2"/>
              <w:rPr>
                <w:color w:val="000000"/>
              </w:rPr>
            </w:pPr>
            <w:r>
              <w:rPr>
                <w:color w:val="000000"/>
              </w:rPr>
              <w:t>BYSTROZRAKÝ: Dceru, dceru, to je taky slovo! Co s tím?</w:t>
            </w:r>
          </w:p>
          <w:p w:rsidR="00CD73CE" w:rsidRDefault="003E4BB6">
            <w:pPr>
              <w:pBdr>
                <w:top w:val="nil"/>
                <w:left w:val="nil"/>
                <w:bottom w:val="nil"/>
                <w:right w:val="nil"/>
                <w:between w:val="nil"/>
              </w:pBdr>
              <w:spacing w:line="240" w:lineRule="auto"/>
              <w:ind w:left="0" w:hanging="2"/>
              <w:rPr>
                <w:color w:val="000000"/>
              </w:rPr>
            </w:pPr>
            <w:r>
              <w:rPr>
                <w:color w:val="000000"/>
              </w:rPr>
              <w:t>JASOŇ: Já bych věděl…</w:t>
            </w:r>
          </w:p>
          <w:p w:rsidR="00CD73CE" w:rsidRDefault="003E4BB6">
            <w:pPr>
              <w:pBdr>
                <w:top w:val="nil"/>
                <w:left w:val="nil"/>
                <w:bottom w:val="nil"/>
                <w:right w:val="nil"/>
                <w:between w:val="nil"/>
              </w:pBdr>
              <w:spacing w:line="240" w:lineRule="auto"/>
              <w:ind w:left="0" w:hanging="2"/>
              <w:rPr>
                <w:color w:val="000000"/>
              </w:rPr>
            </w:pPr>
            <w:r>
              <w:rPr>
                <w:color w:val="000000"/>
              </w:rPr>
              <w:t>BYSTROZRAKÝ: Já taky, ale to nemůžeme použít.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4.</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Nápis na psí hrob</w:t>
            </w:r>
          </w:p>
          <w:p w:rsidR="00CD73CE" w:rsidRDefault="003E4BB6">
            <w:pPr>
              <w:pBdr>
                <w:top w:val="nil"/>
                <w:left w:val="nil"/>
                <w:bottom w:val="nil"/>
                <w:right w:val="nil"/>
                <w:between w:val="nil"/>
              </w:pBdr>
              <w:spacing w:line="240" w:lineRule="auto"/>
              <w:ind w:left="0" w:hanging="2"/>
              <w:rPr>
                <w:color w:val="000000"/>
              </w:rPr>
            </w:pPr>
            <w:r>
              <w:rPr>
                <w:color w:val="000000"/>
              </w:rPr>
              <w:t>Za věrné služby pozemskému pánu</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a že se, Pane, nadřel dost –</w:t>
            </w:r>
          </w:p>
          <w:p w:rsidR="00CD73CE" w:rsidRDefault="003E4BB6">
            <w:pPr>
              <w:pBdr>
                <w:top w:val="nil"/>
                <w:left w:val="nil"/>
                <w:bottom w:val="nil"/>
                <w:right w:val="nil"/>
                <w:between w:val="nil"/>
              </w:pBdr>
              <w:spacing w:line="240" w:lineRule="auto"/>
              <w:ind w:left="0" w:hanging="2"/>
              <w:rPr>
                <w:color w:val="000000"/>
              </w:rPr>
            </w:pPr>
            <w:r>
              <w:rPr>
                <w:color w:val="000000"/>
              </w:rPr>
              <w:t>do psího ráje otevři mu bránu</w:t>
            </w:r>
          </w:p>
          <w:p w:rsidR="00CD73CE" w:rsidRDefault="003E4BB6">
            <w:pPr>
              <w:pBdr>
                <w:top w:val="nil"/>
                <w:left w:val="nil"/>
                <w:bottom w:val="nil"/>
                <w:right w:val="nil"/>
                <w:between w:val="nil"/>
              </w:pBdr>
              <w:spacing w:line="240" w:lineRule="auto"/>
              <w:ind w:left="0" w:hanging="2"/>
              <w:rPr>
                <w:color w:val="000000"/>
              </w:rPr>
            </w:pPr>
            <w:r>
              <w:rPr>
                <w:color w:val="000000"/>
              </w:rPr>
              <w:t>a podstrč mu tam občas kost.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jc w:val="right"/>
              <w:rPr>
                <w:color w:val="000000"/>
              </w:rPr>
            </w:pPr>
            <w:r>
              <w:rPr>
                <w:color w:val="000000"/>
              </w:rPr>
              <w:t xml:space="preserve"> (Vzhledem k povaze úlohy nejsou určeny zdroje)</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Vyberte z následující nabídky literární druhy/žánry a přiřaďte je k vybraným úryvkům:</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Báseň ………………</w:t>
            </w: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Komedie ……………</w:t>
            </w: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Povídka …………….</w:t>
            </w: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Píseň………………..</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Báseň            4</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Komedie        3</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Povídka ……2</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Píseň…          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ověřuje, zda je žák schopen v krátkém úryvku z uměleckého textu podle kompozice textu, případně užitých jazykových a stylistických prostředků odhadnout vybraný literární druh/žánr.</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3"/>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ČJL-9-3-07</w:t>
            </w:r>
            <w:r>
              <w:rPr>
                <w:color w:val="000000"/>
              </w:rPr>
              <w:t xml:space="preserve"> uvádí základní literární směry a jejich významné představitele v české a světové literatuře</w:t>
            </w:r>
          </w:p>
          <w:p w:rsidR="00CD73CE" w:rsidRDefault="00CD73CE">
            <w:pPr>
              <w:keepNext/>
              <w:keepLines/>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after="60" w:line="240" w:lineRule="auto"/>
              <w:ind w:left="0" w:hanging="2"/>
              <w:rPr>
                <w:b/>
                <w:color w:val="000000"/>
              </w:rPr>
            </w:pPr>
            <w:r>
              <w:rPr>
                <w:b/>
                <w:color w:val="000000"/>
              </w:rPr>
              <w:t>ČJL-9-3-07.1Žák zařadí vybrané autory do uvedených literárních směrů</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ČJL-9-3-07.2Žák popíše základní znaky literárního směru na vybrané ukázce</w:t>
            </w:r>
          </w:p>
          <w:p w:rsidR="00CD73CE" w:rsidRDefault="00CD73CE">
            <w:pPr>
              <w:pBdr>
                <w:top w:val="nil"/>
                <w:left w:val="nil"/>
                <w:bottom w:val="nil"/>
                <w:right w:val="nil"/>
                <w:between w:val="nil"/>
              </w:pBdr>
              <w:tabs>
                <w:tab w:val="left" w:pos="567"/>
              </w:tabs>
              <w:spacing w:before="20"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Návrh možných příkladových úloh:</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1"/>
              </w:numPr>
              <w:pBdr>
                <w:top w:val="nil"/>
                <w:left w:val="nil"/>
                <w:bottom w:val="nil"/>
                <w:right w:val="nil"/>
                <w:between w:val="nil"/>
              </w:pBdr>
              <w:spacing w:line="276" w:lineRule="auto"/>
              <w:ind w:left="0" w:hanging="2"/>
              <w:rPr>
                <w:color w:val="000000"/>
              </w:rPr>
            </w:pPr>
            <w:r>
              <w:rPr>
                <w:color w:val="000000"/>
              </w:rPr>
              <w:t>Jména tří autorů (typických představitelů lit. směrů – např. Mácha, Jirásek, Dante apod.) přiřadit ke třem literárním směrům</w:t>
            </w:r>
          </w:p>
          <w:p w:rsidR="00CD73CE" w:rsidRDefault="003E4BB6" w:rsidP="008706BC">
            <w:pPr>
              <w:numPr>
                <w:ilvl w:val="0"/>
                <w:numId w:val="11"/>
              </w:numPr>
              <w:pBdr>
                <w:top w:val="nil"/>
                <w:left w:val="nil"/>
                <w:bottom w:val="nil"/>
                <w:right w:val="nil"/>
                <w:between w:val="nil"/>
              </w:pBdr>
              <w:spacing w:line="276" w:lineRule="auto"/>
              <w:ind w:left="0" w:hanging="2"/>
              <w:rPr>
                <w:color w:val="000000"/>
              </w:rPr>
            </w:pPr>
            <w:r>
              <w:rPr>
                <w:color w:val="000000"/>
              </w:rPr>
              <w:t>Typická ukázka vybraného díla a žák z ní vypíše základní znaky literárního směru (např. Máchům Máj, Nezvalova Abeceda, jedna z Wolkerových balad apod.)</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Indikátory zkoumají, zda žáci ovládají základní literární směry a jejich znaky.</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4"/>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keepLines/>
              <w:pBdr>
                <w:top w:val="nil"/>
                <w:left w:val="nil"/>
                <w:bottom w:val="nil"/>
                <w:right w:val="nil"/>
                <w:between w:val="nil"/>
              </w:pBdr>
              <w:spacing w:line="240" w:lineRule="auto"/>
              <w:ind w:left="0" w:hanging="2"/>
              <w:rPr>
                <w:color w:val="000000"/>
              </w:rPr>
            </w:pPr>
            <w:r>
              <w:rPr>
                <w:b/>
                <w:color w:val="000000"/>
                <w:sz w:val="22"/>
                <w:szCs w:val="22"/>
              </w:rPr>
              <w:t>ČJL-9-3-08</w:t>
            </w:r>
            <w:r>
              <w:rPr>
                <w:color w:val="000000"/>
              </w:rPr>
              <w:t>porovnává různá ztvárnění téhož námětu v literárním, dramatickém i filmovém zpracování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ČJL-9-3-08.1Žák převede úryvek literárního díla do podoby divadelního scénáře.</w:t>
            </w:r>
          </w:p>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ČJL-9-3-08.2Žák porovná film a jeho literární předlohu a popíše základní shody a rozdíly v obsahu obou uměleckých děl</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Návrh možné příkladové úlohy:</w:t>
            </w:r>
          </w:p>
          <w:p w:rsidR="00CD73CE" w:rsidRDefault="003E4BB6" w:rsidP="008706BC">
            <w:pPr>
              <w:numPr>
                <w:ilvl w:val="0"/>
                <w:numId w:val="4"/>
              </w:numPr>
              <w:pBdr>
                <w:top w:val="nil"/>
                <w:left w:val="nil"/>
                <w:bottom w:val="nil"/>
                <w:right w:val="nil"/>
                <w:between w:val="nil"/>
              </w:pBdr>
              <w:spacing w:line="276" w:lineRule="auto"/>
              <w:ind w:left="0" w:hanging="2"/>
              <w:rPr>
                <w:color w:val="000000"/>
              </w:rPr>
            </w:pPr>
            <w:r>
              <w:rPr>
                <w:color w:val="000000"/>
              </w:rPr>
              <w:t>Jakýkoliv prozaický úryvek, kde je užita řeč autorská a řeč postavy, žák převede do divadelního (filmového) scénáře</w:t>
            </w:r>
          </w:p>
          <w:p w:rsidR="00CD73CE" w:rsidRDefault="003E4BB6">
            <w:pPr>
              <w:pBdr>
                <w:top w:val="nil"/>
                <w:left w:val="nil"/>
                <w:bottom w:val="nil"/>
                <w:right w:val="nil"/>
                <w:between w:val="nil"/>
              </w:pBdr>
              <w:spacing w:line="240" w:lineRule="auto"/>
              <w:ind w:left="0" w:hanging="2"/>
              <w:rPr>
                <w:color w:val="000000"/>
              </w:rPr>
            </w:pPr>
            <w:r>
              <w:rPr>
                <w:color w:val="000000"/>
              </w:rPr>
              <w:t xml:space="preserve">Např.: „Tak ještě tu máme tyhle dva pány na holení,“ ukázala Pamela prstem na Ignáce s Oskarem a potom spočinula dvěma významnými, dlouhými pohledy na Hynkovi a na Maxovi, „a po nich přijde to nejzajímavější!“ </w:t>
            </w:r>
            <w:r>
              <w:rPr>
                <w:color w:val="000000"/>
              </w:rPr>
              <w:br/>
              <w:t xml:space="preserve">Bylo zřejmé, že si neomalenost svého výroku — nejen vůči oběma Maxovým kamarádům, ale koneckonců vůči všem, kteří se až dosud představili — vůbec neuvědomuje. </w:t>
            </w:r>
            <w:r>
              <w:rPr>
                <w:color w:val="000000"/>
              </w:rPr>
              <w:br/>
              <w:t xml:space="preserve">„S námi se nezdržujte, slečno průvodkyně,“ řekl hlasitě Ignác, aniž si — jako dosud jediný — stoupl. „My jsme jenom dva úplně bezvýznamní homosexuálové.“ </w:t>
            </w:r>
            <w:r>
              <w:rPr>
                <w:color w:val="000000"/>
              </w:rPr>
              <w:br/>
              <w:t xml:space="preserve">Oskar pozoroval pláž a moře. </w:t>
            </w:r>
            <w:r>
              <w:rPr>
                <w:color w:val="000000"/>
              </w:rPr>
              <w:br/>
              <w:t xml:space="preserve">„My jsme jenom dva řadoví teplajzníci,“ zasmál se Ignác. </w:t>
            </w:r>
            <w:r>
              <w:rPr>
                <w:color w:val="000000"/>
              </w:rPr>
              <w:br/>
              <w:t xml:space="preserve">Max k němu vzhlédl s jistou obavou, ale jeho smích mu připadal v pořádku: byl uvolněný a lehkomyslný. Osvobozující. </w:t>
            </w:r>
            <w:r>
              <w:rPr>
                <w:color w:val="000000"/>
              </w:rPr>
              <w:br/>
              <w:t xml:space="preserve">Ostatní rekreanti se zvýšeným zájmem vzhlíželi k jejich stolu. </w:t>
            </w:r>
            <w:r>
              <w:rPr>
                <w:color w:val="000000"/>
              </w:rPr>
              <w:br/>
              <w:t xml:space="preserve">„Ale jděte,“ řekla Pamela. </w:t>
            </w:r>
            <w:r>
              <w:rPr>
                <w:color w:val="000000"/>
              </w:rPr>
              <w:br/>
              <w:t xml:space="preserve">S nejistým úsměvem se rozhlédla. </w:t>
            </w:r>
            <w:r>
              <w:rPr>
                <w:color w:val="000000"/>
              </w:rPr>
              <w:br/>
              <w:t xml:space="preserve">„Já to říkal,“ řekl Jarda. </w:t>
            </w:r>
            <w:r>
              <w:rPr>
                <w:color w:val="000000"/>
              </w:rPr>
              <w:br/>
              <w:t xml:space="preserve">Nepřátelsky si Ignáce měřil. </w:t>
            </w:r>
            <w:r>
              <w:rPr>
                <w:color w:val="000000"/>
              </w:rPr>
              <w:br/>
              <w:t xml:space="preserve">„No jo. A co je horší: My nejenže nemáme největší životní sen,“ řekl pochmurně Ignác a pohlédl na Irmu s Denisou, „my dokonce nemáme ani koníčky!“ </w:t>
            </w:r>
            <w:r>
              <w:rPr>
                <w:color w:val="000000"/>
              </w:rPr>
              <w:br/>
              <w:t xml:space="preserve">„To zas nelži,“ osmělil se Oskar, „ty přece hrozně rád pozoruješ vosy!“ </w:t>
            </w:r>
            <w:r>
              <w:rPr>
                <w:color w:val="000000"/>
              </w:rPr>
              <w:br/>
              <w:t xml:space="preserve">„V koši,“ řekl Pamele Max. „Abychom byli přesní.“ </w:t>
            </w:r>
            <w:r>
              <w:rPr>
                <w:color w:val="000000"/>
              </w:rPr>
              <w:br/>
              <w:t xml:space="preserve">Jídelnou zavládl všeobecný informační chaos, jehož přímým důsledkem byl rádobydiskrétní šepot. Šarlota s Helgou se zvědavě postavily. </w:t>
            </w:r>
            <w:r>
              <w:rPr>
                <w:color w:val="000000"/>
              </w:rPr>
              <w:br/>
              <w:t xml:space="preserve">„Oni jsou homosexuálové?“ zeptala se Zuzana šeptem svého muže. </w:t>
            </w:r>
            <w:r>
              <w:rPr>
                <w:color w:val="000000"/>
              </w:rPr>
              <w:br/>
              <w:t xml:space="preserve">„Ano,“ řekl Hynek. </w:t>
            </w:r>
            <w:r>
              <w:rPr>
                <w:color w:val="000000"/>
              </w:rPr>
              <w:br/>
              <w:t xml:space="preserve">Přál by si, aby se jeho žena tvářila jinak. Pokud možno méně udiveně. Kde žije? </w:t>
            </w:r>
            <w:r>
              <w:rPr>
                <w:color w:val="000000"/>
              </w:rPr>
              <w:br/>
              <w:t>Jakub nevěřil svým uším: Takže oni jsou taky homouši — a docela klidně o tom nahlas mluví! Dokonce se ještě smějí! Nechápal, jak to dokážou — a záviděl jim. Nemohl od nich odtrhnout oči. Přemýšlel, jestli by to taky měl říct.“</w:t>
            </w:r>
          </w:p>
          <w:p w:rsidR="00CD73CE" w:rsidRDefault="003E4BB6">
            <w:pPr>
              <w:pBdr>
                <w:top w:val="nil"/>
                <w:left w:val="nil"/>
                <w:bottom w:val="nil"/>
                <w:right w:val="nil"/>
                <w:between w:val="nil"/>
              </w:pBdr>
              <w:spacing w:line="240" w:lineRule="auto"/>
              <w:ind w:left="0" w:hanging="2"/>
              <w:rPr>
                <w:color w:val="000000"/>
              </w:rPr>
            </w:pPr>
            <w:r>
              <w:rPr>
                <w:color w:val="000000"/>
              </w:rPr>
              <w:t>Po zpracování textu do podoby scénáře žák určí rozdíly mezi zpracovaným scénářem a prozaickým textem</w:t>
            </w:r>
          </w:p>
          <w:p w:rsidR="00CD73CE" w:rsidRDefault="003E4BB6" w:rsidP="008706BC">
            <w:pPr>
              <w:numPr>
                <w:ilvl w:val="0"/>
                <w:numId w:val="4"/>
              </w:numPr>
              <w:pBdr>
                <w:top w:val="nil"/>
                <w:left w:val="nil"/>
                <w:bottom w:val="nil"/>
                <w:right w:val="nil"/>
                <w:between w:val="nil"/>
              </w:pBdr>
              <w:spacing w:line="276" w:lineRule="auto"/>
              <w:ind w:left="0" w:hanging="2"/>
              <w:rPr>
                <w:color w:val="000000"/>
              </w:rPr>
            </w:pPr>
            <w:r>
              <w:rPr>
                <w:color w:val="000000"/>
              </w:rPr>
              <w:t xml:space="preserve">Protože se jedná v tomto případě o notoricky známou scénu z románu Účastníci zájezdu, žák by měl být schopen určit i rozdíl mezi literárním a filmovým zpracováním v širších souvislostech celého díla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Indikátory zkoumají, zda jsou žáci schopni rozeznat rozdíly v jednotlivých formách uměleckých výpovědí.</w:t>
            </w:r>
          </w:p>
          <w:p w:rsidR="00CD73CE" w:rsidRDefault="003E4BB6">
            <w:pPr>
              <w:pBdr>
                <w:top w:val="nil"/>
                <w:left w:val="nil"/>
                <w:bottom w:val="nil"/>
                <w:right w:val="nil"/>
                <w:between w:val="nil"/>
              </w:pBdr>
              <w:spacing w:line="240" w:lineRule="auto"/>
              <w:ind w:left="0" w:hanging="2"/>
              <w:rPr>
                <w:color w:val="000000"/>
              </w:rPr>
            </w:pPr>
            <w:r>
              <w:rPr>
                <w:color w:val="000000"/>
              </w:rPr>
              <w:t>Doporučujeme vybrat takové texty, kde je užitá řeč autorská a řeč postav a kde je potlačen popis krajiny nebo situace.</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5"/>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ČJL-9-3-09</w:t>
            </w:r>
            <w:r>
              <w:rPr>
                <w:color w:val="000000"/>
              </w:rPr>
              <w:t xml:space="preserve"> vyhledává informace v různých typech katalogů, v knihovně i v dalších informačních zdrojích</w:t>
            </w:r>
          </w:p>
          <w:p w:rsidR="00CD73CE" w:rsidRDefault="00CD73CE">
            <w:pPr>
              <w:keepNext/>
              <w:keepLines/>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ČJL-9-3-09.1Žák vyhledá informace ke splnění určitého úkolu (např. vytvoří seznam děl určitého autora) v různých typech katalogů v knihovně</w:t>
            </w:r>
          </w:p>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ČJL-9-3-09.2Žák na základě internetových zdrojů vypracuje určitý úkol (např. základní údaje o životě a tvorbě jednoho z nositelů Nobelovy ceny, ceny Magnesia Litera apod.)</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Návrh možné příkladové úlohy:</w:t>
            </w:r>
          </w:p>
          <w:p w:rsidR="00CD73CE" w:rsidRDefault="003E4BB6" w:rsidP="008706BC">
            <w:pPr>
              <w:numPr>
                <w:ilvl w:val="0"/>
                <w:numId w:val="70"/>
              </w:numPr>
              <w:pBdr>
                <w:top w:val="nil"/>
                <w:left w:val="nil"/>
                <w:bottom w:val="nil"/>
                <w:right w:val="nil"/>
                <w:between w:val="nil"/>
              </w:pBdr>
              <w:spacing w:line="276" w:lineRule="auto"/>
              <w:ind w:left="0" w:hanging="2"/>
              <w:rPr>
                <w:color w:val="000000"/>
              </w:rPr>
            </w:pPr>
            <w:r>
              <w:rPr>
                <w:color w:val="000000"/>
              </w:rPr>
              <w:t>Žák v předložené encyklopedii (např. Slovník české literatury po r. 1945, Slovník českých spisovatelů apod.) vypíše základní údaje o určitém autorovi a jeho díle</w:t>
            </w:r>
          </w:p>
          <w:p w:rsidR="00CD73CE" w:rsidRDefault="003E4BB6" w:rsidP="008706BC">
            <w:pPr>
              <w:numPr>
                <w:ilvl w:val="0"/>
                <w:numId w:val="70"/>
              </w:numPr>
              <w:pBdr>
                <w:top w:val="nil"/>
                <w:left w:val="nil"/>
                <w:bottom w:val="nil"/>
                <w:right w:val="nil"/>
                <w:between w:val="nil"/>
              </w:pBdr>
              <w:spacing w:line="276" w:lineRule="auto"/>
              <w:ind w:left="0" w:hanging="2"/>
              <w:rPr>
                <w:color w:val="000000"/>
              </w:rPr>
            </w:pPr>
            <w:r>
              <w:rPr>
                <w:color w:val="000000"/>
              </w:rPr>
              <w:t xml:space="preserve">Na základě prostudovaného materiálu žák sám vytvoří encyklopedické heslo o některém autorovi (podle vlastního výběru) </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Indikátory zkoumají nejen, jak se žáci jsou schopni orientovat v encyklopedických příručkách, ale zkoumají také, jak jsou schopni porozumět informacím, které jsou v nich obsaženy. </w:t>
            </w:r>
          </w:p>
          <w:p w:rsidR="00CD73CE" w:rsidRDefault="003E4BB6">
            <w:pPr>
              <w:pBdr>
                <w:top w:val="nil"/>
                <w:left w:val="nil"/>
                <w:bottom w:val="nil"/>
                <w:right w:val="nil"/>
                <w:between w:val="nil"/>
              </w:pBdr>
              <w:spacing w:line="240" w:lineRule="auto"/>
              <w:ind w:left="0" w:hanging="2"/>
              <w:rPr>
                <w:color w:val="000000"/>
              </w:rPr>
            </w:pPr>
            <w:r>
              <w:rPr>
                <w:color w:val="000000"/>
              </w:rPr>
              <w:t>Pokud by měla být úloha zadána, je třeba zabezpečit dostatek příruček.</w:t>
            </w:r>
          </w:p>
        </w:tc>
      </w:tr>
    </w:tbl>
    <w:p w:rsidR="00CD73CE" w:rsidRDefault="003E4BB6">
      <w:pPr>
        <w:pBdr>
          <w:top w:val="nil"/>
          <w:left w:val="nil"/>
          <w:bottom w:val="nil"/>
          <w:right w:val="nil"/>
          <w:between w:val="nil"/>
        </w:pBdr>
        <w:spacing w:line="240" w:lineRule="auto"/>
        <w:ind w:left="0" w:hanging="2"/>
        <w:rPr>
          <w:color w:val="000000"/>
        </w:rPr>
      </w:pPr>
      <w:bookmarkStart w:id="8" w:name="_heading=h.3znysh7" w:colFirst="0" w:colLast="0"/>
      <w:bookmarkEnd w:id="8"/>
      <w:r>
        <w:br w:type="page"/>
      </w:r>
    </w:p>
    <w:p w:rsidR="00CD73CE" w:rsidRDefault="00CD73CE">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p>
    <w:p w:rsidR="00CD73CE" w:rsidRDefault="00CD73CE">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p>
    <w:p w:rsidR="00CD73CE" w:rsidRDefault="00CD73CE">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p>
    <w:p w:rsidR="00CD73CE" w:rsidRDefault="003E4BB6">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r>
        <w:rPr>
          <w:rFonts w:ascii="Arial" w:eastAsia="Arial" w:hAnsi="Arial" w:cs="Arial"/>
          <w:b/>
          <w:color w:val="000000"/>
          <w:sz w:val="48"/>
          <w:szCs w:val="48"/>
        </w:rPr>
        <w:t xml:space="preserve">STANDARDY </w:t>
      </w:r>
    </w:p>
    <w:p w:rsidR="00CD73CE" w:rsidRDefault="003E4BB6">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r>
        <w:rPr>
          <w:rFonts w:ascii="Arial" w:eastAsia="Arial" w:hAnsi="Arial" w:cs="Arial"/>
          <w:b/>
          <w:color w:val="000000"/>
          <w:sz w:val="48"/>
          <w:szCs w:val="48"/>
        </w:rPr>
        <w:t>MATEMATIKA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Vypracovala skupina pro přípravu standardů z matematiky ve složení:</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Vedoucí:  </w:t>
      </w:r>
      <w:r>
        <w:rPr>
          <w:color w:val="000000"/>
        </w:rPr>
        <w:tab/>
      </w:r>
      <w:r>
        <w:rPr>
          <w:color w:val="000000"/>
        </w:rPr>
        <w:tab/>
      </w:r>
      <w:r>
        <w:rPr>
          <w:color w:val="000000"/>
        </w:rPr>
        <w:tab/>
        <w:t>Eduard Fuchs, Přírodovědecká fakulta MU Brno</w:t>
      </w:r>
    </w:p>
    <w:p w:rsidR="00CD73CE" w:rsidRDefault="003E4BB6">
      <w:pPr>
        <w:pBdr>
          <w:top w:val="nil"/>
          <w:left w:val="nil"/>
          <w:bottom w:val="nil"/>
          <w:right w:val="nil"/>
          <w:between w:val="nil"/>
        </w:pBdr>
        <w:spacing w:line="240" w:lineRule="auto"/>
        <w:ind w:left="0" w:hanging="2"/>
        <w:rPr>
          <w:color w:val="000000"/>
        </w:rPr>
      </w:pPr>
      <w:r>
        <w:rPr>
          <w:color w:val="000000"/>
        </w:rPr>
        <w:t>Koordinátor za VÚP:</w:t>
      </w:r>
      <w:r>
        <w:rPr>
          <w:color w:val="000000"/>
        </w:rPr>
        <w:tab/>
        <w:t>Eva Zelendová, VÚP v Praze</w:t>
      </w:r>
    </w:p>
    <w:p w:rsidR="00CD73CE" w:rsidRDefault="003E4BB6">
      <w:pPr>
        <w:pBdr>
          <w:top w:val="nil"/>
          <w:left w:val="nil"/>
          <w:bottom w:val="nil"/>
          <w:right w:val="nil"/>
          <w:between w:val="nil"/>
        </w:pBdr>
        <w:spacing w:line="240" w:lineRule="auto"/>
        <w:ind w:left="0" w:hanging="2"/>
        <w:rPr>
          <w:color w:val="000000"/>
        </w:rPr>
      </w:pPr>
      <w:r>
        <w:rPr>
          <w:color w:val="000000"/>
        </w:rPr>
        <w:t xml:space="preserve">Členové: </w:t>
      </w:r>
      <w:r>
        <w:rPr>
          <w:color w:val="000000"/>
        </w:rPr>
        <w:tab/>
      </w:r>
      <w:r>
        <w:rPr>
          <w:color w:val="000000"/>
        </w:rPr>
        <w:tab/>
      </w:r>
      <w:r>
        <w:rPr>
          <w:color w:val="000000"/>
        </w:rPr>
        <w:tab/>
        <w:t>Helena Fučíková, ZŠ Praha-Hostivař</w:t>
      </w:r>
    </w:p>
    <w:p w:rsidR="00CD73CE" w:rsidRDefault="003E4BB6">
      <w:pPr>
        <w:pBdr>
          <w:top w:val="nil"/>
          <w:left w:val="nil"/>
          <w:bottom w:val="nil"/>
          <w:right w:val="nil"/>
          <w:between w:val="nil"/>
        </w:pBdr>
        <w:spacing w:line="240" w:lineRule="auto"/>
        <w:ind w:left="0" w:hanging="2"/>
        <w:rPr>
          <w:color w:val="000000"/>
        </w:rPr>
      </w:pPr>
      <w:r>
        <w:rPr>
          <w:color w:val="000000"/>
        </w:rPr>
        <w:t>Dag Hrubý, Gymnázium Jevíčko</w:t>
      </w:r>
    </w:p>
    <w:p w:rsidR="00CD73CE" w:rsidRDefault="003E4BB6">
      <w:pPr>
        <w:pBdr>
          <w:top w:val="nil"/>
          <w:left w:val="nil"/>
          <w:bottom w:val="nil"/>
          <w:right w:val="nil"/>
          <w:between w:val="nil"/>
        </w:pBdr>
        <w:spacing w:line="240" w:lineRule="auto"/>
        <w:ind w:left="0" w:hanging="2"/>
        <w:rPr>
          <w:color w:val="000000"/>
        </w:rPr>
      </w:pPr>
      <w:r>
        <w:rPr>
          <w:color w:val="000000"/>
        </w:rPr>
        <w:t>Hana Lišková, VOŠP a SPgŠ Litomyšl</w:t>
      </w:r>
    </w:p>
    <w:p w:rsidR="00CD73CE" w:rsidRDefault="003E4BB6">
      <w:pPr>
        <w:pBdr>
          <w:top w:val="nil"/>
          <w:left w:val="nil"/>
          <w:bottom w:val="nil"/>
          <w:right w:val="nil"/>
          <w:between w:val="nil"/>
        </w:pBdr>
        <w:spacing w:line="240" w:lineRule="auto"/>
        <w:ind w:left="0" w:hanging="2"/>
        <w:rPr>
          <w:color w:val="000000"/>
        </w:rPr>
      </w:pPr>
      <w:r>
        <w:rPr>
          <w:color w:val="000000"/>
        </w:rPr>
        <w:t xml:space="preserve">Michaela Pažoutová, ZŠ Praha 4, </w:t>
      </w:r>
    </w:p>
    <w:p w:rsidR="00CD73CE" w:rsidRDefault="003E4BB6">
      <w:pPr>
        <w:pBdr>
          <w:top w:val="nil"/>
          <w:left w:val="nil"/>
          <w:bottom w:val="nil"/>
          <w:right w:val="nil"/>
          <w:between w:val="nil"/>
        </w:pBdr>
        <w:spacing w:line="240" w:lineRule="auto"/>
        <w:ind w:left="0" w:hanging="2"/>
        <w:rPr>
          <w:color w:val="000000"/>
        </w:rPr>
      </w:pPr>
      <w:r>
        <w:rPr>
          <w:color w:val="000000"/>
        </w:rPr>
        <w:t>Dagmar Ryčlová, ZŠ Jesenice</w:t>
      </w:r>
    </w:p>
    <w:p w:rsidR="00CD73CE" w:rsidRDefault="003E4BB6">
      <w:pPr>
        <w:pBdr>
          <w:top w:val="nil"/>
          <w:left w:val="nil"/>
          <w:bottom w:val="nil"/>
          <w:right w:val="nil"/>
          <w:between w:val="nil"/>
        </w:pBdr>
        <w:spacing w:line="240" w:lineRule="auto"/>
        <w:ind w:left="0" w:hanging="2"/>
        <w:rPr>
          <w:color w:val="000000"/>
        </w:rPr>
      </w:pPr>
      <w:r>
        <w:rPr>
          <w:color w:val="000000"/>
        </w:rPr>
        <w:t>Jitka Topičová, ZŠ a MŠ Sadov</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1. stupeň</w:t>
      </w:r>
    </w:p>
    <w:p w:rsidR="00CD73CE" w:rsidRDefault="003E4BB6">
      <w:pPr>
        <w:pBdr>
          <w:top w:val="nil"/>
          <w:left w:val="nil"/>
          <w:bottom w:val="nil"/>
          <w:right w:val="nil"/>
          <w:between w:val="nil"/>
        </w:pBdr>
        <w:spacing w:line="240" w:lineRule="auto"/>
        <w:ind w:left="0" w:hanging="2"/>
        <w:rPr>
          <w:color w:val="000000"/>
        </w:rPr>
      </w:pPr>
      <w:bookmarkStart w:id="9" w:name="_heading=h.2et92p0" w:colFirst="0" w:colLast="0"/>
      <w:bookmarkEnd w:id="9"/>
      <w:r>
        <w:br w:type="page"/>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1. ČÍSLO A POČETNÍ OPERACE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fff6"/>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M-5-1-01 </w:t>
            </w:r>
          </w:p>
          <w:p w:rsidR="00CD73CE" w:rsidRDefault="003E4BB6">
            <w:pPr>
              <w:pBdr>
                <w:top w:val="nil"/>
                <w:left w:val="nil"/>
                <w:bottom w:val="nil"/>
                <w:right w:val="nil"/>
                <w:between w:val="nil"/>
              </w:pBdr>
              <w:spacing w:line="240" w:lineRule="auto"/>
              <w:ind w:left="0" w:hanging="2"/>
              <w:rPr>
                <w:color w:val="000000"/>
              </w:rPr>
            </w:pPr>
            <w:r>
              <w:rPr>
                <w:color w:val="000000"/>
              </w:rPr>
              <w:t>Žák využívá při pamětném i písemném počítání komutativnost a asociativnost sčítání a násobení</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 xml:space="preserve">žák zpaměti sčítá a odčítá čísla do sta, násobí a dělí v oboru malé násobilky </w:t>
            </w:r>
          </w:p>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žák využívá komutativnost sčítání a násobení při řešení úlohy a při provádění zkoušky výpočtu</w:t>
            </w:r>
          </w:p>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žák využívá asociativnost sčítání a násobení při řešení úloh s užitím závorek</w:t>
            </w:r>
          </w:p>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žák využívá výhodného sdružování čísel při sčítání několika sčítanců bez závorek</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Doplň chybějící čísla: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        8 x    = 40</w:t>
            </w:r>
            <w:r w:rsidR="00DF1F8B">
              <w:rPr>
                <w:noProof/>
              </w:rPr>
              <w:pict>
                <v:rect id="Obdélník 1147" o:spid="_x0000_s1042" style="position:absolute;margin-left:62pt;margin-top:1pt;width:6.25pt;height:9.7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b/>
              <w:t xml:space="preserve">8 + 8 x   = 40 </w:t>
            </w:r>
            <w:r w:rsidR="00DF1F8B">
              <w:rPr>
                <w:noProof/>
              </w:rPr>
              <w:pict>
                <v:rect id="Obdélník 1148" o:spid="_x0000_s1043" style="position:absolute;margin-left:80pt;margin-top:2pt;width:6.25pt;height:9.7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        (8 + 4) x 5 = </w:t>
            </w:r>
            <w:r w:rsidR="00DF1F8B">
              <w:rPr>
                <w:noProof/>
              </w:rPr>
              <w:pict>
                <v:rect id="Obdélník 1149" o:spid="_x0000_s1044" style="position:absolute;margin-left:116pt;margin-top:2pt;width:6.25pt;height:9.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Poznámky</w:t>
            </w:r>
            <w:r>
              <w:rPr>
                <w:b/>
                <w:color w:val="000000"/>
                <w:vertAlign w:val="superscript"/>
              </w:rPr>
              <w:footnoteReference w:id="5"/>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M-5-1-01.1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Je-li rámeček vložen vlevo od rovnítka, musí žák pro výpočet zvolit inverzní početní operaci, aby získal výsledek do příslušného rámečku. To je náročnější varianta, než kdyby byl rámeček vpravo od rovnítka. Nutno ponechat oba typy.</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7"/>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M-5-1-02</w:t>
            </w:r>
          </w:p>
          <w:p w:rsidR="00CD73CE" w:rsidRDefault="003E4BB6">
            <w:pPr>
              <w:pBdr>
                <w:top w:val="nil"/>
                <w:left w:val="nil"/>
                <w:bottom w:val="nil"/>
                <w:right w:val="nil"/>
                <w:between w:val="nil"/>
              </w:pBdr>
              <w:shd w:val="clear" w:color="auto" w:fill="FFFF99"/>
              <w:spacing w:line="240" w:lineRule="auto"/>
              <w:ind w:left="0" w:hanging="2"/>
              <w:rPr>
                <w:color w:val="000000"/>
              </w:rPr>
            </w:pPr>
            <w:r>
              <w:rPr>
                <w:color w:val="000000"/>
              </w:rPr>
              <w:t>Žák provádí písemné početní operace v oboru přirozených čísel</w:t>
            </w:r>
          </w:p>
        </w:tc>
      </w:tr>
      <w:tr w:rsidR="00CD73CE">
        <w:tc>
          <w:tcPr>
            <w:tcW w:w="2303" w:type="dxa"/>
          </w:tcPr>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t>Indikátory</w:t>
            </w:r>
          </w:p>
        </w:tc>
        <w:tc>
          <w:tcPr>
            <w:tcW w:w="7161" w:type="dxa"/>
          </w:tcPr>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žák správně sepíše čísla pod sebe (dle číselných řádů) při sčítání, odčítání, násobení a dělení přirozených čísel</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žák aplikuje při písemném výpočtu znalost přechodu mezi číselnými řády</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 xml:space="preserve">žák využívá znalosti malé násobilky při písemném násobení a dělení nejvýše dvojciferným číslem </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 xml:space="preserve">žák provádí písemné početní operace včetně kontroly výsledku </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žák dodržuje pravidla pro pořadí operací v oboru přirozených čísel</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Vypočítej, do rámečků doplň chybějící číslice: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after="60" w:line="240" w:lineRule="auto"/>
              <w:ind w:left="0" w:hanging="2"/>
              <w:rPr>
                <w:color w:val="000000"/>
              </w:rPr>
            </w:pPr>
            <w:r>
              <w:rPr>
                <w:color w:val="000000"/>
              </w:rPr>
              <w:t>929</w:t>
            </w:r>
            <w:r>
              <w:rPr>
                <w:color w:val="000000"/>
              </w:rPr>
              <w:tab/>
            </w:r>
            <w:r>
              <w:rPr>
                <w:color w:val="000000"/>
              </w:rPr>
              <w:tab/>
              <w:t>437</w:t>
            </w:r>
            <w:r>
              <w:rPr>
                <w:color w:val="000000"/>
              </w:rPr>
              <w:tab/>
            </w:r>
            <w:r>
              <w:rPr>
                <w:color w:val="000000"/>
              </w:rPr>
              <w:tab/>
              <w:t xml:space="preserve"> 328</w:t>
            </w:r>
            <w:r>
              <w:rPr>
                <w:color w:val="000000"/>
              </w:rPr>
              <w:tab/>
            </w:r>
            <w:r>
              <w:rPr>
                <w:color w:val="000000"/>
              </w:rPr>
              <w:tab/>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ab/>
              <w:t xml:space="preserve">  28</w:t>
            </w:r>
            <w:r>
              <w:rPr>
                <w:color w:val="000000"/>
              </w:rPr>
              <w:tab/>
            </w:r>
            <w:r>
              <w:rPr>
                <w:color w:val="000000"/>
                <w:u w:val="single"/>
              </w:rPr>
              <w:t>-</w:t>
            </w:r>
            <w:r>
              <w:rPr>
                <w:color w:val="000000"/>
                <w:u w:val="single"/>
              </w:rPr>
              <w:tab/>
              <w:t>154</w:t>
            </w:r>
            <w:r>
              <w:rPr>
                <w:color w:val="000000"/>
              </w:rPr>
              <w:tab/>
            </w:r>
            <w:r>
              <w:rPr>
                <w:color w:val="000000"/>
                <w:u w:val="single"/>
              </w:rPr>
              <w:t>x     7</w:t>
            </w:r>
            <w:r>
              <w:rPr>
                <w:color w:val="000000"/>
              </w:rPr>
              <w:tab/>
            </w:r>
          </w:p>
          <w:p w:rsidR="00CD73CE" w:rsidRDefault="003E4BB6">
            <w:pPr>
              <w:pBdr>
                <w:top w:val="nil"/>
                <w:left w:val="nil"/>
                <w:bottom w:val="nil"/>
                <w:right w:val="nil"/>
                <w:between w:val="nil"/>
              </w:pBdr>
              <w:tabs>
                <w:tab w:val="left" w:pos="3210"/>
              </w:tabs>
              <w:spacing w:line="240" w:lineRule="auto"/>
              <w:ind w:left="0" w:hanging="2"/>
              <w:rPr>
                <w:color w:val="000000"/>
              </w:rPr>
            </w:pPr>
            <w:r>
              <w:rPr>
                <w:color w:val="000000"/>
              </w:rPr>
              <w:tab/>
            </w:r>
            <w:r w:rsidR="00DF1F8B">
              <w:rPr>
                <w:noProof/>
              </w:rPr>
              <w:pict>
                <v:rect id="Obdélník 1145" o:spid="_x0000_s1045" style="position:absolute;margin-left:165pt;margin-top:0;width:6.25pt;height:9.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54" o:spid="_x0000_s1046" style="position:absolute;margin-left:44pt;margin-top:0;width:6.2pt;height:9.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55" o:spid="_x0000_s1047" style="position:absolute;margin-left:53pt;margin-top:0;width:6.2pt;height:9.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50" o:spid="_x0000_s1048" style="position:absolute;margin-left:179pt;margin-top:0;width:6.2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51" o:spid="_x0000_s1049" style="position:absolute;margin-left:188pt;margin-top:0;width:6.2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52" o:spid="_x0000_s1050" style="position:absolute;margin-left:197pt;margin-top:0;width:6.2pt;height:9.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53" o:spid="_x0000_s1051" style="position:absolute;margin-left:107pt;margin-top:0;width:6.25pt;height:9.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34" o:spid="_x0000_s1052" style="position:absolute;margin-left:116pt;margin-top:0;width:6.2pt;height:9.7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35" o:spid="_x0000_s1053" style="position:absolute;margin-left:125pt;margin-top:0;width:6.2pt;height:9.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36" o:spid="_x0000_s1054" style="position:absolute;margin-left:21pt;margin-top:0;width:6.25pt;height:9.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37" o:spid="_x0000_s1055" style="position:absolute;margin-left:35pt;margin-top:0;width:6.25pt;height:9.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MT Extra" w:eastAsia="MT Extra" w:hAnsi="MT Extra" w:cs="MT Extra"/>
                <w:color w:val="000000"/>
                <w:sz w:val="44"/>
                <w:szCs w:val="44"/>
              </w:rPr>
            </w:pPr>
            <w:r>
              <w:rPr>
                <w:color w:val="000000"/>
              </w:rPr>
              <w:t xml:space="preserve">19 209  :  8 = </w:t>
            </w:r>
            <w:r>
              <w:rPr>
                <w:color w:val="000000"/>
              </w:rPr>
              <w:tab/>
            </w:r>
            <w:r>
              <w:rPr>
                <w:rFonts w:ascii="MT Extra" w:eastAsia="MT Extra" w:hAnsi="MT Extra" w:cs="MT Extra"/>
                <w:color w:val="000000"/>
                <w:sz w:val="29"/>
                <w:szCs w:val="29"/>
              </w:rPr>
              <w:t></w:t>
            </w:r>
            <w:r>
              <w:rPr>
                <w:rFonts w:ascii="MT Extra" w:eastAsia="MT Extra" w:hAnsi="MT Extra" w:cs="MT Extra"/>
                <w:color w:val="000000"/>
                <w:sz w:val="29"/>
                <w:szCs w:val="29"/>
              </w:rPr>
              <w:t></w:t>
            </w:r>
            <w:r>
              <w:rPr>
                <w:rFonts w:ascii="MT Extra" w:eastAsia="MT Extra" w:hAnsi="MT Extra" w:cs="MT Extra"/>
                <w:color w:val="000000"/>
                <w:sz w:val="29"/>
                <w:szCs w:val="29"/>
              </w:rPr>
              <w:t></w:t>
            </w:r>
            <w:r>
              <w:rPr>
                <w:rFonts w:ascii="MT Extra" w:eastAsia="MT Extra" w:hAnsi="MT Extra" w:cs="MT Extra"/>
                <w:color w:val="000000"/>
                <w:sz w:val="29"/>
                <w:szCs w:val="29"/>
              </w:rPr>
              <w:tab/>
            </w:r>
            <w:r>
              <w:rPr>
                <w:color w:val="000000"/>
              </w:rPr>
              <w:t>zb.</w:t>
            </w:r>
            <w:r>
              <w:rPr>
                <w:rFonts w:ascii="MT Extra" w:eastAsia="MT Extra" w:hAnsi="MT Extra" w:cs="MT Extra"/>
                <w:color w:val="000000"/>
                <w:sz w:val="29"/>
                <w:szCs w:val="29"/>
              </w:rPr>
              <w:tab/>
            </w:r>
            <w:r>
              <w:rPr>
                <w:rFonts w:ascii="MT Extra" w:eastAsia="MT Extra" w:hAnsi="MT Extra" w:cs="MT Extra"/>
                <w:color w:val="000000"/>
                <w:sz w:val="29"/>
                <w:szCs w:val="29"/>
              </w:rPr>
              <w:tab/>
            </w:r>
            <w:r>
              <w:rPr>
                <w:rFonts w:ascii="MT Extra" w:eastAsia="MT Extra" w:hAnsi="MT Extra" w:cs="MT Extra"/>
                <w:color w:val="000000"/>
                <w:sz w:val="29"/>
                <w:szCs w:val="29"/>
              </w:rPr>
              <w:tab/>
            </w:r>
            <w:r w:rsidR="00DF1F8B">
              <w:rPr>
                <w:noProof/>
              </w:rPr>
              <w:pict>
                <v:rect id="Obdélník 1142" o:spid="_x0000_s1056" style="position:absolute;margin-left:116pt;margin-top:4pt;width:6.2pt;height:9.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43" o:spid="_x0000_s1057" style="position:absolute;margin-left:107pt;margin-top:4pt;width:6.2pt;height:9.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44" o:spid="_x0000_s1058" style="position:absolute;margin-left:98pt;margin-top:4pt;width:6.25pt;height:9.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38" o:spid="_x0000_s1059" style="position:absolute;margin-left:80pt;margin-top:4pt;width:6.25pt;height:9.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rFonts w:ascii="MT Extra" w:eastAsia="MT Extra" w:hAnsi="MT Extra" w:cs="MT Extra"/>
                <w:color w:val="000000"/>
                <w:sz w:val="44"/>
                <w:szCs w:val="44"/>
              </w:rPr>
            </w:pPr>
            <w:r>
              <w:rPr>
                <w:color w:val="000000"/>
              </w:rPr>
              <w:tab/>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M-5-1-02.1</w:t>
            </w:r>
          </w:p>
          <w:p w:rsidR="00CD73CE" w:rsidRDefault="003E4BB6">
            <w:pPr>
              <w:pBdr>
                <w:top w:val="nil"/>
                <w:left w:val="nil"/>
                <w:bottom w:val="nil"/>
                <w:right w:val="nil"/>
                <w:between w:val="nil"/>
              </w:pBdr>
              <w:spacing w:line="240" w:lineRule="auto"/>
              <w:ind w:left="0" w:hanging="2"/>
              <w:rPr>
                <w:color w:val="000000"/>
              </w:rPr>
            </w:pPr>
            <w:r>
              <w:rPr>
                <w:color w:val="000000"/>
              </w:rPr>
              <w:t>M-5-1-02.2</w:t>
            </w:r>
          </w:p>
          <w:p w:rsidR="00CD73CE" w:rsidRDefault="003E4BB6">
            <w:pPr>
              <w:pBdr>
                <w:top w:val="nil"/>
                <w:left w:val="nil"/>
                <w:bottom w:val="nil"/>
                <w:right w:val="nil"/>
                <w:between w:val="nil"/>
              </w:pBdr>
              <w:spacing w:line="240" w:lineRule="auto"/>
              <w:ind w:left="0" w:hanging="2"/>
              <w:rPr>
                <w:color w:val="000000"/>
              </w:rPr>
            </w:pPr>
            <w:r>
              <w:rPr>
                <w:color w:val="000000"/>
              </w:rPr>
              <w:t>M-5-1-02.3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Tyto úlohy, které vyžadují elementární dovednosti, je nutné zařadit do každého testu.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8"/>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M-5-1-03</w:t>
            </w:r>
          </w:p>
          <w:p w:rsidR="00CD73CE" w:rsidRDefault="003E4BB6">
            <w:pPr>
              <w:pBdr>
                <w:top w:val="nil"/>
                <w:left w:val="nil"/>
                <w:bottom w:val="nil"/>
                <w:right w:val="nil"/>
                <w:between w:val="nil"/>
              </w:pBdr>
              <w:spacing w:line="240" w:lineRule="auto"/>
              <w:ind w:left="0" w:hanging="2"/>
              <w:rPr>
                <w:color w:val="000000"/>
              </w:rPr>
            </w:pPr>
            <w:r>
              <w:rPr>
                <w:color w:val="000000"/>
              </w:rPr>
              <w:t>Žák zaokrouhluje přirozená čísla, provádí odhady a kontroluje výsledky početních operací v oboru přirozených čísel</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Indikátory </w:t>
            </w:r>
          </w:p>
        </w:tc>
        <w:tc>
          <w:tcPr>
            <w:tcW w:w="7161" w:type="dxa"/>
          </w:tcPr>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přečte a zapíše číslo (do milionů) s užitím znalosti číselných řádů desítkové soustavy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využívá rozvinutého zápisu čísla (do milionů)              v desítkové soustavě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žák porovnává čísla do milionů</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žák zaokrouhluje čísla do milionů s použitím znaku pro zaokrouhlování</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užívá polohové vztahy („hned před“, „hned za“) v oboru přirozených čísel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se orientuje na číselné ose a jejích úsecích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žák provádí číselný odhad a kontrolu výsledku</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tabs>
                <w:tab w:val="left" w:pos="1620"/>
              </w:tabs>
              <w:spacing w:line="240" w:lineRule="auto"/>
              <w:ind w:left="0" w:hanging="2"/>
              <w:rPr>
                <w:color w:val="000000"/>
              </w:rPr>
            </w:pPr>
          </w:p>
          <w:p w:rsidR="00CD73CE" w:rsidRDefault="003E4BB6">
            <w:pPr>
              <w:pBdr>
                <w:top w:val="nil"/>
                <w:left w:val="nil"/>
                <w:bottom w:val="nil"/>
                <w:right w:val="nil"/>
                <w:between w:val="nil"/>
              </w:pBdr>
              <w:tabs>
                <w:tab w:val="left" w:pos="1620"/>
              </w:tabs>
              <w:spacing w:line="240" w:lineRule="auto"/>
              <w:ind w:left="0" w:hanging="2"/>
              <w:rPr>
                <w:color w:val="000000"/>
              </w:rPr>
            </w:pPr>
            <w:r>
              <w:rPr>
                <w:color w:val="000000"/>
              </w:rPr>
              <w:t>Odhadni a vepiš čísla uvedená v nabídce do rámečků nad číselnou osou.</w:t>
            </w:r>
          </w:p>
          <w:p w:rsidR="00CD73CE" w:rsidRDefault="003E4BB6">
            <w:pPr>
              <w:pBdr>
                <w:top w:val="nil"/>
                <w:left w:val="nil"/>
                <w:bottom w:val="nil"/>
                <w:right w:val="nil"/>
                <w:between w:val="nil"/>
              </w:pBdr>
              <w:tabs>
                <w:tab w:val="left" w:pos="1620"/>
              </w:tabs>
              <w:spacing w:line="240" w:lineRule="auto"/>
              <w:ind w:left="0" w:hanging="2"/>
              <w:rPr>
                <w:color w:val="000000"/>
              </w:rPr>
            </w:pPr>
            <w:r>
              <w:rPr>
                <w:color w:val="000000"/>
              </w:rPr>
              <w:t>Nabídka čísel:</w:t>
            </w:r>
          </w:p>
          <w:p w:rsidR="00CD73CE" w:rsidRDefault="00CD73CE">
            <w:pPr>
              <w:pBdr>
                <w:top w:val="nil"/>
                <w:left w:val="nil"/>
                <w:bottom w:val="nil"/>
                <w:right w:val="nil"/>
                <w:between w:val="nil"/>
              </w:pBdr>
              <w:tabs>
                <w:tab w:val="left" w:pos="1620"/>
              </w:tabs>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149 999</w:t>
            </w:r>
            <w:r>
              <w:rPr>
                <w:b/>
                <w:color w:val="000000"/>
              </w:rPr>
              <w:tab/>
              <w:t xml:space="preserve">    852 011</w:t>
            </w:r>
            <w:r>
              <w:rPr>
                <w:b/>
                <w:color w:val="000000"/>
              </w:rPr>
              <w:tab/>
              <w:t xml:space="preserve">          250 100</w:t>
            </w:r>
            <w:r>
              <w:rPr>
                <w:b/>
                <w:color w:val="000000"/>
              </w:rPr>
              <w:tab/>
              <w:t xml:space="preserve">         549 900</w:t>
            </w:r>
            <w:r>
              <w:rPr>
                <w:b/>
                <w:color w:val="000000"/>
              </w:rPr>
              <w:tab/>
              <w:t xml:space="preserve">         308 000</w:t>
            </w:r>
          </w:p>
          <w:p w:rsidR="00CD73CE" w:rsidRDefault="00CD73CE">
            <w:pPr>
              <w:pBdr>
                <w:top w:val="nil"/>
                <w:left w:val="nil"/>
                <w:bottom w:val="nil"/>
                <w:right w:val="nil"/>
                <w:between w:val="nil"/>
              </w:pBdr>
              <w:spacing w:line="240" w:lineRule="auto"/>
              <w:ind w:left="0" w:hanging="2"/>
              <w:rPr>
                <w:color w:val="000000"/>
              </w:rPr>
            </w:pPr>
          </w:p>
          <w:p w:rsidR="00CD73CE" w:rsidRDefault="00DF1F8B">
            <w:pPr>
              <w:pBdr>
                <w:top w:val="nil"/>
                <w:left w:val="nil"/>
                <w:bottom w:val="nil"/>
                <w:right w:val="nil"/>
                <w:between w:val="nil"/>
              </w:pBdr>
              <w:spacing w:line="240" w:lineRule="auto"/>
              <w:ind w:left="0" w:hanging="2"/>
              <w:rPr>
                <w:color w:val="000000"/>
              </w:rPr>
            </w:pPr>
            <w:r>
              <w:rPr>
                <w:noProof/>
              </w:rPr>
              <w:pict>
                <v:group id="Skupina 1139" o:spid="_x0000_s1060" style="position:absolute;margin-left:0;margin-top:0;width:459pt;height:117.05pt;z-index:251661824" coordorigin="24313,30367" coordsize="58293,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">
                  <v:group id="Skupina 1" o:spid="_x0000_s1061" style="position:absolute;left:24313;top:30367;width:58293;height:14865" coordsize="58293,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Obdélník 2" o:spid="_x0000_s1062" style="position:absolute;width:58293;height:14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DF1F8B" w:rsidRDefault="00DF1F8B">
                            <w:pPr>
                              <w:spacing w:line="240" w:lineRule="auto"/>
                              <w:ind w:left="0" w:hanging="2"/>
                            </w:pPr>
                          </w:p>
                        </w:txbxContent>
                      </v:textbox>
                    </v:rect>
                    <v:rect id="Obdélník 3" o:spid="_x0000_s1063" style="position:absolute;width:58293;height:14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DF1F8B" w:rsidRDefault="00DF1F8B">
                            <w:pPr>
                              <w:spacing w:line="240" w:lineRule="auto"/>
                              <w:ind w:left="0" w:hanging="2"/>
                            </w:pPr>
                          </w:p>
                        </w:txbxContent>
                      </v:textbox>
                    </v:rect>
                    <v:shapetype id="_x0000_t32" coordsize="21600,21600" o:spt="32" o:oned="t" path="m,l21600,21600e" filled="f">
                      <v:path arrowok="t" fillok="f" o:connecttype="none"/>
                      <o:lock v:ext="edit" shapetype="t"/>
                    </v:shapetype>
                    <v:shape id="Přímá spojnice se šipkou 4" o:spid="_x0000_s1064" type="#_x0000_t32" style="position:absolute;top:13714;width:58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" strokeweight="2pt">
                      <v:stroke joinstyle="miter"/>
                    </v:shape>
                    <v:shape id="Přímá spojnice se šipkou 5" o:spid="_x0000_s1065" type="#_x0000_t32" style="position:absolute;top:12571;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">
                      <v:stroke joinstyle="miter"/>
                    </v:shape>
                    <v:shape id="Přímá spojnice se šipkou 6" o:spid="_x0000_s1066" type="#_x0000_t32" style="position:absolute;left:3432;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">
                      <v:stroke joinstyle="miter"/>
                    </v:shape>
                    <v:shape id="Přímá spojnice se šipkou 7" o:spid="_x0000_s1067" type="#_x0000_t32" style="position:absolute;left:56009;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">
                      <v:stroke joinstyle="miter"/>
                    </v:shape>
                    <v:shape id="Přímá spojnice se šipkou 8" o:spid="_x0000_s1068" type="#_x0000_t32" style="position:absolute;left:51435;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">
                      <v:stroke joinstyle="miter"/>
                    </v:shape>
                    <v:shape id="Přímá spojnice se šipkou 9" o:spid="_x0000_s1069" type="#_x0000_t32" style="position:absolute;left:45719;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">
                      <v:stroke joinstyle="miter"/>
                    </v:shape>
                    <v:shape id="Přímá spojnice se šipkou 10" o:spid="_x0000_s1070" type="#_x0000_t32" style="position:absolute;left:40003;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">
                      <v:stroke joinstyle="miter"/>
                    </v:shape>
                    <v:shape id="Přímá spojnice se šipkou 11" o:spid="_x0000_s1071" type="#_x0000_t32" style="position:absolute;left:28571;top:12571;width:8;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">
                      <v:stroke joinstyle="miter"/>
                    </v:shape>
                    <v:shape id="Přímá spojnice se šipkou 12" o:spid="_x0000_s1072" type="#_x0000_t32" style="position:absolute;left:34287;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">
                      <v:stroke joinstyle="miter"/>
                    </v:shape>
                    <v:shape id="Přímá spojnice se šipkou 13" o:spid="_x0000_s1073" type="#_x0000_t32" style="position:absolute;left:22863;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">
                      <v:stroke joinstyle="miter"/>
                    </v:shape>
                    <v:shape id="Přímá spojnice se šipkou 14" o:spid="_x0000_s1074" type="#_x0000_t32" style="position:absolute;left:15998;top:12571;width:64;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">
                      <v:stroke joinstyle="miter"/>
                    </v:shape>
                    <v:shape id="Přímá spojnice se šipkou 15" o:spid="_x0000_s1075" type="#_x0000_t32" style="position:absolute;left:9140;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">
                      <v:stroke joinstyle="miter"/>
                    </v:shape>
                    <v:rect id="Obdélník 16" o:spid="_x0000_s1076" style="position:absolute;left:2283;top:3428;width:570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v:rect id="Obdélník 17" o:spid="_x0000_s1077" style="position:absolute;left:9140;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v:rect id="Obdélník 18" o:spid="_x0000_s1078" style="position:absolute;left:44577;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v:rect id="Obdélník 19" o:spid="_x0000_s1079" style="position:absolute;left:28571;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v:rect id="Obdélník 20" o:spid="_x0000_s1080" style="position:absolute;left:17147;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v:shape id="Přímá spojnice se šipkou 21" o:spid="_x0000_s1081" type="#_x0000_t32" style="position:absolute;left:5715;top:5714;width:9;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">
                      <v:stroke endarrow="block" joinstyle="miter"/>
                    </v:shape>
                    <v:shape id="Přímá spojnice se šipkou 22" o:spid="_x0000_s1082" type="#_x0000_t32" style="position:absolute;left:17147;top:5714;width:1142;height:8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">
                      <v:stroke endarrow="block" joinstyle="miter"/>
                    </v:shape>
                    <v:shape id="Přímá spojnice se šipkou 23" o:spid="_x0000_s1083" type="#_x0000_t32" style="position:absolute;left:11431;top:5714;width:1142;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">
                      <v:stroke endarrow="block" joinstyle="miter"/>
                    </v:shape>
                    <v:shape id="Přímá spojnice se šipkou 24" o:spid="_x0000_s1084" type="#_x0000_t32" style="position:absolute;left:46861;top:5714;width:1141;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">
                      <v:stroke endarrow="block" joinstyle="miter"/>
                    </v:shape>
                    <v:shape id="Přímá spojnice se šipkou 25" o:spid="_x0000_s1085" type="#_x0000_t32" style="position:absolute;left:30862;top:5714;width:9;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">
                      <v:stroke endarrow="block" joinstyle="miter"/>
                    </v:shape>
                  </v:group>
                </v:group>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b/>
                <w:color w:val="000000"/>
                <w:sz w:val="20"/>
                <w:szCs w:val="20"/>
              </w:rPr>
              <w:t>0     100 000     200 000     300 000     400 000     500 000    600 000    700 000    800 000   900 000   1 000 000</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M-5-1-03.6</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9"/>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M-5-1-04</w:t>
            </w:r>
          </w:p>
          <w:p w:rsidR="00CD73CE" w:rsidRDefault="003E4BB6">
            <w:pPr>
              <w:pBdr>
                <w:top w:val="nil"/>
                <w:left w:val="nil"/>
                <w:bottom w:val="nil"/>
                <w:right w:val="nil"/>
                <w:between w:val="nil"/>
              </w:pBdr>
              <w:shd w:val="clear" w:color="auto" w:fill="FFFF99"/>
              <w:spacing w:line="240" w:lineRule="auto"/>
              <w:ind w:left="0" w:hanging="2"/>
              <w:rPr>
                <w:color w:val="000000"/>
              </w:rPr>
            </w:pPr>
            <w:r>
              <w:rPr>
                <w:color w:val="000000"/>
              </w:rPr>
              <w:t>Žák řeší a tvoří úlohy, ve kterých aplikuje osvojené početní operace v celém oboru</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color w:val="000000"/>
              </w:rPr>
              <w:t>žák porozumí textu úlohy (rozlišuje informace důležité pro řešení úlohy)</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color w:val="000000"/>
              </w:rPr>
              <w:t xml:space="preserve">žák přiřadí úloze správné matematické vyjádření s využitím osvojených početních operací  </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b/>
                <w:color w:val="000000"/>
              </w:rPr>
              <w:t>žák zformuluje odpověď k získanému výsledku</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color w:val="000000"/>
              </w:rPr>
              <w:t>žák přiřadí k zadanému jednoduchému matematickému vyjádření smysluplnou slovní úlohu (situaci ze života)</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b/>
                <w:color w:val="000000"/>
              </w:rPr>
              <w:t>žák tvoří slovní úlohu k matematickému vyjádření</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Přiřaď k jednotlivým úlohám odpovídající matematické vyjádření:</w:t>
            </w:r>
          </w:p>
          <w:p w:rsidR="00CD73CE" w:rsidRDefault="003E4BB6">
            <w:pPr>
              <w:pBdr>
                <w:top w:val="nil"/>
                <w:left w:val="nil"/>
                <w:bottom w:val="nil"/>
                <w:right w:val="nil"/>
                <w:between w:val="nil"/>
              </w:pBdr>
              <w:tabs>
                <w:tab w:val="left" w:pos="2835"/>
                <w:tab w:val="left" w:pos="5670"/>
                <w:tab w:val="left" w:pos="8505"/>
              </w:tabs>
              <w:spacing w:line="240" w:lineRule="auto"/>
              <w:ind w:left="0" w:hanging="2"/>
              <w:rPr>
                <w:color w:val="000000"/>
              </w:rPr>
            </w:pPr>
            <w:r>
              <w:rPr>
                <w:b/>
                <w:color w:val="000000"/>
              </w:rPr>
              <w:t xml:space="preserve">36 + 4 =             36 – 4=                      36 x 4 =             36: 4 = </w:t>
            </w:r>
          </w:p>
          <w:p w:rsidR="00CD73CE" w:rsidRDefault="003E4BB6">
            <w:pPr>
              <w:pBdr>
                <w:top w:val="nil"/>
                <w:left w:val="nil"/>
                <w:bottom w:val="nil"/>
                <w:right w:val="nil"/>
                <w:between w:val="nil"/>
              </w:pBdr>
              <w:spacing w:line="240" w:lineRule="auto"/>
              <w:ind w:left="0" w:hanging="2"/>
              <w:rPr>
                <w:color w:val="000000"/>
              </w:rPr>
            </w:pPr>
            <w:r>
              <w:rPr>
                <w:color w:val="000000"/>
              </w:rPr>
              <w:t>Úlohy vyřeš.</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 xml:space="preserve">Mamince je 36 let. Její dcera je čtyřikrát mladší. Kolik let je dceři?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Matematické vyjádření  </w:t>
            </w:r>
            <w:r w:rsidR="00DF1F8B">
              <w:rPr>
                <w:noProof/>
              </w:rPr>
              <w:pict>
                <v:rect id="Obdélník 1140" o:spid="_x0000_s1086" style="position:absolute;margin-left:161pt;margin-top:5pt;width:126.75pt;height:18.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Dceři je _______ roků.</w:t>
            </w: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 xml:space="preserve">Pavel měl ve sbírce 36 modelů letadel. Od dědečka dostal 4 nové modely.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Kolik modelů letadel má nyní celkem?</w:t>
            </w:r>
          </w:p>
          <w:p w:rsidR="00CD73CE" w:rsidRDefault="003E4BB6">
            <w:pPr>
              <w:pBdr>
                <w:top w:val="nil"/>
                <w:left w:val="nil"/>
                <w:bottom w:val="nil"/>
                <w:right w:val="nil"/>
                <w:between w:val="nil"/>
              </w:pBdr>
              <w:spacing w:line="240" w:lineRule="auto"/>
              <w:ind w:left="0" w:hanging="2"/>
              <w:rPr>
                <w:color w:val="000000"/>
              </w:rPr>
            </w:pPr>
            <w:r>
              <w:rPr>
                <w:color w:val="000000"/>
              </w:rPr>
              <w:tab/>
              <w:t xml:space="preserve">Matematické vyjádření  </w:t>
            </w:r>
            <w:r w:rsidR="00DF1F8B">
              <w:rPr>
                <w:noProof/>
              </w:rPr>
              <w:pict>
                <v:rect id="Obdélník 1141" o:spid="_x0000_s1087" style="position:absolute;margin-left:161pt;margin-top:5pt;width:126.75pt;height:18.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Pavel má nyní celkem ______ modelů.</w:t>
            </w: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V počítačové učebně bylo původně 36 počítačů. 4 počítače však již byly zastaralé a poruchové, proto byly z učebny odstraněny. Kolik počítačů v učebně zůstalo?</w:t>
            </w:r>
            <w:r>
              <w:rPr>
                <w:color w:val="000000"/>
              </w:rPr>
              <w:tab/>
            </w:r>
            <w:r w:rsidR="00DF1F8B">
              <w:rPr>
                <w:noProof/>
              </w:rPr>
              <w:pict>
                <v:rect id="Obdélník 1123" o:spid="_x0000_s1088" style="position:absolute;left:0;text-align:left;margin-left:188pt;margin-top:35pt;width:126.75pt;height:18.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ab/>
              <w:t xml:space="preserve">Matematické vyjádření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V učebně zůstalo ______ počítačů.</w:t>
            </w: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Ve školní jídelně připravovala kuchařka  4 mísy s jablky. V každé míse bylo 36 jablek. Kolik jablek měla kuchařka celkem?</w:t>
            </w:r>
          </w:p>
          <w:p w:rsidR="00CD73CE" w:rsidRDefault="003E4BB6">
            <w:pPr>
              <w:pBdr>
                <w:top w:val="nil"/>
                <w:left w:val="nil"/>
                <w:bottom w:val="nil"/>
                <w:right w:val="nil"/>
                <w:between w:val="nil"/>
              </w:pBdr>
              <w:spacing w:line="240" w:lineRule="auto"/>
              <w:ind w:left="0" w:hanging="2"/>
              <w:rPr>
                <w:color w:val="000000"/>
              </w:rPr>
            </w:pPr>
            <w:r>
              <w:rPr>
                <w:color w:val="000000"/>
              </w:rPr>
              <w:tab/>
              <w:t xml:space="preserve">Matematické vyjádření  </w:t>
            </w:r>
            <w:r w:rsidR="00DF1F8B">
              <w:rPr>
                <w:noProof/>
              </w:rPr>
              <w:pict>
                <v:rect id="Obdélník 1124" o:spid="_x0000_s1089" style="position:absolute;margin-left:170pt;margin-top:5pt;width:126.75pt;height:18.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Kuchařka měla celkem ______ jablek.</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M-5-1-04.1</w:t>
            </w:r>
          </w:p>
          <w:p w:rsidR="00CD73CE" w:rsidRDefault="003E4BB6">
            <w:pPr>
              <w:pBdr>
                <w:top w:val="nil"/>
                <w:left w:val="nil"/>
                <w:bottom w:val="nil"/>
                <w:right w:val="nil"/>
                <w:between w:val="nil"/>
              </w:pBdr>
              <w:spacing w:line="240" w:lineRule="auto"/>
              <w:ind w:left="0" w:hanging="2"/>
              <w:rPr>
                <w:color w:val="000000"/>
              </w:rPr>
            </w:pPr>
            <w:r>
              <w:rPr>
                <w:color w:val="000000"/>
              </w:rPr>
              <w:t>M-5-1-04.2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Záměrně jsou použita stejná čísla, aby nebylo možné přiřadit úlohu k matematickému vyjádření jen na základě shody číselných údajů.</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 3 a 5 lze testovat pouze otevřenou úlohou.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10" w:name="_heading=h.tyjcwt" w:colFirst="0" w:colLast="0"/>
      <w:bookmarkEnd w:id="10"/>
      <w:r>
        <w:br w:type="page"/>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2. ZÁVISLOSTI, VZTAHY A PRÁCE S DATY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fffa"/>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M-5-2-01</w:t>
            </w:r>
          </w:p>
          <w:p w:rsidR="00CD73CE" w:rsidRDefault="003E4BB6">
            <w:pPr>
              <w:pBdr>
                <w:top w:val="nil"/>
                <w:left w:val="nil"/>
                <w:bottom w:val="nil"/>
                <w:right w:val="nil"/>
                <w:between w:val="nil"/>
              </w:pBdr>
              <w:spacing w:line="240" w:lineRule="auto"/>
              <w:ind w:left="0" w:hanging="2"/>
              <w:rPr>
                <w:color w:val="000000"/>
              </w:rPr>
            </w:pPr>
            <w:r>
              <w:rPr>
                <w:color w:val="000000"/>
              </w:rPr>
              <w:t>Žák vyhledává, sbírá a třídí data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0"/>
              </w:numPr>
              <w:pBdr>
                <w:top w:val="nil"/>
                <w:left w:val="nil"/>
                <w:bottom w:val="nil"/>
                <w:right w:val="nil"/>
                <w:between w:val="nil"/>
              </w:pBdr>
              <w:spacing w:line="240" w:lineRule="auto"/>
              <w:ind w:left="0" w:hanging="2"/>
              <w:jc w:val="both"/>
              <w:rPr>
                <w:color w:val="000000"/>
              </w:rPr>
            </w:pPr>
            <w:r>
              <w:rPr>
                <w:b/>
                <w:color w:val="000000"/>
              </w:rPr>
              <w:t>žák provádí a zapisuje jednoduchá pozorování (měření teploty, průjezd aut za daný časový limit apod.)</w:t>
            </w:r>
          </w:p>
          <w:p w:rsidR="00CD73CE" w:rsidRDefault="003E4BB6" w:rsidP="008706BC">
            <w:pPr>
              <w:numPr>
                <w:ilvl w:val="0"/>
                <w:numId w:val="60"/>
              </w:numPr>
              <w:pBdr>
                <w:top w:val="nil"/>
                <w:left w:val="nil"/>
                <w:bottom w:val="nil"/>
                <w:right w:val="nil"/>
                <w:between w:val="nil"/>
              </w:pBdr>
              <w:spacing w:line="240" w:lineRule="auto"/>
              <w:ind w:left="0" w:hanging="2"/>
              <w:jc w:val="both"/>
              <w:rPr>
                <w:color w:val="000000"/>
              </w:rPr>
            </w:pPr>
            <w:r>
              <w:rPr>
                <w:color w:val="000000"/>
              </w:rPr>
              <w:t>žák vybírá a porovnává ze zadání úlohy data podle daného kritéria</w:t>
            </w:r>
          </w:p>
          <w:p w:rsidR="00CD73CE" w:rsidRDefault="003E4BB6" w:rsidP="008706BC">
            <w:pPr>
              <w:numPr>
                <w:ilvl w:val="0"/>
                <w:numId w:val="60"/>
              </w:numPr>
              <w:pBdr>
                <w:top w:val="nil"/>
                <w:left w:val="nil"/>
                <w:bottom w:val="nil"/>
                <w:right w:val="nil"/>
                <w:between w:val="nil"/>
              </w:pBdr>
              <w:spacing w:line="240" w:lineRule="auto"/>
              <w:ind w:left="0" w:hanging="2"/>
              <w:jc w:val="both"/>
              <w:rPr>
                <w:color w:val="000000"/>
              </w:rPr>
            </w:pPr>
            <w:r>
              <w:rPr>
                <w:color w:val="000000"/>
              </w:rPr>
              <w:t>žák posuzuje reálnost vyhledaných údajů</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 tabulce je uveden počet diváků, kteří se během uvedených tří dnů přišli podívat do pražských kin na film </w:t>
            </w:r>
            <w:r>
              <w:rPr>
                <w:i/>
                <w:color w:val="000000"/>
              </w:rPr>
              <w:t>Kuky se vrací</w:t>
            </w:r>
            <w:r>
              <w:rPr>
                <w:color w:val="000000"/>
              </w:rPr>
              <w:t>.</w:t>
            </w:r>
          </w:p>
          <w:p w:rsidR="00CD73CE" w:rsidRDefault="00CD73CE">
            <w:pPr>
              <w:pBdr>
                <w:top w:val="nil"/>
                <w:left w:val="nil"/>
                <w:bottom w:val="nil"/>
                <w:right w:val="nil"/>
                <w:between w:val="nil"/>
              </w:pBdr>
              <w:spacing w:line="240" w:lineRule="auto"/>
              <w:ind w:left="0" w:hanging="2"/>
              <w:rPr>
                <w:color w:val="000000"/>
              </w:rPr>
            </w:pPr>
          </w:p>
          <w:tbl>
            <w:tblPr>
              <w:tblStyle w:val="afffffffffffffffb"/>
              <w:tblW w:w="92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8"/>
              <w:gridCol w:w="2308"/>
              <w:gridCol w:w="2308"/>
              <w:gridCol w:w="2309"/>
            </w:tblGrid>
            <w:tr w:rsidR="00CD73CE">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DEN</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středa</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pátek</w:t>
                  </w:r>
                </w:p>
              </w:tc>
              <w:tc>
                <w:tcPr>
                  <w:tcW w:w="2309"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neděle</w:t>
                  </w:r>
                </w:p>
              </w:tc>
            </w:tr>
            <w:tr w:rsidR="00CD73CE">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smallCaps/>
                      <w:color w:val="000000"/>
                    </w:rPr>
                    <w:t>POČET NÁVŠTĚVNÍKŮ</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br/>
                    <w:t>490</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br/>
                    <w:t>1 509</w:t>
                  </w:r>
                </w:p>
              </w:tc>
              <w:tc>
                <w:tcPr>
                  <w:tcW w:w="2309"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br/>
                    <w:t>1 954</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4"/>
              </w:numPr>
              <w:pBdr>
                <w:top w:val="nil"/>
                <w:left w:val="nil"/>
                <w:bottom w:val="nil"/>
                <w:right w:val="nil"/>
                <w:between w:val="nil"/>
              </w:pBdr>
              <w:spacing w:line="240" w:lineRule="auto"/>
              <w:ind w:left="0" w:hanging="2"/>
              <w:jc w:val="both"/>
              <w:rPr>
                <w:color w:val="000000"/>
              </w:rPr>
            </w:pPr>
            <w:r>
              <w:rPr>
                <w:color w:val="000000"/>
              </w:rPr>
              <w:t>O kolik bylo návštěvníků v pátek víc než ve středu?     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4"/>
              </w:numPr>
              <w:pBdr>
                <w:top w:val="nil"/>
                <w:left w:val="nil"/>
                <w:bottom w:val="nil"/>
                <w:right w:val="nil"/>
                <w:between w:val="nil"/>
              </w:pBdr>
              <w:spacing w:line="240" w:lineRule="auto"/>
              <w:ind w:left="0" w:hanging="2"/>
              <w:jc w:val="both"/>
              <w:rPr>
                <w:color w:val="000000"/>
              </w:rPr>
            </w:pPr>
            <w:r>
              <w:rPr>
                <w:color w:val="000000"/>
              </w:rPr>
              <w:t>Kolik návštěvníků celkem vidělo film v uvedených dnech?   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4"/>
              </w:numPr>
              <w:pBdr>
                <w:top w:val="nil"/>
                <w:left w:val="nil"/>
                <w:bottom w:val="nil"/>
                <w:right w:val="nil"/>
                <w:between w:val="nil"/>
              </w:pBdr>
              <w:spacing w:line="240" w:lineRule="auto"/>
              <w:ind w:left="0" w:hanging="2"/>
              <w:jc w:val="both"/>
              <w:rPr>
                <w:color w:val="000000"/>
              </w:rPr>
            </w:pPr>
            <w:r>
              <w:rPr>
                <w:color w:val="000000"/>
              </w:rPr>
              <w:t>Je z údajů možné určit, kolik návštěvníků vidělo tento film v sobotu?</w:t>
            </w:r>
          </w:p>
          <w:p w:rsidR="00CD73CE" w:rsidRDefault="003E4BB6">
            <w:pPr>
              <w:pBdr>
                <w:top w:val="nil"/>
                <w:left w:val="nil"/>
                <w:bottom w:val="nil"/>
                <w:right w:val="nil"/>
                <w:between w:val="nil"/>
              </w:pBdr>
              <w:spacing w:line="240" w:lineRule="auto"/>
              <w:ind w:left="0" w:hanging="2"/>
              <w:rPr>
                <w:color w:val="000000"/>
              </w:rPr>
            </w:pPr>
            <w:r>
              <w:rPr>
                <w:color w:val="000000"/>
              </w:rPr>
              <w:t>ANO – NE     (zakroužkuj pravdivou odpověď)</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M-5-2-01.2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c"/>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M-5-2-02</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čte </w:t>
            </w:r>
            <w:r>
              <w:rPr>
                <w:b/>
                <w:color w:val="000000"/>
              </w:rPr>
              <w:t>a sestavuje</w:t>
            </w:r>
            <w:r>
              <w:rPr>
                <w:color w:val="000000"/>
              </w:rPr>
              <w:t xml:space="preserve"> jednoduché tabulky a diagramy</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žák doplní údaje do připravené tabulky nebo diagramu</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b/>
                <w:color w:val="000000"/>
              </w:rPr>
              <w:t xml:space="preserve">žák vytvoří na základě jednoduchého textu tabulku, sloupcový diagram </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žák vyhledá v tabulce nebo diagramu požadovaná data a porozumí vztahům mezi nimi (nejmenší, největší hodnota apod.)</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 xml:space="preserve">žák používá údaje z různých typů diagramů (sloupcový a kruhový diagram bez použití %)  </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žák používá jednoduchých převodů jednotek času při práci s daty v jízdních řádech</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 – minimální obtížnost</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Na informační tabuli o příjezdech vlaků jsou tyto údaje:</w:t>
            </w:r>
          </w:p>
          <w:p w:rsidR="00CD73CE" w:rsidRDefault="00CD73CE">
            <w:pPr>
              <w:pBdr>
                <w:top w:val="nil"/>
                <w:left w:val="nil"/>
                <w:bottom w:val="nil"/>
                <w:right w:val="nil"/>
                <w:between w:val="nil"/>
              </w:pBdr>
              <w:spacing w:line="240" w:lineRule="auto"/>
              <w:ind w:left="0" w:hanging="2"/>
              <w:rPr>
                <w:color w:val="000000"/>
              </w:rPr>
            </w:pPr>
          </w:p>
          <w:tbl>
            <w:tblPr>
              <w:tblStyle w:val="afffffffffffffffd"/>
              <w:tblW w:w="9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2696"/>
              <w:gridCol w:w="2367"/>
              <w:gridCol w:w="2380"/>
            </w:tblGrid>
            <w:tr w:rsidR="00CD73CE">
              <w:tc>
                <w:tcPr>
                  <w:tcW w:w="1795"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Číslo vlaku</w:t>
                  </w:r>
                </w:p>
              </w:tc>
              <w:tc>
                <w:tcPr>
                  <w:tcW w:w="2696"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Směr</w:t>
                  </w:r>
                </w:p>
              </w:tc>
              <w:tc>
                <w:tcPr>
                  <w:tcW w:w="2367"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Pravidelný příjezd</w:t>
                  </w:r>
                </w:p>
              </w:tc>
              <w:tc>
                <w:tcPr>
                  <w:tcW w:w="2380"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Zpoždění v minutách</w:t>
                  </w:r>
                </w:p>
              </w:tc>
            </w:tr>
            <w:tr w:rsidR="00CD73CE">
              <w:tc>
                <w:tcPr>
                  <w:tcW w:w="1795"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br/>
                    <w:t>Os 1</w:t>
                  </w:r>
                </w:p>
              </w:tc>
              <w:tc>
                <w:tcPr>
                  <w:tcW w:w="2696"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t>Kolín – Český Brod</w:t>
                  </w:r>
                </w:p>
              </w:tc>
              <w:tc>
                <w:tcPr>
                  <w:tcW w:w="2367"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t>12:35</w:t>
                  </w:r>
                </w:p>
              </w:tc>
              <w:tc>
                <w:tcPr>
                  <w:tcW w:w="2380"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t>70</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Vyber z nabídky, v kolik hodin přijede zpožděný vlak</w:t>
            </w:r>
            <w:r>
              <w:rPr>
                <w:color w:val="000000"/>
              </w:rPr>
              <w:tab/>
            </w:r>
            <w:r>
              <w:rPr>
                <w:color w:val="000000"/>
              </w:rPr>
              <w:tab/>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19:35</w:t>
            </w:r>
          </w:p>
          <w:p w:rsidR="00CD73CE" w:rsidRDefault="003E4BB6">
            <w:pPr>
              <w:pBdr>
                <w:top w:val="nil"/>
                <w:left w:val="nil"/>
                <w:bottom w:val="nil"/>
                <w:right w:val="nil"/>
                <w:between w:val="nil"/>
              </w:pBdr>
              <w:spacing w:line="240" w:lineRule="auto"/>
              <w:ind w:left="0" w:hanging="2"/>
              <w:rPr>
                <w:color w:val="000000"/>
              </w:rPr>
            </w:pPr>
            <w:r>
              <w:rPr>
                <w:color w:val="000000"/>
              </w:rPr>
              <w:t>b)   13:45</w:t>
            </w:r>
          </w:p>
          <w:p w:rsidR="00CD73CE" w:rsidRDefault="003E4BB6">
            <w:pPr>
              <w:pBdr>
                <w:top w:val="nil"/>
                <w:left w:val="nil"/>
                <w:bottom w:val="nil"/>
                <w:right w:val="nil"/>
                <w:between w:val="nil"/>
              </w:pBdr>
              <w:spacing w:line="240" w:lineRule="auto"/>
              <w:ind w:left="0" w:hanging="2"/>
              <w:rPr>
                <w:color w:val="000000"/>
              </w:rPr>
            </w:pPr>
            <w:r>
              <w:rPr>
                <w:color w:val="000000"/>
              </w:rPr>
              <w:t>c)   13:35</w:t>
            </w:r>
          </w:p>
          <w:p w:rsidR="00CD73CE" w:rsidRDefault="003E4BB6">
            <w:pPr>
              <w:pBdr>
                <w:top w:val="nil"/>
                <w:left w:val="nil"/>
                <w:bottom w:val="nil"/>
                <w:right w:val="nil"/>
                <w:between w:val="nil"/>
              </w:pBdr>
              <w:spacing w:line="240" w:lineRule="auto"/>
              <w:ind w:left="0" w:hanging="2"/>
              <w:rPr>
                <w:color w:val="000000"/>
              </w:rPr>
            </w:pPr>
            <w:r>
              <w:rPr>
                <w:color w:val="000000"/>
              </w:rPr>
              <w:t>d)   13:05</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M-5-2-02.3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sz w:val="32"/>
          <w:szCs w:val="32"/>
        </w:rPr>
      </w:pPr>
      <w:bookmarkStart w:id="11" w:name="_heading=h.3dy6vkm" w:colFirst="0" w:colLast="0"/>
      <w:bookmarkEnd w:id="11"/>
      <w:r>
        <w:br w:type="page"/>
      </w:r>
      <w:r>
        <w:rPr>
          <w:rFonts w:ascii="Cambria" w:eastAsia="Cambria" w:hAnsi="Cambria" w:cs="Cambria"/>
          <w:b/>
          <w:color w:val="000000"/>
          <w:sz w:val="32"/>
          <w:szCs w:val="32"/>
        </w:rPr>
        <w:lastRenderedPageBreak/>
        <w:t xml:space="preserve">3. GEOMETRIE V ROVINĚ A V PROSTORU </w:t>
      </w:r>
    </w:p>
    <w:p w:rsidR="00CD73CE" w:rsidRDefault="00CD73CE">
      <w:pPr>
        <w:pBdr>
          <w:top w:val="nil"/>
          <w:left w:val="nil"/>
          <w:bottom w:val="nil"/>
          <w:right w:val="nil"/>
          <w:between w:val="nil"/>
        </w:pBdr>
        <w:spacing w:line="240" w:lineRule="auto"/>
        <w:ind w:left="0" w:hanging="2"/>
        <w:rPr>
          <w:color w:val="000000"/>
        </w:rPr>
      </w:pPr>
    </w:p>
    <w:tbl>
      <w:tblPr>
        <w:tblStyle w:val="afffffffffffffffe"/>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 xml:space="preserve">M-5-3-01 </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w:t>
            </w:r>
            <w:r>
              <w:rPr>
                <w:b/>
                <w:color w:val="000000"/>
              </w:rPr>
              <w:t>narýsuje a znázorní</w:t>
            </w:r>
            <w:r>
              <w:rPr>
                <w:color w:val="000000"/>
              </w:rPr>
              <w:t xml:space="preserve"> základní rovinné útvary (čtverec, obdélník, trojúhelník a kružnice); </w:t>
            </w:r>
            <w:r>
              <w:rPr>
                <w:b/>
                <w:color w:val="000000"/>
              </w:rPr>
              <w:t>užívá jednoduché konstrukce</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rozezná základní rovinné útvary (čtverec, obdélník, trojúhelník a kružnice)</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využívá k popisu rovinného útvaru počty vrcholů a stran, rovnoběžnost a  kolmost stran</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charakterizuje základní rovinné útvary a k zadanému popisu přiřadí název základního rovinného útvaru</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využívá základní pojmy a značky užívané v rovinné geometrii (čáry: křivá, lomená, přímá; bod, úsečka, polopřímka, přímka, průsečík, rovnoběžky, kolmice)</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 xml:space="preserve">žák využije znalosti základních rovinných útvarů k popisu a modelování jednoduchých těles (krychle, kvádr, válec) </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narýsuje kružnici s daným poloměrem</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narýsuje trojúhelník nebo trojúhelník se třemi zadanými délkami stran</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narýsuje čtverec a obdélník s užitím konstrukce rovnoběžek a kolmic</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dodržuje zásady rýsování</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popisu rovinných útvarů přiřaď správný název a obrázek (A, B, C,D).</w:t>
            </w:r>
          </w:p>
          <w:p w:rsidR="00CD73CE" w:rsidRDefault="00CD73CE">
            <w:pPr>
              <w:pBdr>
                <w:top w:val="nil"/>
                <w:left w:val="nil"/>
                <w:bottom w:val="nil"/>
                <w:right w:val="nil"/>
                <w:between w:val="nil"/>
              </w:pBdr>
              <w:tabs>
                <w:tab w:val="left" w:pos="513"/>
              </w:tabs>
              <w:spacing w:line="240" w:lineRule="auto"/>
              <w:ind w:left="0" w:hanging="2"/>
              <w:rPr>
                <w:color w:val="000000"/>
              </w:rPr>
            </w:pP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1.</w:t>
            </w:r>
            <w:r>
              <w:rPr>
                <w:color w:val="000000"/>
              </w:rPr>
              <w:tab/>
              <w:t>Útvar má 4 strany. Všechny sousední strany jsou kolmé. Všechny strany mají stejnou délku.   _______________</w:t>
            </w: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2.</w:t>
            </w:r>
            <w:r>
              <w:rPr>
                <w:color w:val="000000"/>
              </w:rPr>
              <w:tab/>
              <w:t>Útvar má 4 vrcholy. Protilehlé strany jsou vždy rovnoběžné. Sousední strany mají různou délku.   ____________</w:t>
            </w: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3.</w:t>
            </w:r>
            <w:r>
              <w:rPr>
                <w:color w:val="000000"/>
              </w:rPr>
              <w:tab/>
              <w:t>Útvar má 3 strany a 3 vrcholy.   ___________________</w:t>
            </w:r>
          </w:p>
          <w:p w:rsidR="00CD73CE" w:rsidRDefault="00CD73CE">
            <w:pPr>
              <w:pBdr>
                <w:top w:val="nil"/>
                <w:left w:val="nil"/>
                <w:bottom w:val="nil"/>
                <w:right w:val="nil"/>
                <w:between w:val="nil"/>
              </w:pBdr>
              <w:tabs>
                <w:tab w:val="left" w:pos="513"/>
              </w:tabs>
              <w:spacing w:line="240" w:lineRule="auto"/>
              <w:ind w:left="0" w:hanging="2"/>
              <w:rPr>
                <w:color w:val="000000"/>
              </w:rPr>
            </w:pP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4.</w:t>
            </w:r>
            <w:r>
              <w:rPr>
                <w:color w:val="000000"/>
              </w:rPr>
              <w:tab/>
              <w:t>Útvar nemá žádnou stranu ani vrchol.  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Nabídka názvů:  </w:t>
            </w:r>
            <w:r>
              <w:rPr>
                <w:color w:val="000000"/>
              </w:rPr>
              <w:tab/>
            </w:r>
            <w:r>
              <w:rPr>
                <w:b/>
                <w:color w:val="000000"/>
              </w:rPr>
              <w:t>kružnice</w:t>
            </w:r>
            <w:r>
              <w:rPr>
                <w:b/>
                <w:color w:val="000000"/>
              </w:rPr>
              <w:tab/>
              <w:t xml:space="preserve">  obdélník</w:t>
            </w:r>
            <w:r>
              <w:rPr>
                <w:b/>
                <w:color w:val="000000"/>
              </w:rPr>
              <w:tab/>
              <w:t>trojúhelník</w:t>
            </w:r>
            <w:r>
              <w:rPr>
                <w:b/>
                <w:color w:val="000000"/>
              </w:rPr>
              <w:tab/>
              <w:t>čtverec</w:t>
            </w:r>
          </w:p>
          <w:p w:rsidR="00CD73CE" w:rsidRDefault="00DF1F8B">
            <w:pPr>
              <w:pBdr>
                <w:top w:val="nil"/>
                <w:left w:val="nil"/>
                <w:bottom w:val="nil"/>
                <w:right w:val="nil"/>
                <w:between w:val="nil"/>
              </w:pBdr>
              <w:spacing w:line="240" w:lineRule="auto"/>
              <w:ind w:left="0" w:hanging="2"/>
              <w:rPr>
                <w:color w:val="000000"/>
              </w:rPr>
            </w:pPr>
            <w:r>
              <w:rPr>
                <w:noProof/>
              </w:rPr>
              <w:pict>
                <v:oval id="Ovál 1125" o:spid="_x0000_s1090" style="position:absolute;margin-left:295pt;margin-top:4pt;width:47.55pt;height:47.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" filled="f" strokeweight="2.5pt">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oval>
              </w:pict>
            </w:r>
            <w:r>
              <w:rPr>
                <w:noProof/>
              </w:rPr>
              <w:pict>
                <v:shapetype id="_x0000_t6" coordsize="21600,21600" o:spt="6" path="m,l,21600r21600,xe">
                  <v:stroke joinstyle="miter"/>
                  <v:path gradientshapeok="t" o:connecttype="custom" o:connectlocs="0,0;0,10800;0,21600;10800,21600;21600,21600;10800,10800" textboxrect="1800,12600,12600,19800"/>
                </v:shapetype>
                <v:shape id="Pravoúhlý trojúhelník 1130" o:spid="_x0000_s1091" type="#_x0000_t6" style="position:absolute;margin-left:187pt;margin-top:10pt;width:92.6pt;height:36.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" fillcolor="#396">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shape>
              </w:pict>
            </w:r>
            <w:r>
              <w:rPr>
                <w:noProof/>
              </w:rPr>
              <w:pict>
                <v:rect id="Obdélník 1131" o:spid="_x0000_s1092" style="position:absolute;margin-left:134pt;margin-top:10pt;width:33.25pt;height:36.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" fillcolor="#00b05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DF1F8B">
            <w:pPr>
              <w:pBdr>
                <w:top w:val="nil"/>
                <w:left w:val="nil"/>
                <w:bottom w:val="nil"/>
                <w:right w:val="nil"/>
                <w:between w:val="nil"/>
              </w:pBdr>
              <w:spacing w:line="240" w:lineRule="auto"/>
              <w:ind w:left="0" w:hanging="2"/>
              <w:rPr>
                <w:color w:val="000000"/>
              </w:rPr>
            </w:pPr>
            <w:r>
              <w:rPr>
                <w:noProof/>
              </w:rPr>
              <w:pict>
                <v:rect id="Obdélník 1132" o:spid="_x0000_s1093" style="position:absolute;margin-left:38pt;margin-top:1pt;width:61.4pt;height:31.7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" fillcolor="#00b05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1" w:hanging="3"/>
              <w:rPr>
                <w:color w:val="000000"/>
              </w:rPr>
            </w:pPr>
            <w:r>
              <w:rPr>
                <w:b/>
                <w:color w:val="000000"/>
                <w:sz w:val="32"/>
                <w:szCs w:val="32"/>
              </w:rPr>
              <w:t xml:space="preserve">              ABC                  D</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M-5-3-01.1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M-5-3-01.3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 6 – 9 nelze testovat elektronicky.</w:t>
            </w:r>
          </w:p>
        </w:tc>
      </w:tr>
    </w:tbl>
    <w:p w:rsidR="00CD73CE" w:rsidRDefault="003E4BB6">
      <w:pPr>
        <w:pBdr>
          <w:top w:val="nil"/>
          <w:left w:val="nil"/>
          <w:bottom w:val="nil"/>
          <w:right w:val="nil"/>
          <w:between w:val="nil"/>
        </w:pBdr>
        <w:spacing w:line="240" w:lineRule="auto"/>
        <w:ind w:left="0" w:hanging="2"/>
        <w:rPr>
          <w:color w:val="000000"/>
        </w:rPr>
      </w:pPr>
      <w:r>
        <w:lastRenderedPageBreak/>
        <w:br w:type="page"/>
      </w:r>
    </w:p>
    <w:tbl>
      <w:tblPr>
        <w:tblStyle w:val="affffffffffffffff"/>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bookmarkStart w:id="12" w:name="_heading=h.1t3h5sf" w:colFirst="0" w:colLast="0"/>
            <w:bookmarkEnd w:id="12"/>
            <w:r>
              <w:rPr>
                <w:b/>
                <w:color w:val="000000"/>
              </w:rPr>
              <w:t>M-5-3-02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sčítá a odčítá </w:t>
            </w:r>
            <w:r>
              <w:rPr>
                <w:rFonts w:ascii="Arial" w:eastAsia="Arial" w:hAnsi="Arial" w:cs="Arial"/>
                <w:b/>
                <w:i/>
                <w:color w:val="000000"/>
                <w:sz w:val="28"/>
                <w:szCs w:val="28"/>
              </w:rPr>
              <w:t>graficky</w:t>
            </w:r>
            <w:r>
              <w:rPr>
                <w:rFonts w:ascii="Arial" w:eastAsia="Arial" w:hAnsi="Arial" w:cs="Arial"/>
                <w:i/>
                <w:color w:val="000000"/>
                <w:sz w:val="28"/>
                <w:szCs w:val="28"/>
              </w:rPr>
              <w:t xml:space="preserve"> úsečky; určí délku lomené čáry, obvod mnohoúhelníku sečtením délek jeho stran </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color w:val="000000"/>
              </w:rPr>
              <w:t>žák rozlišuje obvod a obsah rovinného útvaru</w:t>
            </w:r>
          </w:p>
          <w:p w:rsidR="00CD73CE" w:rsidRDefault="003E4BB6" w:rsidP="008706BC">
            <w:pPr>
              <w:numPr>
                <w:ilvl w:val="0"/>
                <w:numId w:val="62"/>
              </w:numPr>
              <w:pBdr>
                <w:top w:val="nil"/>
                <w:left w:val="nil"/>
                <w:bottom w:val="nil"/>
                <w:right w:val="nil"/>
                <w:between w:val="nil"/>
              </w:pBdr>
              <w:spacing w:line="240" w:lineRule="auto"/>
              <w:ind w:left="0" w:hanging="2"/>
              <w:rPr>
                <w:color w:val="000000"/>
              </w:rPr>
            </w:pPr>
            <w:r>
              <w:rPr>
                <w:color w:val="000000"/>
              </w:rPr>
              <w:t xml:space="preserve">žák s pomocí čtvercové sítě nebo </w:t>
            </w:r>
            <w:r>
              <w:rPr>
                <w:b/>
                <w:color w:val="000000"/>
              </w:rPr>
              <w:t>měřením</w:t>
            </w:r>
            <w:r>
              <w:rPr>
                <w:color w:val="000000"/>
              </w:rPr>
              <w:t xml:space="preserve"> určí obvod rovinného útvaru (trojúhelníku, čtyřúhelníku, mnohoúhelníku)</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color w:val="000000"/>
              </w:rPr>
              <w:t>žák porovnává obvody rovinných útvarů</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b/>
                <w:color w:val="000000"/>
              </w:rPr>
              <w:t>žák graficky sčítá, odčítá a porovnává úsečky</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b/>
                <w:color w:val="000000"/>
              </w:rPr>
              <w:t>žák určí délku lomené čáry graficky i měřením</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color w:val="000000"/>
              </w:rPr>
              <w:t>žák převádí jednotky délky (mm, cm, dm, m, km)</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color w:val="000000"/>
              </w:rPr>
              <w:t>Na obrázku jsou tři rovinné útvary K, L, 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3890645" cy="1294765"/>
                  <wp:effectExtent l="0" t="0" r="0" b="0"/>
                  <wp:docPr id="11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6" cstate="print"/>
                          <a:srcRect/>
                          <a:stretch>
                            <a:fillRect/>
                          </a:stretch>
                        </pic:blipFill>
                        <pic:spPr>
                          <a:xfrm>
                            <a:off x="0" y="0"/>
                            <a:ext cx="3890645" cy="129476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1509395" cy="1652905"/>
                  <wp:effectExtent l="0" t="0" r="0" b="0"/>
                  <wp:docPr id="11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cstate="print"/>
                          <a:srcRect/>
                          <a:stretch>
                            <a:fillRect/>
                          </a:stretch>
                        </pic:blipFill>
                        <pic:spPr>
                          <a:xfrm>
                            <a:off x="0" y="0"/>
                            <a:ext cx="1509395" cy="16529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Rozhodněte o každém z následujících tvrzení, zda </w:t>
            </w:r>
            <w:r>
              <w:rPr>
                <w:b/>
                <w:color w:val="000000"/>
              </w:rPr>
              <w:t>platí (ANO),</w:t>
            </w:r>
            <w:r>
              <w:rPr>
                <w:color w:val="000000"/>
              </w:rPr>
              <w:t xml:space="preserve"> nebo </w:t>
            </w:r>
            <w:r>
              <w:rPr>
                <w:b/>
                <w:color w:val="000000"/>
              </w:rPr>
              <w:t>neplatí (NE).</w:t>
            </w:r>
          </w:p>
          <w:p w:rsidR="00CD73CE" w:rsidRDefault="00DF1F8B">
            <w:pPr>
              <w:pBdr>
                <w:top w:val="nil"/>
                <w:left w:val="nil"/>
                <w:bottom w:val="nil"/>
                <w:right w:val="nil"/>
                <w:between w:val="nil"/>
              </w:pBdr>
              <w:spacing w:line="240" w:lineRule="auto"/>
              <w:ind w:left="0" w:hanging="2"/>
              <w:rPr>
                <w:color w:val="000000"/>
              </w:rPr>
            </w:pPr>
            <w:r>
              <w:rPr>
                <w:noProof/>
              </w:rPr>
              <w:pict>
                <v:rect id="Obdélník 1133" o:spid="_x0000_s1094" style="position:absolute;margin-left:326pt;margin-top:12pt;width:14.5pt;height:13.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Pr>
                <w:noProof/>
              </w:rPr>
              <w:pict>
                <v:rect id="Obdélník 1126" o:spid="_x0000_s1095" style="position:absolute;margin-left:280pt;margin-top:10pt;width:14.5pt;height:13.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1.</w:t>
            </w:r>
            <w:r>
              <w:rPr>
                <w:color w:val="000000"/>
              </w:rPr>
              <w:tab/>
              <w:t>Obdélníky K a N mají stejný obvod.       ANO</w:t>
            </w:r>
            <w:r>
              <w:rPr>
                <w:color w:val="000000"/>
              </w:rPr>
              <w:tab/>
              <w:t xml:space="preserve">      NE</w:t>
            </w:r>
          </w:p>
          <w:p w:rsidR="00CD73CE" w:rsidRDefault="00DF1F8B">
            <w:pPr>
              <w:pBdr>
                <w:top w:val="nil"/>
                <w:left w:val="nil"/>
                <w:bottom w:val="nil"/>
                <w:right w:val="nil"/>
                <w:between w:val="nil"/>
              </w:pBdr>
              <w:spacing w:line="240" w:lineRule="auto"/>
              <w:ind w:left="0" w:hanging="2"/>
              <w:rPr>
                <w:color w:val="000000"/>
              </w:rPr>
            </w:pPr>
            <w:r>
              <w:rPr>
                <w:noProof/>
              </w:rPr>
              <w:pict>
                <v:rect id="Obdélník 1127" o:spid="_x0000_s1096" style="position:absolute;margin-left:280pt;margin-top:11pt;width:14.5pt;height:13.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Pr>
                <w:noProof/>
              </w:rPr>
              <w:pict>
                <v:rect id="Obdélník 1128" o:spid="_x0000_s1097" style="position:absolute;margin-left:325pt;margin-top:11pt;width:14.5pt;height:1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2.</w:t>
            </w:r>
            <w:r>
              <w:rPr>
                <w:color w:val="000000"/>
              </w:rPr>
              <w:tab/>
              <w:t>Obdélník K má větší obvod než útvar L.  ANO</w:t>
            </w:r>
            <w:r>
              <w:rPr>
                <w:color w:val="000000"/>
              </w:rPr>
              <w:tab/>
              <w:t xml:space="preserve">      NE</w:t>
            </w:r>
          </w:p>
          <w:p w:rsidR="00CD73CE" w:rsidRDefault="00CD73CE">
            <w:pPr>
              <w:pBdr>
                <w:top w:val="nil"/>
                <w:left w:val="nil"/>
                <w:bottom w:val="nil"/>
                <w:right w:val="nil"/>
                <w:between w:val="nil"/>
              </w:pBdr>
              <w:spacing w:line="240" w:lineRule="auto"/>
              <w:ind w:left="0" w:hanging="2"/>
              <w:jc w:val="center"/>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M-5-3-02.1</w:t>
            </w:r>
          </w:p>
          <w:p w:rsidR="00CD73CE" w:rsidRDefault="003E4BB6">
            <w:pPr>
              <w:pBdr>
                <w:top w:val="nil"/>
                <w:left w:val="nil"/>
                <w:bottom w:val="nil"/>
                <w:right w:val="nil"/>
                <w:between w:val="nil"/>
              </w:pBdr>
              <w:spacing w:line="240" w:lineRule="auto"/>
              <w:ind w:left="0" w:hanging="2"/>
              <w:rPr>
                <w:color w:val="000000"/>
              </w:rPr>
            </w:pPr>
            <w:r>
              <w:rPr>
                <w:color w:val="000000"/>
              </w:rPr>
              <w:t>M-5-3-02.2</w:t>
            </w:r>
          </w:p>
          <w:p w:rsidR="00CD73CE" w:rsidRDefault="003E4BB6">
            <w:pPr>
              <w:pBdr>
                <w:top w:val="nil"/>
                <w:left w:val="nil"/>
                <w:bottom w:val="nil"/>
                <w:right w:val="nil"/>
                <w:between w:val="nil"/>
              </w:pBdr>
              <w:spacing w:line="240" w:lineRule="auto"/>
              <w:ind w:left="0" w:hanging="2"/>
              <w:rPr>
                <w:color w:val="000000"/>
              </w:rPr>
            </w:pPr>
            <w:r>
              <w:rPr>
                <w:color w:val="000000"/>
              </w:rPr>
              <w:t>M-5-3-02.3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Nutno vložit jako podklad celého obrázku čtvercovou síť.</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 4 a 5, částečně 2 nelze testovat elektronicky.</w:t>
            </w:r>
          </w:p>
        </w:tc>
      </w:tr>
    </w:tbl>
    <w:p w:rsidR="00CD73CE" w:rsidRDefault="00CD73CE">
      <w:pPr>
        <w:pBdr>
          <w:top w:val="nil"/>
          <w:left w:val="nil"/>
          <w:bottom w:val="nil"/>
          <w:right w:val="nil"/>
          <w:between w:val="nil"/>
        </w:pBdr>
        <w:spacing w:line="240" w:lineRule="auto"/>
        <w:ind w:left="0" w:hanging="2"/>
        <w:rPr>
          <w:color w:val="000000"/>
        </w:rPr>
      </w:pPr>
    </w:p>
    <w:tbl>
      <w:tblPr>
        <w:tblStyle w:val="affffffffffffffff0"/>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M-5-3-03</w:t>
            </w:r>
          </w:p>
          <w:p w:rsidR="00CD73CE" w:rsidRDefault="003E4BB6">
            <w:pPr>
              <w:pBdr>
                <w:top w:val="nil"/>
                <w:left w:val="nil"/>
                <w:bottom w:val="nil"/>
                <w:right w:val="nil"/>
                <w:between w:val="nil"/>
              </w:pBdr>
              <w:spacing w:line="240" w:lineRule="auto"/>
              <w:ind w:left="0" w:hanging="2"/>
              <w:rPr>
                <w:color w:val="000000"/>
              </w:rPr>
            </w:pPr>
            <w:r>
              <w:rPr>
                <w:color w:val="000000"/>
              </w:rPr>
              <w:t>Žák</w:t>
            </w:r>
            <w:r>
              <w:rPr>
                <w:b/>
                <w:color w:val="000000"/>
              </w:rPr>
              <w:t xml:space="preserve"> sestrojí</w:t>
            </w:r>
            <w:r>
              <w:rPr>
                <w:color w:val="000000"/>
              </w:rPr>
              <w:t xml:space="preserve"> rovnoběžky a kolmice </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5"/>
              </w:numPr>
              <w:pBdr>
                <w:top w:val="nil"/>
                <w:left w:val="nil"/>
                <w:bottom w:val="nil"/>
                <w:right w:val="nil"/>
                <w:between w:val="nil"/>
              </w:pBdr>
              <w:spacing w:line="240" w:lineRule="auto"/>
              <w:ind w:left="0" w:hanging="2"/>
              <w:jc w:val="both"/>
              <w:rPr>
                <w:color w:val="000000"/>
              </w:rPr>
            </w:pPr>
            <w:r>
              <w:rPr>
                <w:color w:val="000000"/>
              </w:rPr>
              <w:t xml:space="preserve">žák vyhledá dvojice kolmic a rovnoběžek v rovině </w:t>
            </w:r>
          </w:p>
          <w:p w:rsidR="00CD73CE" w:rsidRDefault="003E4BB6" w:rsidP="008706BC">
            <w:pPr>
              <w:numPr>
                <w:ilvl w:val="0"/>
                <w:numId w:val="65"/>
              </w:numPr>
              <w:pBdr>
                <w:top w:val="nil"/>
                <w:left w:val="nil"/>
                <w:bottom w:val="nil"/>
                <w:right w:val="nil"/>
                <w:between w:val="nil"/>
              </w:pBdr>
              <w:spacing w:line="240" w:lineRule="auto"/>
              <w:ind w:left="0" w:hanging="2"/>
              <w:jc w:val="both"/>
              <w:rPr>
                <w:color w:val="000000"/>
              </w:rPr>
            </w:pPr>
            <w:r>
              <w:rPr>
                <w:color w:val="000000"/>
              </w:rPr>
              <w:t>žák načrtne kolmici a rovnoběžku ve čtvercové síti</w:t>
            </w:r>
          </w:p>
          <w:p w:rsidR="00CD73CE" w:rsidRDefault="003E4BB6" w:rsidP="008706BC">
            <w:pPr>
              <w:numPr>
                <w:ilvl w:val="0"/>
                <w:numId w:val="65"/>
              </w:numPr>
              <w:pBdr>
                <w:top w:val="nil"/>
                <w:left w:val="nil"/>
                <w:bottom w:val="nil"/>
                <w:right w:val="nil"/>
                <w:between w:val="nil"/>
              </w:pBdr>
              <w:spacing w:line="240" w:lineRule="auto"/>
              <w:ind w:left="0" w:hanging="2"/>
              <w:jc w:val="both"/>
              <w:rPr>
                <w:color w:val="000000"/>
              </w:rPr>
            </w:pPr>
            <w:r>
              <w:rPr>
                <w:b/>
                <w:color w:val="000000"/>
              </w:rPr>
              <w:t>žák narýsuje k zadané přímce rovnoběžku a kolmici vedoucí daným bodem pomocí trojúhelníku s ryskou</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2857500" cy="1979295"/>
                  <wp:effectExtent l="0" t="0" r="0" b="0"/>
                  <wp:docPr id="1162" name="image17.png" descr="Popis: Bez názvu1"/>
                  <wp:cNvGraphicFramePr/>
                  <a:graphic xmlns:a="http://schemas.openxmlformats.org/drawingml/2006/main">
                    <a:graphicData uri="http://schemas.openxmlformats.org/drawingml/2006/picture">
                      <pic:pic xmlns:pic="http://schemas.openxmlformats.org/drawingml/2006/picture">
                        <pic:nvPicPr>
                          <pic:cNvPr id="0" name="image17.png" descr="Popis: Bez názvu1"/>
                          <pic:cNvPicPr preferRelativeResize="0"/>
                        </pic:nvPicPr>
                        <pic:blipFill>
                          <a:blip r:embed="rId88"/>
                          <a:srcRect/>
                          <a:stretch>
                            <a:fillRect/>
                          </a:stretch>
                        </pic:blipFill>
                        <pic:spPr>
                          <a:xfrm>
                            <a:off x="0" y="0"/>
                            <a:ext cx="2857500" cy="197929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Rozhodněte o každém z následujících tvrzení o úsečkách na obrázku, zda </w:t>
            </w:r>
            <w:r>
              <w:rPr>
                <w:b/>
                <w:color w:val="000000"/>
              </w:rPr>
              <w:t>platí (ANO),</w:t>
            </w:r>
            <w:r>
              <w:rPr>
                <w:color w:val="000000"/>
              </w:rPr>
              <w:t xml:space="preserve"> nebo </w:t>
            </w:r>
            <w:r>
              <w:rPr>
                <w:b/>
                <w:color w:val="000000"/>
              </w:rPr>
              <w:t>neplatí (NE).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Úsečky AD a HG jsou kolmé                            ANO</w:t>
            </w:r>
            <w:r>
              <w:rPr>
                <w:color w:val="000000"/>
              </w:rPr>
              <w:tab/>
              <w:t xml:space="preserve">      NE</w:t>
            </w:r>
            <w:r w:rsidR="00DF1F8B">
              <w:rPr>
                <w:noProof/>
              </w:rPr>
              <w:pict>
                <v:group id="Skupina 1129" o:spid="_x0000_s1098" style="position:absolute;margin-left:279pt;margin-top:0;width:60.7pt;height:38.15pt;z-index:251675136;mso-position-horizontal-relative:text;mso-position-vertical-relative:text" coordorigin="49605,35377" coordsize="7708,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">
                  <v:group id="Skupina 26" o:spid="_x0000_s1099" style="position:absolute;left:49605;top:35377;width:7709;height:4845" coordorigin="7006,8194" coordsize="12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Obdélník 27" o:spid="_x0000_s1100" style="position:absolute;left:7006;top:8194;width:120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DF1F8B" w:rsidRDefault="00DF1F8B">
                            <w:pPr>
                              <w:spacing w:line="240" w:lineRule="auto"/>
                              <w:ind w:left="0" w:hanging="2"/>
                            </w:pPr>
                          </w:p>
                        </w:txbxContent>
                      </v:textbox>
                    </v:rect>
                    <v:rect id="Obdélník 28" o:spid="_x0000_s1101" style="position:absolute;left:7045;top:8696;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v:rect id="Obdélník 29" o:spid="_x0000_s1102" style="position:absolute;left:7945;top:8702;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v:rect id="Obdélník 30" o:spid="_x0000_s1103" style="position:absolute;left:7006;top:8194;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v:rect id="Obdélník 31" o:spid="_x0000_s1104" style="position:absolute;left:7904;top:8194;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v:group>
                </v:group>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Úsečky EH a  EG jsou rovnoběžné                  ANO</w:t>
            </w:r>
            <w:r>
              <w:rPr>
                <w:color w:val="000000"/>
              </w:rPr>
              <w:tab/>
              <w:t xml:space="preserve">      NE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Úsečky EF a AD jsou rovnoběžné                    ANO         NE</w:t>
            </w:r>
            <w:r w:rsidR="00DF1F8B">
              <w:rPr>
                <w:noProof/>
              </w:rPr>
              <w:pict>
                <v:rect id="Obdélník 1112" o:spid="_x0000_s1105" style="position:absolute;margin-left:327pt;margin-top:-1pt;width:14.5pt;height:13.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sidR="00DF1F8B">
              <w:rPr>
                <w:noProof/>
              </w:rPr>
              <w:pict>
                <v:rect id="Obdélník 1113" o:spid="_x0000_s1106" style="position:absolute;margin-left:282pt;margin-top:-1pt;width:14.5pt;height:1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DF1F8B">
            <w:pPr>
              <w:pBdr>
                <w:top w:val="nil"/>
                <w:left w:val="nil"/>
                <w:bottom w:val="nil"/>
                <w:right w:val="nil"/>
                <w:between w:val="nil"/>
              </w:pBdr>
              <w:spacing w:line="240" w:lineRule="auto"/>
              <w:ind w:left="0" w:hanging="2"/>
              <w:rPr>
                <w:color w:val="000000"/>
              </w:rPr>
            </w:pPr>
            <w:r>
              <w:rPr>
                <w:noProof/>
              </w:rPr>
              <w:pict>
                <v:rect id="Obdélník 1114" o:spid="_x0000_s1107" style="position:absolute;margin-left:327pt;margin-top:11pt;width:14.5pt;height:13.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Pr>
                <w:noProof/>
              </w:rPr>
              <w:pict>
                <v:rect id="Obdélník 1119" o:spid="_x0000_s1108" style="position:absolute;margin-left:282pt;margin-top:11pt;width:14.5pt;height:13.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Úsečky   AH a FA jsou kolmé                           ANO          NE</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M-5-3-03.1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Nutno vložit jako podklad celého obrázku čtvercovou síť.</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1"/>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bookmarkStart w:id="13" w:name="_heading=h.4d34og8" w:colFirst="0" w:colLast="0"/>
            <w:bookmarkEnd w:id="13"/>
            <w:r>
              <w:rPr>
                <w:rFonts w:ascii="Arial" w:eastAsia="Arial" w:hAnsi="Arial" w:cs="Arial"/>
                <w:b/>
                <w:i/>
                <w:color w:val="000000"/>
                <w:sz w:val="28"/>
                <w:szCs w:val="28"/>
              </w:rPr>
              <w:t>M-5-3-04</w:t>
            </w:r>
          </w:p>
          <w:p w:rsidR="00CD73CE" w:rsidRDefault="003E4BB6">
            <w:pPr>
              <w:pBdr>
                <w:top w:val="nil"/>
                <w:left w:val="nil"/>
                <w:bottom w:val="nil"/>
                <w:right w:val="nil"/>
                <w:between w:val="nil"/>
              </w:pBdr>
              <w:spacing w:line="240" w:lineRule="auto"/>
              <w:ind w:left="0" w:hanging="2"/>
              <w:rPr>
                <w:color w:val="000000"/>
              </w:rPr>
            </w:pPr>
            <w:r>
              <w:rPr>
                <w:color w:val="000000"/>
              </w:rPr>
              <w:t>Žák určí obsah obrazce pomocí čtvercové sítě a užívá základní jednotky obsahu</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4"/>
              </w:numPr>
              <w:pBdr>
                <w:top w:val="nil"/>
                <w:left w:val="nil"/>
                <w:bottom w:val="nil"/>
                <w:right w:val="nil"/>
                <w:between w:val="nil"/>
              </w:pBdr>
              <w:spacing w:line="240" w:lineRule="auto"/>
              <w:ind w:left="0" w:hanging="2"/>
              <w:jc w:val="both"/>
              <w:rPr>
                <w:color w:val="000000"/>
              </w:rPr>
            </w:pPr>
            <w:r>
              <w:rPr>
                <w:color w:val="000000"/>
              </w:rPr>
              <w:t>žák určí pomocí čtvercové sítě obsah rovinného útvaru, který lze složit ze čtverců, obdélníků a trojúhelníků</w:t>
            </w:r>
          </w:p>
          <w:p w:rsidR="00CD73CE" w:rsidRDefault="003E4BB6" w:rsidP="008706BC">
            <w:pPr>
              <w:numPr>
                <w:ilvl w:val="0"/>
                <w:numId w:val="64"/>
              </w:numPr>
              <w:pBdr>
                <w:top w:val="nil"/>
                <w:left w:val="nil"/>
                <w:bottom w:val="nil"/>
                <w:right w:val="nil"/>
                <w:between w:val="nil"/>
              </w:pBdr>
              <w:spacing w:line="240" w:lineRule="auto"/>
              <w:ind w:left="0" w:hanging="2"/>
              <w:jc w:val="both"/>
              <w:rPr>
                <w:color w:val="000000"/>
              </w:rPr>
            </w:pPr>
            <w:r>
              <w:rPr>
                <w:color w:val="000000"/>
              </w:rPr>
              <w:t>žák porovnává pomocí čtvercové sítě obsahy rovinných útvarů</w:t>
            </w:r>
          </w:p>
          <w:p w:rsidR="00CD73CE" w:rsidRDefault="003E4BB6" w:rsidP="008706BC">
            <w:pPr>
              <w:numPr>
                <w:ilvl w:val="0"/>
                <w:numId w:val="64"/>
              </w:numPr>
              <w:pBdr>
                <w:top w:val="nil"/>
                <w:left w:val="nil"/>
                <w:bottom w:val="nil"/>
                <w:right w:val="nil"/>
                <w:between w:val="nil"/>
              </w:pBdr>
              <w:spacing w:line="240" w:lineRule="auto"/>
              <w:ind w:left="0" w:hanging="2"/>
              <w:jc w:val="both"/>
              <w:rPr>
                <w:color w:val="000000"/>
              </w:rPr>
            </w:pPr>
            <w:r>
              <w:rPr>
                <w:color w:val="000000"/>
              </w:rPr>
              <w:t>žák používá základní jednotky obsahu (cm</w:t>
            </w:r>
            <w:r>
              <w:rPr>
                <w:color w:val="000000"/>
                <w:vertAlign w:val="superscript"/>
              </w:rPr>
              <w:t>2</w:t>
            </w:r>
            <w:r>
              <w:rPr>
                <w:color w:val="000000"/>
              </w:rPr>
              <w:t>, m</w:t>
            </w:r>
            <w:r>
              <w:rPr>
                <w:color w:val="000000"/>
                <w:vertAlign w:val="superscript"/>
              </w:rPr>
              <w:t>2</w:t>
            </w:r>
            <w:r>
              <w:rPr>
                <w:color w:val="000000"/>
              </w:rPr>
              <w:t>, km</w:t>
            </w:r>
            <w:r>
              <w:rPr>
                <w:color w:val="000000"/>
                <w:vertAlign w:val="superscript"/>
              </w:rPr>
              <w:t>2</w:t>
            </w:r>
            <w:r>
              <w:rPr>
                <w:color w:val="000000"/>
              </w:rPr>
              <w:t>) bez vzájemného převádění</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Na obrázku jsou čtyři rovinné útvary K, L,M, 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3305175" cy="2457450"/>
                  <wp:effectExtent l="0" t="0" r="0" b="0"/>
                  <wp:docPr id="11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9" cstate="print"/>
                          <a:srcRect/>
                          <a:stretch>
                            <a:fillRect/>
                          </a:stretch>
                        </pic:blipFill>
                        <pic:spPr>
                          <a:xfrm>
                            <a:off x="0" y="0"/>
                            <a:ext cx="3305175" cy="245745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Rozhodněte o každém z následujících tvrzení, zda je </w:t>
            </w:r>
            <w:r>
              <w:rPr>
                <w:b/>
                <w:color w:val="000000"/>
              </w:rPr>
              <w:t>pravdivé (ANO),</w:t>
            </w:r>
            <w:r>
              <w:rPr>
                <w:color w:val="000000"/>
              </w:rPr>
              <w:t xml:space="preserve"> nebo </w:t>
            </w:r>
            <w:r>
              <w:rPr>
                <w:b/>
                <w:color w:val="000000"/>
              </w:rPr>
              <w:t>nepravdivé (NE).</w:t>
            </w:r>
          </w:p>
          <w:p w:rsidR="00CD73CE" w:rsidRDefault="00DF1F8B">
            <w:pPr>
              <w:pBdr>
                <w:top w:val="nil"/>
                <w:left w:val="nil"/>
                <w:bottom w:val="nil"/>
                <w:right w:val="nil"/>
                <w:between w:val="nil"/>
              </w:pBdr>
              <w:spacing w:line="240" w:lineRule="auto"/>
              <w:ind w:left="0" w:hanging="2"/>
              <w:rPr>
                <w:color w:val="000000"/>
              </w:rPr>
            </w:pPr>
            <w:r>
              <w:rPr>
                <w:noProof/>
              </w:rPr>
              <w:pict>
                <v:rect id="Obdélník 1120" o:spid="_x0000_s1109" style="position:absolute;margin-left:326pt;margin-top:12pt;width:14.5pt;height:13.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Pr>
                <w:noProof/>
              </w:rPr>
              <w:pict>
                <v:rect id="Obdélník 1121" o:spid="_x0000_s1110" style="position:absolute;margin-left:280pt;margin-top:10pt;width:14.5pt;height:13.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1.</w:t>
            </w:r>
            <w:r>
              <w:rPr>
                <w:color w:val="000000"/>
              </w:rPr>
              <w:tab/>
              <w:t>Obdélníky K a N mají stejný obsah.         ANO</w:t>
            </w:r>
            <w:r>
              <w:rPr>
                <w:color w:val="000000"/>
              </w:rPr>
              <w:tab/>
              <w:t xml:space="preserve">      NE</w:t>
            </w:r>
          </w:p>
          <w:p w:rsidR="00CD73CE" w:rsidRDefault="00DF1F8B">
            <w:pPr>
              <w:pBdr>
                <w:top w:val="nil"/>
                <w:left w:val="nil"/>
                <w:bottom w:val="nil"/>
                <w:right w:val="nil"/>
                <w:between w:val="nil"/>
              </w:pBdr>
              <w:spacing w:line="240" w:lineRule="auto"/>
              <w:ind w:left="0" w:hanging="2"/>
              <w:rPr>
                <w:color w:val="000000"/>
              </w:rPr>
            </w:pPr>
            <w:r>
              <w:rPr>
                <w:noProof/>
              </w:rPr>
              <w:pict>
                <v:rect id="Obdélník 1122" o:spid="_x0000_s1111" style="position:absolute;margin-left:280pt;margin-top:11pt;width:14.5pt;height:13.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Pr>
                <w:noProof/>
              </w:rPr>
              <w:pict>
                <v:rect id="Obdélník 1115" o:spid="_x0000_s1112" style="position:absolute;margin-left:325pt;margin-top:11pt;width:14.5pt;height:13.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2.</w:t>
            </w:r>
            <w:r>
              <w:rPr>
                <w:color w:val="000000"/>
              </w:rPr>
              <w:tab/>
              <w:t>Útvary L a M mají stejný obsah.</w:t>
            </w:r>
            <w:r>
              <w:rPr>
                <w:color w:val="000000"/>
              </w:rPr>
              <w:tab/>
              <w:t xml:space="preserve">            ANO</w:t>
            </w:r>
            <w:r>
              <w:rPr>
                <w:color w:val="000000"/>
              </w:rPr>
              <w:tab/>
              <w:t xml:space="preserve">      NE</w:t>
            </w:r>
          </w:p>
          <w:p w:rsidR="00CD73CE" w:rsidRDefault="00DF1F8B">
            <w:pPr>
              <w:pBdr>
                <w:top w:val="nil"/>
                <w:left w:val="nil"/>
                <w:bottom w:val="nil"/>
                <w:right w:val="nil"/>
                <w:between w:val="nil"/>
              </w:pBdr>
              <w:spacing w:line="240" w:lineRule="auto"/>
              <w:ind w:left="0" w:hanging="2"/>
              <w:rPr>
                <w:color w:val="000000"/>
              </w:rPr>
            </w:pPr>
            <w:r>
              <w:rPr>
                <w:noProof/>
              </w:rPr>
              <w:pict>
                <v:rect id="Obdélník 1116" o:spid="_x0000_s1113" style="position:absolute;margin-left:326pt;margin-top:10pt;width:14.5pt;height:13.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r>
              <w:rPr>
                <w:noProof/>
              </w:rPr>
              <w:pict>
                <v:rect id="Obdélník 1117" o:spid="_x0000_s1114" style="position:absolute;margin-left:280pt;margin-top:9pt;width:14.5pt;height:13.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">
                  <v:stroke startarrowwidth="narrow" startarrowlength="short" endarrowwidth="narrow" endarrowlength="short"/>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3.</w:t>
            </w:r>
            <w:r>
              <w:rPr>
                <w:color w:val="000000"/>
              </w:rPr>
              <w:tab/>
              <w:t>Obdélník K má větší obsah než útvar L.  ANO</w:t>
            </w:r>
            <w:r>
              <w:rPr>
                <w:color w:val="000000"/>
              </w:rPr>
              <w:tab/>
              <w:t xml:space="preserve">      NE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Poznámky</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M-5-3-04.1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M-5-3-04.2</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ffff2"/>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M-5-3-05</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rozpozná </w:t>
            </w:r>
            <w:r>
              <w:rPr>
                <w:b/>
                <w:color w:val="000000"/>
              </w:rPr>
              <w:t>a znázorní ve čtvercové síti</w:t>
            </w:r>
            <w:r>
              <w:rPr>
                <w:color w:val="000000"/>
              </w:rPr>
              <w:t xml:space="preserve"> jednoduché osově souměrné útvary a určí osu souměrnosti útvaru </w:t>
            </w:r>
            <w:r>
              <w:rPr>
                <w:b/>
                <w:color w:val="000000"/>
              </w:rPr>
              <w:t>překládáním papíru</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52"/>
              </w:numPr>
              <w:pBdr>
                <w:top w:val="nil"/>
                <w:left w:val="nil"/>
                <w:bottom w:val="nil"/>
                <w:right w:val="nil"/>
                <w:between w:val="nil"/>
              </w:pBdr>
              <w:spacing w:line="240" w:lineRule="auto"/>
              <w:ind w:left="0" w:hanging="2"/>
              <w:jc w:val="both"/>
              <w:rPr>
                <w:color w:val="000000"/>
              </w:rPr>
            </w:pPr>
            <w:r>
              <w:rPr>
                <w:color w:val="000000"/>
              </w:rPr>
              <w:t>žák pozná osově souměrné útvary (i v reálném životě)</w:t>
            </w:r>
          </w:p>
          <w:p w:rsidR="00CD73CE" w:rsidRDefault="003E4BB6" w:rsidP="008706BC">
            <w:pPr>
              <w:numPr>
                <w:ilvl w:val="0"/>
                <w:numId w:val="52"/>
              </w:numPr>
              <w:pBdr>
                <w:top w:val="nil"/>
                <w:left w:val="nil"/>
                <w:bottom w:val="nil"/>
                <w:right w:val="nil"/>
                <w:between w:val="nil"/>
              </w:pBdr>
              <w:spacing w:line="240" w:lineRule="auto"/>
              <w:ind w:left="0" w:hanging="2"/>
              <w:jc w:val="both"/>
              <w:rPr>
                <w:color w:val="000000"/>
              </w:rPr>
            </w:pPr>
            <w:r>
              <w:rPr>
                <w:b/>
                <w:color w:val="000000"/>
              </w:rPr>
              <w:t>žák určí překládáním papíru osu souměrnosti útvaru</w:t>
            </w:r>
          </w:p>
          <w:p w:rsidR="00CD73CE" w:rsidRDefault="003E4BB6" w:rsidP="008706BC">
            <w:pPr>
              <w:numPr>
                <w:ilvl w:val="0"/>
                <w:numId w:val="52"/>
              </w:numPr>
              <w:pBdr>
                <w:top w:val="nil"/>
                <w:left w:val="nil"/>
                <w:bottom w:val="nil"/>
                <w:right w:val="nil"/>
                <w:between w:val="nil"/>
              </w:pBdr>
              <w:spacing w:line="240" w:lineRule="auto"/>
              <w:ind w:left="0" w:hanging="2"/>
              <w:jc w:val="both"/>
              <w:rPr>
                <w:color w:val="000000"/>
              </w:rPr>
            </w:pPr>
            <w:r>
              <w:rPr>
                <w:color w:val="000000"/>
              </w:rPr>
              <w:t>žák vytvoří ve čtvercové síti osově souměrný útvar podle osy v lince mřížky</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Doplň obrázky tak, aby vznikly osově souměrné útvary podle vyznačené osy souměrnosti.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3880485" cy="1496695"/>
                  <wp:effectExtent l="0" t="0" r="0" b="0"/>
                  <wp:docPr id="1164" name="image11.png" descr="Popis: Bez názvu"/>
                  <wp:cNvGraphicFramePr/>
                  <a:graphic xmlns:a="http://schemas.openxmlformats.org/drawingml/2006/main">
                    <a:graphicData uri="http://schemas.openxmlformats.org/drawingml/2006/picture">
                      <pic:pic xmlns:pic="http://schemas.openxmlformats.org/drawingml/2006/picture">
                        <pic:nvPicPr>
                          <pic:cNvPr id="0" name="image11.png" descr="Popis: Bez názvu"/>
                          <pic:cNvPicPr preferRelativeResize="0"/>
                        </pic:nvPicPr>
                        <pic:blipFill>
                          <a:blip r:embed="rId90"/>
                          <a:srcRect/>
                          <a:stretch>
                            <a:fillRect/>
                          </a:stretch>
                        </pic:blipFill>
                        <pic:spPr>
                          <a:xfrm>
                            <a:off x="0" y="0"/>
                            <a:ext cx="3880485" cy="149669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M-5-3-05.3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3E4BB6">
      <w:pPr>
        <w:pBdr>
          <w:top w:val="nil"/>
          <w:left w:val="nil"/>
          <w:bottom w:val="nil"/>
          <w:right w:val="nil"/>
          <w:between w:val="nil"/>
        </w:pBdr>
        <w:spacing w:line="240" w:lineRule="auto"/>
        <w:ind w:left="0" w:hanging="2"/>
        <w:rPr>
          <w:color w:val="000000"/>
        </w:rPr>
      </w:pPr>
      <w:bookmarkStart w:id="14" w:name="_heading=h.2s8eyo1" w:colFirst="0" w:colLast="0"/>
      <w:bookmarkEnd w:id="14"/>
      <w:r>
        <w:br w:type="page"/>
      </w:r>
      <w:r>
        <w:rPr>
          <w:color w:val="000000"/>
        </w:rPr>
        <w:lastRenderedPageBreak/>
        <w:t xml:space="preserve">4. NESTANDARDNÍ APLIKAČNÍ ÚLOHY A PROBLÉMY </w:t>
      </w:r>
    </w:p>
    <w:p w:rsidR="00CD73CE" w:rsidRDefault="00CD73CE">
      <w:pPr>
        <w:pBdr>
          <w:top w:val="nil"/>
          <w:left w:val="nil"/>
          <w:bottom w:val="nil"/>
          <w:right w:val="nil"/>
          <w:between w:val="nil"/>
        </w:pBdr>
        <w:spacing w:line="240" w:lineRule="auto"/>
        <w:ind w:left="0" w:hanging="2"/>
        <w:rPr>
          <w:color w:val="000000"/>
        </w:rPr>
      </w:pPr>
    </w:p>
    <w:tbl>
      <w:tblPr>
        <w:tblStyle w:val="affffffffffffffff3"/>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Nestandardní aplikační úlohy a problémy</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w:t>
            </w:r>
            <w:r>
              <w:rPr>
                <w:rFonts w:ascii="Arial" w:eastAsia="Arial" w:hAnsi="Arial" w:cs="Arial"/>
                <w:i/>
                <w:color w:val="000000"/>
                <w:sz w:val="28"/>
                <w:szCs w:val="28"/>
              </w:rPr>
              <w:br/>
              <w:t>Žák řeší jednoduché praktické slovní úlohy a problémy, jejichž řešení je do značné míry nezávislé na obvyklých postupech a algoritmech školské matematiky</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95"/>
              </w:numPr>
              <w:pBdr>
                <w:top w:val="nil"/>
                <w:left w:val="nil"/>
                <w:bottom w:val="nil"/>
                <w:right w:val="nil"/>
                <w:between w:val="nil"/>
              </w:pBdr>
              <w:spacing w:line="240" w:lineRule="auto"/>
              <w:ind w:left="0" w:hanging="2"/>
              <w:jc w:val="both"/>
              <w:rPr>
                <w:color w:val="000000"/>
              </w:rPr>
            </w:pPr>
            <w:r>
              <w:rPr>
                <w:color w:val="000000"/>
              </w:rPr>
              <w:t xml:space="preserve">žák vyhledá v textu úlohy potřebné údaje a vztahy </w:t>
            </w:r>
          </w:p>
          <w:p w:rsidR="00CD73CE" w:rsidRDefault="003E4BB6" w:rsidP="008706BC">
            <w:pPr>
              <w:numPr>
                <w:ilvl w:val="0"/>
                <w:numId w:val="95"/>
              </w:numPr>
              <w:pBdr>
                <w:top w:val="nil"/>
                <w:left w:val="nil"/>
                <w:bottom w:val="nil"/>
                <w:right w:val="nil"/>
                <w:between w:val="nil"/>
              </w:pBdr>
              <w:spacing w:line="240" w:lineRule="auto"/>
              <w:ind w:left="0" w:hanging="2"/>
              <w:jc w:val="both"/>
              <w:rPr>
                <w:color w:val="000000"/>
              </w:rPr>
            </w:pPr>
            <w:r>
              <w:rPr>
                <w:color w:val="000000"/>
              </w:rPr>
              <w:t>žák volí vhodné postupy pro řešení úlohy</w:t>
            </w:r>
          </w:p>
          <w:p w:rsidR="00CD73CE" w:rsidRDefault="003E4BB6" w:rsidP="008706BC">
            <w:pPr>
              <w:keepNext/>
              <w:numPr>
                <w:ilvl w:val="0"/>
                <w:numId w:val="95"/>
              </w:numPr>
              <w:pBdr>
                <w:top w:val="nil"/>
                <w:left w:val="nil"/>
                <w:bottom w:val="nil"/>
                <w:right w:val="nil"/>
                <w:between w:val="nil"/>
              </w:pBdr>
              <w:spacing w:line="240" w:lineRule="auto"/>
              <w:ind w:left="1" w:hanging="3"/>
              <w:rPr>
                <w:rFonts w:ascii="Arial" w:eastAsia="Arial" w:hAnsi="Arial" w:cs="Arial"/>
                <w:i/>
                <w:color w:val="000000"/>
                <w:sz w:val="28"/>
                <w:szCs w:val="28"/>
                <w:u w:val="single"/>
              </w:rPr>
            </w:pPr>
            <w:r>
              <w:rPr>
                <w:rFonts w:ascii="Arial" w:eastAsia="Arial" w:hAnsi="Arial" w:cs="Arial"/>
                <w:i/>
                <w:color w:val="000000"/>
                <w:sz w:val="28"/>
                <w:szCs w:val="28"/>
              </w:rPr>
              <w:t>žák vyhodnotí výsledek úlohy</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Maminka chce upéct perník. Troubu musí předehřát 15 minut a potom 40 minut bude perník péci. Perník má být upečený v jedenáct hodin. Kdy nejpozději musí maminka troubu zapnout?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10:05</w:t>
            </w:r>
          </w:p>
          <w:p w:rsidR="00CD73CE" w:rsidRDefault="003E4BB6">
            <w:pPr>
              <w:pBdr>
                <w:top w:val="nil"/>
                <w:left w:val="nil"/>
                <w:bottom w:val="nil"/>
                <w:right w:val="nil"/>
                <w:between w:val="nil"/>
              </w:pBdr>
              <w:spacing w:line="240" w:lineRule="auto"/>
              <w:ind w:left="0" w:hanging="2"/>
              <w:rPr>
                <w:color w:val="000000"/>
              </w:rPr>
            </w:pPr>
            <w:r>
              <w:rPr>
                <w:color w:val="000000"/>
              </w:rPr>
              <w:t>b) 10:15</w:t>
            </w:r>
          </w:p>
          <w:p w:rsidR="00CD73CE" w:rsidRDefault="003E4BB6">
            <w:pPr>
              <w:pBdr>
                <w:top w:val="nil"/>
                <w:left w:val="nil"/>
                <w:bottom w:val="nil"/>
                <w:right w:val="nil"/>
                <w:between w:val="nil"/>
              </w:pBdr>
              <w:spacing w:line="240" w:lineRule="auto"/>
              <w:ind w:left="0" w:hanging="2"/>
              <w:rPr>
                <w:color w:val="000000"/>
              </w:rPr>
            </w:pPr>
            <w:r>
              <w:rPr>
                <w:color w:val="000000"/>
              </w:rPr>
              <w:t>c) 10:25</w:t>
            </w:r>
          </w:p>
          <w:p w:rsidR="00CD73CE" w:rsidRDefault="003E4BB6">
            <w:pPr>
              <w:pBdr>
                <w:top w:val="nil"/>
                <w:left w:val="nil"/>
                <w:bottom w:val="nil"/>
                <w:right w:val="nil"/>
                <w:between w:val="nil"/>
              </w:pBdr>
              <w:spacing w:line="240" w:lineRule="auto"/>
              <w:ind w:left="0" w:hanging="2"/>
              <w:rPr>
                <w:color w:val="000000"/>
              </w:rPr>
            </w:pPr>
            <w:r>
              <w:rPr>
                <w:color w:val="000000"/>
              </w:rPr>
              <w:t>d) 10:55</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M-5-4-01.3</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2. stupeň</w:t>
      </w:r>
    </w:p>
    <w:p w:rsidR="00CD73CE" w:rsidRDefault="003E4BB6">
      <w:pPr>
        <w:pBdr>
          <w:top w:val="nil"/>
          <w:left w:val="nil"/>
          <w:bottom w:val="nil"/>
          <w:right w:val="nil"/>
          <w:between w:val="nil"/>
        </w:pBdr>
        <w:spacing w:line="240" w:lineRule="auto"/>
        <w:ind w:left="0" w:hanging="2"/>
        <w:rPr>
          <w:color w:val="000000"/>
        </w:rPr>
      </w:pPr>
      <w:bookmarkStart w:id="15" w:name="_heading=h.17dp8vu" w:colFirst="0" w:colLast="0"/>
      <w:bookmarkEnd w:id="15"/>
      <w:r>
        <w:br w:type="page"/>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1. ČÍSLO A PROMĚNNÁ </w:t>
      </w:r>
    </w:p>
    <w:p w:rsidR="00CD73CE" w:rsidRDefault="00CD73CE">
      <w:pPr>
        <w:pBdr>
          <w:top w:val="nil"/>
          <w:left w:val="nil"/>
          <w:bottom w:val="nil"/>
          <w:right w:val="nil"/>
          <w:between w:val="nil"/>
        </w:pBdr>
        <w:spacing w:line="240" w:lineRule="auto"/>
        <w:ind w:left="0" w:hanging="2"/>
        <w:rPr>
          <w:color w:val="000000"/>
        </w:rPr>
      </w:pPr>
    </w:p>
    <w:tbl>
      <w:tblPr>
        <w:tblStyle w:val="affffffffffffffff4"/>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M-9-1-01</w:t>
            </w:r>
          </w:p>
          <w:p w:rsidR="00CD73CE" w:rsidRDefault="003E4BB6">
            <w:pPr>
              <w:pBdr>
                <w:top w:val="nil"/>
                <w:left w:val="nil"/>
                <w:bottom w:val="nil"/>
                <w:right w:val="nil"/>
                <w:between w:val="nil"/>
              </w:pBdr>
              <w:spacing w:line="240" w:lineRule="auto"/>
              <w:ind w:left="0" w:hanging="2"/>
              <w:rPr>
                <w:color w:val="000000"/>
              </w:rPr>
            </w:pPr>
            <w:r>
              <w:rPr>
                <w:color w:val="000000"/>
              </w:rPr>
              <w:t>Žák provádí početní operace v oboru celých a racionálních čísel; užívá ve výpočtech druhou mocninu a odmocninu</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žák provádí základní početní operace se zlomky a desetinnými čísly</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dodržuje pravidla pro pořadí početních operací v oboru celých a racionálních čísel, využívá vlastností operací sčítání a násobení (komutativnost, asociativnost, distributivnost) při úpravě výrazů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vyznačí na číselné ose racionální číslo a číslo k němu opačné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žák užívá znalosti druhých mocnin celých čísel od 1 do 20 (i ke stanovení odpovídajících druhých odmocnin)</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určí rozvinutý zápis přirozeného čísla v desítkové soustavě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provádí základní úpravy zlomků (rozšiřuje a krátí zlomek, zjednoduší složený zlomek, vyjádří zlomek v základním tvaru, určí převrácené číslo, počítá se smíšenými čísly)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žák určí absolutní hodnotu celého čísla a využívá její geometrickou interpretaci</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Vypočtěte hodnoty B, C, D, E a jejich obrazy umístěte na číselné ose podobně jako obraz čísla A.</w:t>
            </w:r>
          </w:p>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rPr>
            </w:pPr>
            <w:r>
              <w:rPr>
                <w:color w:val="000000"/>
                <w:sz w:val="20"/>
                <w:szCs w:val="20"/>
              </w:rPr>
              <w:t xml:space="preserve">Vzor: A = 10 </w:t>
            </w:r>
            <w:r>
              <w:rPr>
                <w:b/>
                <w:color w:val="000000"/>
                <w:sz w:val="20"/>
                <w:szCs w:val="20"/>
              </w:rPr>
              <w:t>.</w:t>
            </w:r>
            <w:r>
              <w:rPr>
                <w:color w:val="000000"/>
                <w:sz w:val="20"/>
                <w:szCs w:val="20"/>
              </w:rPr>
              <w:t xml:space="preserve"> 12 – 11</w:t>
            </w:r>
            <w:r>
              <w:rPr>
                <w:color w:val="000000"/>
                <w:sz w:val="20"/>
                <w:szCs w:val="20"/>
                <w:vertAlign w:val="superscript"/>
              </w:rPr>
              <w:t>2</w:t>
            </w:r>
            <w:r>
              <w:rPr>
                <w:color w:val="000000"/>
                <w:sz w:val="20"/>
                <w:szCs w:val="20"/>
              </w:rPr>
              <w:t xml:space="preserve"> = 120 – 121 = – 1 </w:t>
            </w: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5035550" cy="1740535"/>
                  <wp:effectExtent l="0" t="0" r="0" b="0"/>
                  <wp:docPr id="11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1" cstate="print"/>
                          <a:srcRect/>
                          <a:stretch>
                            <a:fillRect/>
                          </a:stretch>
                        </pic:blipFill>
                        <pic:spPr>
                          <a:xfrm>
                            <a:off x="0" y="0"/>
                            <a:ext cx="5035550" cy="174053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M-9-1-01.3</w:t>
            </w:r>
          </w:p>
          <w:p w:rsidR="00CD73CE" w:rsidRDefault="003E4BB6">
            <w:pPr>
              <w:pBdr>
                <w:top w:val="nil"/>
                <w:left w:val="nil"/>
                <w:bottom w:val="nil"/>
                <w:right w:val="nil"/>
                <w:between w:val="nil"/>
              </w:pBdr>
              <w:spacing w:line="240" w:lineRule="auto"/>
              <w:ind w:left="0" w:hanging="2"/>
              <w:rPr>
                <w:color w:val="000000"/>
              </w:rPr>
            </w:pPr>
            <w:r>
              <w:rPr>
                <w:color w:val="000000"/>
              </w:rPr>
              <w:t>M-9-1-01.4</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5"/>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M-9-1-02</w:t>
            </w:r>
          </w:p>
          <w:p w:rsidR="00CD73CE" w:rsidRDefault="003E4BB6">
            <w:pPr>
              <w:pBdr>
                <w:top w:val="nil"/>
                <w:left w:val="nil"/>
                <w:bottom w:val="nil"/>
                <w:right w:val="nil"/>
                <w:between w:val="nil"/>
              </w:pBdr>
              <w:spacing w:line="240" w:lineRule="auto"/>
              <w:ind w:left="0" w:hanging="2"/>
              <w:rPr>
                <w:color w:val="000000"/>
              </w:rPr>
            </w:pPr>
            <w:r>
              <w:rPr>
                <w:color w:val="000000"/>
              </w:rPr>
              <w:t>Žák zaokrouhluje a provádí odhady s danou přesností, účelně využívá kalkulátor</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28"/>
              </w:numPr>
              <w:pBdr>
                <w:top w:val="nil"/>
                <w:left w:val="nil"/>
                <w:bottom w:val="nil"/>
                <w:right w:val="nil"/>
                <w:between w:val="nil"/>
              </w:pBdr>
              <w:spacing w:line="240" w:lineRule="auto"/>
              <w:ind w:left="0" w:hanging="2"/>
              <w:jc w:val="both"/>
              <w:rPr>
                <w:color w:val="000000"/>
              </w:rPr>
            </w:pPr>
            <w:r>
              <w:rPr>
                <w:color w:val="000000"/>
              </w:rPr>
              <w:t xml:space="preserve">žák zaokrouhluje čísla s danou přesností  </w:t>
            </w:r>
          </w:p>
          <w:p w:rsidR="00CD73CE" w:rsidRDefault="003E4BB6" w:rsidP="008706BC">
            <w:pPr>
              <w:numPr>
                <w:ilvl w:val="0"/>
                <w:numId w:val="128"/>
              </w:numPr>
              <w:pBdr>
                <w:top w:val="nil"/>
                <w:left w:val="nil"/>
                <w:bottom w:val="nil"/>
                <w:right w:val="nil"/>
                <w:between w:val="nil"/>
              </w:pBdr>
              <w:spacing w:line="240" w:lineRule="auto"/>
              <w:ind w:left="0" w:hanging="2"/>
              <w:jc w:val="both"/>
              <w:rPr>
                <w:color w:val="000000"/>
              </w:rPr>
            </w:pPr>
            <w:r>
              <w:rPr>
                <w:color w:val="000000"/>
              </w:rPr>
              <w:t xml:space="preserve">žák využívá pro kontrolu výsledku odhad </w:t>
            </w:r>
          </w:p>
          <w:p w:rsidR="00CD73CE" w:rsidRDefault="003E4BB6" w:rsidP="008706BC">
            <w:pPr>
              <w:numPr>
                <w:ilvl w:val="0"/>
                <w:numId w:val="128"/>
              </w:numPr>
              <w:pBdr>
                <w:top w:val="nil"/>
                <w:left w:val="nil"/>
                <w:bottom w:val="nil"/>
                <w:right w:val="nil"/>
                <w:between w:val="nil"/>
              </w:pBdr>
              <w:spacing w:line="240" w:lineRule="auto"/>
              <w:ind w:left="0" w:hanging="2"/>
              <w:jc w:val="both"/>
              <w:rPr>
                <w:color w:val="000000"/>
              </w:rPr>
            </w:pPr>
            <w:r>
              <w:rPr>
                <w:color w:val="000000"/>
              </w:rPr>
              <w:t xml:space="preserve">žák účelně a efektivně využívá kalkulátor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Vypočtěte hodnoty A, B a výsledek zaokrouhlete na jedno desetinné místo:</w:t>
            </w:r>
          </w:p>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A = 0,6 . 5 – 1,2</w:t>
            </w:r>
            <w:r>
              <w:rPr>
                <w:color w:val="000000"/>
                <w:sz w:val="20"/>
                <w:szCs w:val="20"/>
                <w:vertAlign w:val="superscript"/>
              </w:rPr>
              <w:t>2</w:t>
            </w:r>
            <w:r>
              <w:rPr>
                <w:color w:val="000000"/>
                <w:sz w:val="20"/>
                <w:szCs w:val="20"/>
              </w:rPr>
              <w:t xml:space="preserve"> = </w:t>
            </w:r>
          </w:p>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rPr>
            </w:pPr>
            <w:r>
              <w:rPr>
                <w:color w:val="000000"/>
                <w:sz w:val="20"/>
                <w:szCs w:val="20"/>
              </w:rPr>
              <w:t xml:space="preserve">B = </w:t>
            </w:r>
            <w:r w:rsidRPr="00894B4D">
              <w:rPr>
                <w:color w:val="000000"/>
                <w:sz w:val="20"/>
                <w:szCs w:val="20"/>
              </w:rPr>
              <w:object w:dxaOrig="1900" w:dyaOrig="380">
                <v:shape id="_x0000_i1028" type="#_x0000_t75" style="width:94.8pt;height:19.2pt;visibility:visible" o:ole="">
                  <v:imagedata r:id="rId92" o:title=""/>
                  <v:path o:extrusionok="t"/>
                </v:shape>
                <o:OLEObject Type="Embed" ProgID="Equation.3" ShapeID="_x0000_i1028" DrawAspect="Content" ObjectID="_1697626825" r:id="rId93"/>
              </w:objec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M-9-1-02.1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f6"/>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M-9-1-03</w:t>
            </w:r>
          </w:p>
          <w:p w:rsidR="00CD73CE" w:rsidRDefault="003E4BB6">
            <w:pPr>
              <w:pBdr>
                <w:top w:val="nil"/>
                <w:left w:val="nil"/>
                <w:bottom w:val="nil"/>
                <w:right w:val="nil"/>
                <w:between w:val="nil"/>
              </w:pBdr>
              <w:spacing w:line="240" w:lineRule="auto"/>
              <w:ind w:left="0" w:hanging="2"/>
              <w:rPr>
                <w:color w:val="000000"/>
              </w:rPr>
            </w:pPr>
            <w:r>
              <w:rPr>
                <w:color w:val="000000"/>
              </w:rPr>
              <w:t>Žák modeluje a řeší situace s využitím dělitelnosti v oboru přirozených čísel</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rozlišuje pojmy prvočíslo a číslo složené; společný dělitel a společný násobek (určí je pro skupinu dvou nebo tří přirozených čísel)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najde nejmenší společný násobek a největšího společného dělitele dvou přirozených čísel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využívá  kritéria dělitelnosti (2, 3, 4, 5, 9, 10, 25, 50, 100)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řeší slovní úlohu s využitím dělitelnosti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b/>
                <w:color w:val="000000"/>
              </w:rPr>
              <w:t>žák vytvoří slovní úlohu na využití dělitelnosti</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894070" cy="482600"/>
                  <wp:effectExtent l="0" t="0" r="0" b="0"/>
                  <wp:docPr id="11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4"/>
                          <a:srcRect/>
                          <a:stretch>
                            <a:fillRect/>
                          </a:stretch>
                        </pic:blipFill>
                        <pic:spPr>
                          <a:xfrm>
                            <a:off x="0" y="0"/>
                            <a:ext cx="5894070" cy="4826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M-9-1-03.2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5 lze testovat pouze otevřenou úlohou.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f7"/>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M-9-1-04</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užívá různé způsoby kvantitativního vyjádření vztahu celek – část (přirozeným číslem, poměrem, zlomkem, desetinným číslem, procentem)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0"/>
              </w:numPr>
              <w:pBdr>
                <w:top w:val="nil"/>
                <w:left w:val="nil"/>
                <w:bottom w:val="nil"/>
                <w:right w:val="nil"/>
                <w:between w:val="nil"/>
              </w:pBdr>
              <w:spacing w:line="240" w:lineRule="auto"/>
              <w:ind w:left="0" w:hanging="2"/>
              <w:jc w:val="both"/>
              <w:rPr>
                <w:color w:val="000000"/>
              </w:rPr>
            </w:pPr>
            <w:r>
              <w:rPr>
                <w:color w:val="000000"/>
              </w:rPr>
              <w:t xml:space="preserve">žák užívá různé způsoby kvantitativního vyjádření vztahu celek – část: přirozeným číslem, poměrem, zlomkem, desetinným číslem, procentem  </w:t>
            </w:r>
          </w:p>
          <w:p w:rsidR="00CD73CE" w:rsidRDefault="003E4BB6" w:rsidP="008706BC">
            <w:pPr>
              <w:numPr>
                <w:ilvl w:val="0"/>
                <w:numId w:val="130"/>
              </w:numPr>
              <w:pBdr>
                <w:top w:val="nil"/>
                <w:left w:val="nil"/>
                <w:bottom w:val="nil"/>
                <w:right w:val="nil"/>
                <w:between w:val="nil"/>
              </w:pBdr>
              <w:spacing w:line="240" w:lineRule="auto"/>
              <w:ind w:left="0" w:hanging="2"/>
              <w:jc w:val="both"/>
              <w:rPr>
                <w:color w:val="000000"/>
              </w:rPr>
            </w:pPr>
            <w:r>
              <w:rPr>
                <w:color w:val="000000"/>
              </w:rPr>
              <w:t xml:space="preserve">žák navzájem převádí různá vyjádření vztahu celek – část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Abychom dané číslo zvětšili o 5 % musíme je vynásobit číslem</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5998845" cy="248285"/>
                  <wp:effectExtent l="0" t="0" r="0" b="0"/>
                  <wp:docPr id="11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5"/>
                          <a:srcRect/>
                          <a:stretch>
                            <a:fillRect/>
                          </a:stretch>
                        </pic:blipFill>
                        <pic:spPr>
                          <a:xfrm>
                            <a:off x="0" y="0"/>
                            <a:ext cx="5998845" cy="24828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M-9-1-04.1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8"/>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M-9-1-05</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řeší </w:t>
            </w:r>
            <w:r>
              <w:rPr>
                <w:b/>
                <w:color w:val="000000"/>
              </w:rPr>
              <w:t>modelováním</w:t>
            </w:r>
            <w:r>
              <w:rPr>
                <w:color w:val="000000"/>
              </w:rPr>
              <w:t xml:space="preserve"> a výpočtem situace vyjádřené poměrem; pracuje s měřítky map a plánů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využívá daný poměr (včetně postupného poměru) v reálných situacích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stanoví poměr ze zadaných údajů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využívá měřítko mapy, plánu k výpočtu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umí odvodit měřítko mapy, plánu ze zadaných údajů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žák používá při řešení úloh úměru a  trojčlenku</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b/>
                <w:color w:val="000000"/>
              </w:rPr>
              <w:t>žák řeší modelováním situace vyjádřené poměrem</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6339840" cy="1345565"/>
                  <wp:effectExtent l="0" t="0" r="0" b="0"/>
                  <wp:docPr id="11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6"/>
                          <a:srcRect/>
                          <a:stretch>
                            <a:fillRect/>
                          </a:stretch>
                        </pic:blipFill>
                        <pic:spPr>
                          <a:xfrm>
                            <a:off x="0" y="0"/>
                            <a:ext cx="6339840" cy="1345565"/>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M-9-1-05.1</w:t>
            </w:r>
          </w:p>
          <w:p w:rsidR="00CD73CE" w:rsidRDefault="003E4BB6">
            <w:pPr>
              <w:pBdr>
                <w:top w:val="nil"/>
                <w:left w:val="nil"/>
                <w:bottom w:val="nil"/>
                <w:right w:val="nil"/>
                <w:between w:val="nil"/>
              </w:pBdr>
              <w:spacing w:line="240" w:lineRule="auto"/>
              <w:ind w:left="0" w:hanging="2"/>
              <w:rPr>
                <w:color w:val="000000"/>
              </w:rPr>
            </w:pPr>
            <w:r>
              <w:rPr>
                <w:color w:val="000000"/>
              </w:rPr>
              <w:t>M-9-1-05.4</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6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16" w:name="_heading=h.3rdcrjn" w:colFirst="0" w:colLast="0"/>
      <w:bookmarkEnd w:id="16"/>
      <w:r>
        <w:br w:type="page"/>
      </w:r>
    </w:p>
    <w:tbl>
      <w:tblPr>
        <w:tblStyle w:val="affffffffffffffff9"/>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M-9-1-06</w:t>
            </w:r>
          </w:p>
          <w:p w:rsidR="00CD73CE" w:rsidRDefault="003E4BB6">
            <w:pPr>
              <w:pBdr>
                <w:top w:val="nil"/>
                <w:left w:val="nil"/>
                <w:bottom w:val="nil"/>
                <w:right w:val="nil"/>
                <w:between w:val="nil"/>
              </w:pBdr>
              <w:spacing w:line="240" w:lineRule="auto"/>
              <w:ind w:left="0" w:hanging="2"/>
              <w:rPr>
                <w:color w:val="000000"/>
              </w:rPr>
            </w:pPr>
            <w:r>
              <w:rPr>
                <w:color w:val="000000"/>
              </w:rPr>
              <w:t>Žák řeší aplikační úlohy na procenta (i pro případ, že procentová část je větší než celek)</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žák vyhledá v textu údaje a vztahy potřebné k výpočtu</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určí počet procent, je-li dána procentová část a základ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určí procentovou část, je-li dán procentový počet a základ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určí základ, je-li dán procentový počet a procentová část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používá procentového počtu při řešení úloh z jednoduchého úrokování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ověří správnost výsledku aplikační úlohy na procenta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Doplňte chybějící hodnoty.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2792095" cy="1294765"/>
                  <wp:effectExtent l="0" t="0" r="0" b="0"/>
                  <wp:docPr id="11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7" cstate="print"/>
                          <a:srcRect/>
                          <a:stretch>
                            <a:fillRect/>
                          </a:stretch>
                        </pic:blipFill>
                        <pic:spPr>
                          <a:xfrm>
                            <a:off x="0" y="0"/>
                            <a:ext cx="2792095" cy="129476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M-9-1-06.1</w:t>
            </w:r>
          </w:p>
          <w:p w:rsidR="00CD73CE" w:rsidRDefault="003E4BB6">
            <w:pPr>
              <w:pBdr>
                <w:top w:val="nil"/>
                <w:left w:val="nil"/>
                <w:bottom w:val="nil"/>
                <w:right w:val="nil"/>
                <w:between w:val="nil"/>
              </w:pBdr>
              <w:spacing w:line="240" w:lineRule="auto"/>
              <w:ind w:left="0" w:hanging="2"/>
              <w:rPr>
                <w:color w:val="000000"/>
              </w:rPr>
            </w:pPr>
            <w:r>
              <w:rPr>
                <w:color w:val="000000"/>
              </w:rPr>
              <w:t>M-9-1-06.2</w:t>
            </w:r>
          </w:p>
          <w:p w:rsidR="00CD73CE" w:rsidRDefault="003E4BB6">
            <w:pPr>
              <w:pBdr>
                <w:top w:val="nil"/>
                <w:left w:val="nil"/>
                <w:bottom w:val="nil"/>
                <w:right w:val="nil"/>
                <w:between w:val="nil"/>
              </w:pBdr>
              <w:spacing w:line="240" w:lineRule="auto"/>
              <w:ind w:left="0" w:hanging="2"/>
              <w:rPr>
                <w:color w:val="000000"/>
              </w:rPr>
            </w:pPr>
            <w:r>
              <w:rPr>
                <w:color w:val="000000"/>
              </w:rPr>
              <w:t>M-9-1-06.3</w:t>
            </w:r>
          </w:p>
          <w:p w:rsidR="00CD73CE" w:rsidRDefault="003E4BB6">
            <w:pPr>
              <w:pBdr>
                <w:top w:val="nil"/>
                <w:left w:val="nil"/>
                <w:bottom w:val="nil"/>
                <w:right w:val="nil"/>
                <w:between w:val="nil"/>
              </w:pBdr>
              <w:spacing w:line="240" w:lineRule="auto"/>
              <w:ind w:left="0" w:hanging="2"/>
              <w:rPr>
                <w:color w:val="000000"/>
              </w:rPr>
            </w:pPr>
            <w:r>
              <w:rPr>
                <w:color w:val="000000"/>
              </w:rPr>
              <w:t>M-9-1-06.4</w:t>
            </w:r>
          </w:p>
        </w:tc>
      </w:tr>
    </w:tbl>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fa"/>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M-9-1-07</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matematizuje jednoduché reálné situace s využitím proměnných; určí hodnotu výrazu, sčítá a násobí mnohočleny, provádí rozklad mnohočlenu na součin pomocí vzorců a vytýkáním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řeší zadané slovní úlohy pomocí proměnných</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b/>
                <w:color w:val="000000"/>
              </w:rPr>
              <w:t>žák tvoří smysluplné slovní úlohy, které lze řešit užitím proměnných</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 xml:space="preserve">žák využívá při úpravě výrazů sčítání, odčítání a násobení mnohočlenů (výsledný mnohočlen je nejvýše druhého stupně) </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vypočte hodnotu výrazu pro dané hodnoty proměnných</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využívá při úpravě výrazů vytýkání a vzorců (a + b)</w:t>
            </w:r>
            <w:r>
              <w:rPr>
                <w:color w:val="000000"/>
                <w:vertAlign w:val="superscript"/>
              </w:rPr>
              <w:t>2</w:t>
            </w:r>
            <w:r>
              <w:rPr>
                <w:color w:val="000000"/>
              </w:rPr>
              <w:t xml:space="preserve">, (a </w:t>
            </w:r>
            <w:r>
              <w:rPr>
                <w:color w:val="000000"/>
                <w:sz w:val="20"/>
                <w:szCs w:val="20"/>
              </w:rPr>
              <w:t>–</w:t>
            </w:r>
            <w:r>
              <w:rPr>
                <w:color w:val="000000"/>
              </w:rPr>
              <w:t xml:space="preserve"> b)</w:t>
            </w:r>
            <w:r>
              <w:rPr>
                <w:color w:val="000000"/>
                <w:vertAlign w:val="superscript"/>
              </w:rPr>
              <w:t>2</w:t>
            </w:r>
            <w:r>
              <w:rPr>
                <w:color w:val="000000"/>
              </w:rPr>
              <w:t>, a</w:t>
            </w:r>
            <w:r>
              <w:rPr>
                <w:color w:val="000000"/>
                <w:vertAlign w:val="superscript"/>
              </w:rPr>
              <w:t>2</w:t>
            </w:r>
            <w:r>
              <w:rPr>
                <w:color w:val="000000"/>
                <w:sz w:val="20"/>
                <w:szCs w:val="20"/>
              </w:rPr>
              <w:t>–</w:t>
            </w:r>
            <w:r>
              <w:rPr>
                <w:color w:val="000000"/>
              </w:rPr>
              <w:t xml:space="preserve"> b</w:t>
            </w:r>
            <w:r>
              <w:rPr>
                <w:color w:val="000000"/>
                <w:vertAlign w:val="superscript"/>
              </w:rPr>
              <w:t xml:space="preserve">2  </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sestaví číselný výraz podle slovního zadání</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230620" cy="270510"/>
                  <wp:effectExtent l="0" t="0" r="0" b="0"/>
                  <wp:docPr id="119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8"/>
                          <a:srcRect/>
                          <a:stretch>
                            <a:fillRect/>
                          </a:stretch>
                        </pic:blipFill>
                        <pic:spPr>
                          <a:xfrm>
                            <a:off x="0" y="0"/>
                            <a:ext cx="6230620" cy="270510"/>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49950" cy="233680"/>
                  <wp:effectExtent l="0" t="0" r="0" b="0"/>
                  <wp:docPr id="119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8"/>
                          <a:srcRect/>
                          <a:stretch>
                            <a:fillRect/>
                          </a:stretch>
                        </pic:blipFill>
                        <pic:spPr>
                          <a:xfrm>
                            <a:off x="0" y="0"/>
                            <a:ext cx="5949950" cy="233680"/>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color w:val="000000"/>
              </w:rPr>
              <w:t xml:space="preserve">Upravte původní výraz pro </w:t>
            </w:r>
            <w:r>
              <w:rPr>
                <w:i/>
                <w:color w:val="000000"/>
              </w:rPr>
              <w:t>x</w:t>
            </w:r>
            <w:r>
              <w:rPr>
                <w:color w:val="000000"/>
              </w:rPr>
              <w:t xml:space="preserve"> = </w:t>
            </w:r>
            <w:r>
              <w:rPr>
                <w:color w:val="000000"/>
                <w:sz w:val="20"/>
                <w:szCs w:val="20"/>
              </w:rPr>
              <w:t xml:space="preserve">– </w:t>
            </w:r>
            <w:r>
              <w:rPr>
                <w:color w:val="000000"/>
              </w:rPr>
              <w:t>2.</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M-9-1-07.3</w:t>
            </w:r>
          </w:p>
          <w:p w:rsidR="00CD73CE" w:rsidRDefault="003E4BB6">
            <w:pPr>
              <w:pBdr>
                <w:top w:val="nil"/>
                <w:left w:val="nil"/>
                <w:bottom w:val="nil"/>
                <w:right w:val="nil"/>
                <w:between w:val="nil"/>
              </w:pBdr>
              <w:spacing w:line="240" w:lineRule="auto"/>
              <w:ind w:left="0" w:hanging="2"/>
              <w:rPr>
                <w:color w:val="000000"/>
              </w:rPr>
            </w:pPr>
            <w:r>
              <w:rPr>
                <w:color w:val="000000"/>
              </w:rPr>
              <w:t>M-9-1-07.4</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lze testovat pouze otevřenou úlohou.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17" w:name="_heading=h.26in1rg" w:colFirst="0" w:colLast="0"/>
      <w:bookmarkEnd w:id="17"/>
      <w:r>
        <w:br w:type="page"/>
      </w:r>
    </w:p>
    <w:tbl>
      <w:tblPr>
        <w:tblStyle w:val="affffffffffffffffb"/>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M-9-1-08</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formuluje a řeší reálnou situaci pomocí rovnic a jejich soustav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sestaví rovnici nebo soustavu dvou rovnic o dvou neznámých ze zadaných údajů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vyřeší rovnici nebo soustavu dvou rovnic o dvou neznámých pomocí ekvivalentních úprav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provádí zkoušku rovnice nebo soustavy dvou rovnic o dvou neznámých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ověří správnost řešení slovní úlohy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přiřadí k rovnici odpovídající slovní úlohu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žák rozhodne, zda rovnice nebo soustava rovnic má řešení a ověří, zda řešení patří do zadaného číselného oboru</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color w:val="000000"/>
              </w:rPr>
              <w:t>Šest rohlíku stojí stejně jako pět housek. Rohlík je o padesát haléřů levnější než houska. Kolik korun</w:t>
            </w:r>
          </w:p>
          <w:p w:rsidR="00CD73CE" w:rsidRDefault="003E4BB6">
            <w:pPr>
              <w:pBdr>
                <w:top w:val="nil"/>
                <w:left w:val="nil"/>
                <w:bottom w:val="nil"/>
                <w:right w:val="nil"/>
                <w:between w:val="nil"/>
              </w:pBdr>
              <w:spacing w:line="240" w:lineRule="auto"/>
              <w:ind w:left="0" w:hanging="2"/>
              <w:rPr>
                <w:color w:val="000000"/>
              </w:rPr>
            </w:pPr>
            <w:r>
              <w:rPr>
                <w:color w:val="000000"/>
              </w:rPr>
              <w:t>postačí na nákup deseti rohlíku a pěti housek?</w:t>
            </w:r>
          </w:p>
          <w:p w:rsidR="00CD73CE" w:rsidRDefault="003E4BB6">
            <w:pPr>
              <w:pBdr>
                <w:top w:val="nil"/>
                <w:left w:val="nil"/>
                <w:bottom w:val="nil"/>
                <w:right w:val="nil"/>
                <w:between w:val="nil"/>
              </w:pBdr>
              <w:spacing w:line="240" w:lineRule="auto"/>
              <w:ind w:left="0" w:hanging="2"/>
              <w:rPr>
                <w:color w:val="000000"/>
              </w:rPr>
            </w:pPr>
            <w:r>
              <w:rPr>
                <w:color w:val="000000"/>
              </w:rPr>
              <w:t>A) stačí 30 korun</w:t>
            </w:r>
          </w:p>
          <w:p w:rsidR="00CD73CE" w:rsidRDefault="003E4BB6">
            <w:pPr>
              <w:pBdr>
                <w:top w:val="nil"/>
                <w:left w:val="nil"/>
                <w:bottom w:val="nil"/>
                <w:right w:val="nil"/>
                <w:between w:val="nil"/>
              </w:pBdr>
              <w:spacing w:line="240" w:lineRule="auto"/>
              <w:ind w:left="0" w:hanging="2"/>
              <w:rPr>
                <w:color w:val="000000"/>
              </w:rPr>
            </w:pPr>
            <w:r>
              <w:rPr>
                <w:color w:val="000000"/>
              </w:rPr>
              <w:t>B) 30 korun je málo, ale 35 korun postačí</w:t>
            </w:r>
          </w:p>
          <w:p w:rsidR="00CD73CE" w:rsidRDefault="003E4BB6">
            <w:pPr>
              <w:pBdr>
                <w:top w:val="nil"/>
                <w:left w:val="nil"/>
                <w:bottom w:val="nil"/>
                <w:right w:val="nil"/>
                <w:between w:val="nil"/>
              </w:pBdr>
              <w:spacing w:line="240" w:lineRule="auto"/>
              <w:ind w:left="0" w:hanging="2"/>
              <w:rPr>
                <w:color w:val="000000"/>
              </w:rPr>
            </w:pPr>
            <w:r>
              <w:rPr>
                <w:color w:val="000000"/>
              </w:rPr>
              <w:t>C) 35 korun je málo, ale 40 korun postačí</w:t>
            </w:r>
          </w:p>
          <w:p w:rsidR="00CD73CE" w:rsidRDefault="003E4BB6">
            <w:pPr>
              <w:pBdr>
                <w:top w:val="nil"/>
                <w:left w:val="nil"/>
                <w:bottom w:val="nil"/>
                <w:right w:val="nil"/>
                <w:between w:val="nil"/>
              </w:pBdr>
              <w:spacing w:line="240" w:lineRule="auto"/>
              <w:ind w:left="0" w:hanging="2"/>
              <w:rPr>
                <w:color w:val="000000"/>
              </w:rPr>
            </w:pPr>
            <w:r>
              <w:rPr>
                <w:color w:val="000000"/>
              </w:rPr>
              <w:t>D) nestačí ani 40 korun</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M-9-1-08.2</w:t>
            </w:r>
          </w:p>
          <w:p w:rsidR="00CD73CE" w:rsidRDefault="003E4BB6">
            <w:pPr>
              <w:pBdr>
                <w:top w:val="nil"/>
                <w:left w:val="nil"/>
                <w:bottom w:val="nil"/>
                <w:right w:val="nil"/>
                <w:between w:val="nil"/>
              </w:pBdr>
              <w:spacing w:line="240" w:lineRule="auto"/>
              <w:ind w:left="0" w:hanging="2"/>
              <w:rPr>
                <w:color w:val="000000"/>
              </w:rPr>
            </w:pPr>
            <w:r>
              <w:rPr>
                <w:color w:val="000000"/>
              </w:rPr>
              <w:t>M-9-1-08.3</w:t>
            </w:r>
          </w:p>
          <w:p w:rsidR="00CD73CE" w:rsidRDefault="003E4BB6">
            <w:pPr>
              <w:pBdr>
                <w:top w:val="nil"/>
                <w:left w:val="nil"/>
                <w:bottom w:val="nil"/>
                <w:right w:val="nil"/>
                <w:between w:val="nil"/>
              </w:pBdr>
              <w:spacing w:line="240" w:lineRule="auto"/>
              <w:ind w:left="0" w:hanging="2"/>
              <w:rPr>
                <w:color w:val="000000"/>
              </w:rPr>
            </w:pPr>
            <w:r>
              <w:rPr>
                <w:color w:val="000000"/>
              </w:rPr>
              <w:t>M-9-1-08.4</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c"/>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M-9-1-09</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analyzuje a řeší jednoduché problémy, </w:t>
            </w:r>
            <w:r>
              <w:rPr>
                <w:b/>
                <w:color w:val="000000"/>
              </w:rPr>
              <w:t>modeluje</w:t>
            </w:r>
            <w:r>
              <w:rPr>
                <w:color w:val="000000"/>
              </w:rPr>
              <w:t xml:space="preserve"> konkrétní situace, v nichž využívá matematický aparát v oboru celých a racionálních čísel</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1"/>
              </w:numPr>
              <w:pBdr>
                <w:top w:val="nil"/>
                <w:left w:val="nil"/>
                <w:bottom w:val="nil"/>
                <w:right w:val="nil"/>
                <w:between w:val="nil"/>
              </w:pBdr>
              <w:spacing w:line="240" w:lineRule="auto"/>
              <w:ind w:left="0" w:hanging="2"/>
              <w:jc w:val="both"/>
              <w:rPr>
                <w:color w:val="000000"/>
              </w:rPr>
            </w:pPr>
            <w:r>
              <w:rPr>
                <w:b/>
                <w:color w:val="000000"/>
              </w:rPr>
              <w:t xml:space="preserve">žák vytvoří matematický model konkrétní situace v oboru celých a racionálních čísel </w:t>
            </w:r>
          </w:p>
          <w:p w:rsidR="00CD73CE" w:rsidRDefault="003E4BB6" w:rsidP="008706BC">
            <w:pPr>
              <w:numPr>
                <w:ilvl w:val="0"/>
                <w:numId w:val="131"/>
              </w:numPr>
              <w:pBdr>
                <w:top w:val="nil"/>
                <w:left w:val="nil"/>
                <w:bottom w:val="nil"/>
                <w:right w:val="nil"/>
                <w:between w:val="nil"/>
              </w:pBdr>
              <w:spacing w:line="240" w:lineRule="auto"/>
              <w:ind w:left="0" w:hanging="2"/>
              <w:jc w:val="both"/>
              <w:rPr>
                <w:color w:val="000000"/>
              </w:rPr>
            </w:pPr>
            <w:r>
              <w:rPr>
                <w:color w:val="000000"/>
              </w:rPr>
              <w:t xml:space="preserve">žák využívá při řešení konkrétních situací matematický aparát v oboru celých a racionálních čísel </w:t>
            </w:r>
          </w:p>
          <w:p w:rsidR="00CD73CE" w:rsidRDefault="003E4BB6" w:rsidP="008706BC">
            <w:pPr>
              <w:numPr>
                <w:ilvl w:val="0"/>
                <w:numId w:val="131"/>
              </w:numPr>
              <w:pBdr>
                <w:top w:val="nil"/>
                <w:left w:val="nil"/>
                <w:bottom w:val="nil"/>
                <w:right w:val="nil"/>
                <w:between w:val="nil"/>
              </w:pBdr>
              <w:spacing w:line="240" w:lineRule="auto"/>
              <w:ind w:left="0" w:hanging="2"/>
              <w:jc w:val="both"/>
              <w:rPr>
                <w:color w:val="000000"/>
              </w:rPr>
            </w:pPr>
            <w:r>
              <w:rPr>
                <w:color w:val="000000"/>
              </w:rPr>
              <w:t xml:space="preserve">žák vyhodnotí výsledek řešení úlohy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Parta kopáčů vyhloubí za osmihodinovou směnu příkop dlouhý 32 metrů.</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Jak dlouhý příkop vyhloubí parta za pětidenní pracovní týden?</w:t>
            </w: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Jak dlouhý příkop parta vyhloubí za jednu hodinu?</w:t>
            </w: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Za kolik hodin vyhloubí parta 150 metrů příkopu?</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M-9-1-09.1</w:t>
            </w:r>
          </w:p>
          <w:p w:rsidR="00CD73CE" w:rsidRDefault="003E4BB6">
            <w:pPr>
              <w:pBdr>
                <w:top w:val="nil"/>
                <w:left w:val="nil"/>
                <w:bottom w:val="nil"/>
                <w:right w:val="nil"/>
                <w:between w:val="nil"/>
              </w:pBdr>
              <w:spacing w:line="240" w:lineRule="auto"/>
              <w:ind w:left="0" w:hanging="2"/>
              <w:rPr>
                <w:color w:val="000000"/>
              </w:rPr>
            </w:pPr>
            <w:r>
              <w:rPr>
                <w:color w:val="000000"/>
              </w:rPr>
              <w:t>M-9-1-09.2</w:t>
            </w:r>
          </w:p>
          <w:p w:rsidR="00CD73CE" w:rsidRDefault="003E4BB6">
            <w:pPr>
              <w:pBdr>
                <w:top w:val="nil"/>
                <w:left w:val="nil"/>
                <w:bottom w:val="nil"/>
                <w:right w:val="nil"/>
                <w:between w:val="nil"/>
              </w:pBdr>
              <w:spacing w:line="240" w:lineRule="auto"/>
              <w:ind w:left="0" w:hanging="2"/>
              <w:rPr>
                <w:color w:val="000000"/>
              </w:rPr>
            </w:pPr>
            <w:r>
              <w:rPr>
                <w:color w:val="000000"/>
              </w:rPr>
              <w:t>M-9-1-09.3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lze testovat pouze otevřenou úlohou.</w:t>
            </w:r>
          </w:p>
        </w:tc>
      </w:tr>
    </w:tbl>
    <w:p w:rsidR="00CD73CE" w:rsidRDefault="00CD73CE">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bookmarkStart w:id="18" w:name="_heading=h.lnxbz9" w:colFirst="0" w:colLast="0"/>
      <w:bookmarkEnd w:id="18"/>
    </w:p>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sz w:val="32"/>
          <w:szCs w:val="32"/>
        </w:rPr>
      </w:pPr>
      <w:r>
        <w:br w:type="page"/>
      </w:r>
      <w:r>
        <w:rPr>
          <w:rFonts w:ascii="Cambria" w:eastAsia="Cambria" w:hAnsi="Cambria" w:cs="Cambria"/>
          <w:b/>
          <w:color w:val="000000"/>
          <w:sz w:val="32"/>
          <w:szCs w:val="32"/>
        </w:rPr>
        <w:lastRenderedPageBreak/>
        <w:t xml:space="preserve">2. ZÁVISLOSTI, VZTAHY A PRÁCE S DATY </w:t>
      </w:r>
    </w:p>
    <w:p w:rsidR="00CD73CE" w:rsidRDefault="00CD73CE">
      <w:pPr>
        <w:pBdr>
          <w:top w:val="nil"/>
          <w:left w:val="nil"/>
          <w:bottom w:val="nil"/>
          <w:right w:val="nil"/>
          <w:between w:val="nil"/>
        </w:pBdr>
        <w:spacing w:line="240" w:lineRule="auto"/>
        <w:ind w:left="0" w:hanging="2"/>
        <w:rPr>
          <w:color w:val="000000"/>
        </w:rPr>
      </w:pPr>
    </w:p>
    <w:tbl>
      <w:tblPr>
        <w:tblStyle w:val="affffffffffffffffd"/>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M-9-2-01</w:t>
            </w:r>
          </w:p>
          <w:p w:rsidR="00CD73CE" w:rsidRDefault="003E4BB6">
            <w:pPr>
              <w:pBdr>
                <w:top w:val="nil"/>
                <w:left w:val="nil"/>
                <w:bottom w:val="nil"/>
                <w:right w:val="nil"/>
                <w:between w:val="nil"/>
              </w:pBdr>
              <w:spacing w:line="240" w:lineRule="auto"/>
              <w:ind w:left="0" w:hanging="2"/>
              <w:rPr>
                <w:color w:val="000000"/>
              </w:rPr>
            </w:pPr>
            <w:r>
              <w:rPr>
                <w:color w:val="000000"/>
              </w:rPr>
              <w:t>Žák vyhledává, vyhodnocuje a zpracovává data</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vyhledá potřebné údaje v tabulce, diagramu a grafu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vyhledá a vyjádří vztahy mezi uvedenými údaji v tabulce, diagramu a grafu (četnost, aritmetický průměr, nejmenší a největší hodnota)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zpracuje, porovná, vyhodnotí, uspořádá, doplní uvedené údaje podle zadání úlohy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pracuje s intervaly a časovou osou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převádí údaje z textu do tabulky, diagramu a grafu a naopak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převádí údaje mezi tabulkou, diagramem a grafem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žák samostatně vyhledává data v literatuře, denním tisku a na internetu a kriticky hodnotí jejich reálnost</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454140" cy="929005"/>
                  <wp:effectExtent l="0" t="0" r="0" b="0"/>
                  <wp:docPr id="119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9"/>
                          <a:srcRect/>
                          <a:stretch>
                            <a:fillRect/>
                          </a:stretch>
                        </pic:blipFill>
                        <pic:spPr>
                          <a:xfrm>
                            <a:off x="0" y="0"/>
                            <a:ext cx="6454140" cy="92900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67755" cy="935990"/>
                  <wp:effectExtent l="0" t="0" r="0" b="0"/>
                  <wp:docPr id="119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9"/>
                          <a:srcRect/>
                          <a:stretch>
                            <a:fillRect/>
                          </a:stretch>
                        </pic:blipFill>
                        <pic:spPr>
                          <a:xfrm>
                            <a:off x="0" y="0"/>
                            <a:ext cx="6167755" cy="93599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M-9-2-01.1</w:t>
            </w:r>
          </w:p>
          <w:p w:rsidR="00CD73CE" w:rsidRDefault="003E4BB6">
            <w:pPr>
              <w:pBdr>
                <w:top w:val="nil"/>
                <w:left w:val="nil"/>
                <w:bottom w:val="nil"/>
                <w:right w:val="nil"/>
                <w:between w:val="nil"/>
              </w:pBdr>
              <w:spacing w:line="240" w:lineRule="auto"/>
              <w:ind w:left="0" w:hanging="2"/>
              <w:rPr>
                <w:color w:val="000000"/>
              </w:rPr>
            </w:pPr>
            <w:r>
              <w:rPr>
                <w:color w:val="000000"/>
              </w:rPr>
              <w:t>M-9-2-01.2</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19" w:name="_heading=h.35nkun2" w:colFirst="0" w:colLast="0"/>
      <w:bookmarkEnd w:id="19"/>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e"/>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M-9-2-02</w:t>
            </w:r>
          </w:p>
          <w:p w:rsidR="00CD73CE" w:rsidRDefault="003E4BB6">
            <w:pPr>
              <w:pBdr>
                <w:top w:val="nil"/>
                <w:left w:val="nil"/>
                <w:bottom w:val="nil"/>
                <w:right w:val="nil"/>
                <w:between w:val="nil"/>
              </w:pBdr>
              <w:spacing w:line="240" w:lineRule="auto"/>
              <w:ind w:left="0" w:hanging="2"/>
              <w:rPr>
                <w:color w:val="000000"/>
              </w:rPr>
            </w:pPr>
            <w:r>
              <w:rPr>
                <w:color w:val="000000"/>
              </w:rPr>
              <w:t>Žák porovnává soubory dat</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16"/>
              </w:numPr>
              <w:pBdr>
                <w:top w:val="nil"/>
                <w:left w:val="nil"/>
                <w:bottom w:val="nil"/>
                <w:right w:val="nil"/>
                <w:between w:val="nil"/>
              </w:pBdr>
              <w:spacing w:line="240" w:lineRule="auto"/>
              <w:ind w:left="0" w:hanging="2"/>
              <w:jc w:val="both"/>
              <w:rPr>
                <w:color w:val="000000"/>
              </w:rPr>
            </w:pPr>
            <w:r>
              <w:rPr>
                <w:color w:val="000000"/>
              </w:rPr>
              <w:t>žák porovná kvantitativní vztahy mezi soubory dat zadaných tabulkami, grafy a diagramy</w:t>
            </w:r>
          </w:p>
          <w:p w:rsidR="00CD73CE" w:rsidRDefault="003E4BB6" w:rsidP="008706BC">
            <w:pPr>
              <w:numPr>
                <w:ilvl w:val="0"/>
                <w:numId w:val="116"/>
              </w:numPr>
              <w:pBdr>
                <w:top w:val="nil"/>
                <w:left w:val="nil"/>
                <w:bottom w:val="nil"/>
                <w:right w:val="nil"/>
                <w:between w:val="nil"/>
              </w:pBdr>
              <w:spacing w:line="240" w:lineRule="auto"/>
              <w:ind w:left="0" w:hanging="2"/>
              <w:jc w:val="both"/>
              <w:rPr>
                <w:color w:val="000000"/>
              </w:rPr>
            </w:pPr>
            <w:r>
              <w:rPr>
                <w:color w:val="000000"/>
              </w:rPr>
              <w:t>žák interpretuje výsledky získané porovnáváním souborů dat</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color w:val="000000"/>
              </w:rPr>
              <w:t xml:space="preserve">V tabulce je uveden počet domácích úloh z matematiky ve čtyřech po sobě jdoucích měsících v 9. A, diagram udává počet úloh, které ve stejných měsících dostali žáci 9. B.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9. A</w:t>
            </w:r>
          </w:p>
          <w:tbl>
            <w:tblPr>
              <w:tblStyle w:val="afffffffffffffffff"/>
              <w:tblW w:w="6237"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4"/>
              <w:gridCol w:w="1561"/>
              <w:gridCol w:w="1701"/>
              <w:gridCol w:w="1701"/>
            </w:tblGrid>
            <w:tr w:rsidR="00CD73CE">
              <w:tc>
                <w:tcPr>
                  <w:tcW w:w="1274"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leden</w:t>
                  </w:r>
                </w:p>
              </w:tc>
              <w:tc>
                <w:tcPr>
                  <w:tcW w:w="156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únor</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březen</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duben</w:t>
                  </w:r>
                </w:p>
              </w:tc>
            </w:tr>
            <w:tr w:rsidR="00CD73CE">
              <w:tc>
                <w:tcPr>
                  <w:tcW w:w="1274"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3</w:t>
                  </w:r>
                </w:p>
              </w:tc>
              <w:tc>
                <w:tcPr>
                  <w:tcW w:w="156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4</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9</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5</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9. B</w:t>
            </w:r>
          </w:p>
          <w:p w:rsidR="00CD73CE" w:rsidRDefault="009F1C80">
            <w:pPr>
              <w:pBdr>
                <w:top w:val="nil"/>
                <w:left w:val="nil"/>
                <w:bottom w:val="nil"/>
                <w:right w:val="nil"/>
                <w:between w:val="nil"/>
              </w:pBdr>
              <w:spacing w:line="240" w:lineRule="auto"/>
              <w:ind w:left="0" w:hanging="2"/>
              <w:rPr>
                <w:color w:val="000000"/>
              </w:rPr>
            </w:pPr>
            <w:r>
              <w:rPr>
                <w:color w:val="000000"/>
              </w:rPr>
              <w:pict>
                <v:shape id="_x0000_i1029" type="#_x0000_t75" style="width:346.8pt;height:193.2pt;visibility:visible">
                  <v:imagedata r:id="rId100" o:title=""/>
                  <v:path o:extrusionok="t"/>
                </v:shape>
              </w:pict>
            </w: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Která třída dostala v uvedených měsících více úloh?</w:t>
            </w:r>
          </w:p>
          <w:p w:rsidR="00CD73CE" w:rsidRDefault="003E4BB6">
            <w:pPr>
              <w:pBdr>
                <w:top w:val="nil"/>
                <w:left w:val="nil"/>
                <w:bottom w:val="nil"/>
                <w:right w:val="nil"/>
                <w:between w:val="nil"/>
              </w:pBdr>
              <w:spacing w:line="240" w:lineRule="auto"/>
              <w:ind w:left="0" w:hanging="2"/>
              <w:rPr>
                <w:color w:val="000000"/>
              </w:rPr>
            </w:pPr>
            <w:r>
              <w:rPr>
                <w:color w:val="000000"/>
              </w:rPr>
              <w:t>b) Jaký byl největší počet úloh za měsíc v jednotlivých třídách?</w:t>
            </w:r>
          </w:p>
          <w:p w:rsidR="00CD73CE" w:rsidRDefault="003E4BB6">
            <w:pPr>
              <w:pBdr>
                <w:top w:val="nil"/>
                <w:left w:val="nil"/>
                <w:bottom w:val="nil"/>
                <w:right w:val="nil"/>
                <w:between w:val="nil"/>
              </w:pBdr>
              <w:spacing w:line="240" w:lineRule="auto"/>
              <w:ind w:left="0" w:hanging="2"/>
              <w:rPr>
                <w:color w:val="000000"/>
              </w:rPr>
            </w:pPr>
            <w:r>
              <w:rPr>
                <w:color w:val="000000"/>
              </w:rPr>
              <w:t>c) Jaký byl průměrný počet úloh za měsíc ve třídě A a ve třídě B?</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M-9-2-02.1</w:t>
            </w:r>
          </w:p>
          <w:p w:rsidR="00CD73CE" w:rsidRDefault="003E4BB6">
            <w:pPr>
              <w:pBdr>
                <w:top w:val="nil"/>
                <w:left w:val="nil"/>
                <w:bottom w:val="nil"/>
                <w:right w:val="nil"/>
                <w:between w:val="nil"/>
              </w:pBdr>
              <w:spacing w:line="240" w:lineRule="auto"/>
              <w:ind w:left="0" w:hanging="2"/>
              <w:rPr>
                <w:color w:val="000000"/>
              </w:rPr>
            </w:pPr>
            <w:r>
              <w:rPr>
                <w:color w:val="000000"/>
              </w:rPr>
              <w:t>M-9-2-02.2</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0" w:name="_heading=h.1ksv4uv" w:colFirst="0" w:colLast="0"/>
      <w:bookmarkEnd w:id="20"/>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sz w:val="28"/>
          <w:szCs w:val="28"/>
        </w:rPr>
      </w:pPr>
      <w:r>
        <w:br w:type="page"/>
      </w:r>
    </w:p>
    <w:tbl>
      <w:tblPr>
        <w:tblStyle w:val="afffffffffffffffff0"/>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M-9-2-03</w:t>
            </w:r>
          </w:p>
          <w:p w:rsidR="00CD73CE" w:rsidRDefault="003E4BB6">
            <w:pPr>
              <w:pBdr>
                <w:top w:val="nil"/>
                <w:left w:val="nil"/>
                <w:bottom w:val="nil"/>
                <w:right w:val="nil"/>
                <w:between w:val="nil"/>
              </w:pBdr>
              <w:spacing w:line="240" w:lineRule="auto"/>
              <w:ind w:left="0" w:hanging="2"/>
              <w:rPr>
                <w:color w:val="000000"/>
              </w:rPr>
            </w:pPr>
            <w:r>
              <w:rPr>
                <w:color w:val="000000"/>
              </w:rPr>
              <w:t>Žák určuje vztah přímé anebo nepřímé úměrnosti</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15"/>
              </w:numPr>
              <w:pBdr>
                <w:top w:val="nil"/>
                <w:left w:val="nil"/>
                <w:bottom w:val="nil"/>
                <w:right w:val="nil"/>
                <w:between w:val="nil"/>
              </w:pBdr>
              <w:spacing w:line="240" w:lineRule="auto"/>
              <w:ind w:left="0" w:hanging="2"/>
              <w:jc w:val="both"/>
              <w:rPr>
                <w:color w:val="000000"/>
              </w:rPr>
            </w:pPr>
            <w:r>
              <w:rPr>
                <w:color w:val="000000"/>
              </w:rPr>
              <w:t>žák vytvoří tabulku, graf a rovnici pro přímou a nepřímou úměrnost na základě textu úlohy</w:t>
            </w:r>
          </w:p>
          <w:p w:rsidR="00CD73CE" w:rsidRDefault="003E4BB6" w:rsidP="008706BC">
            <w:pPr>
              <w:numPr>
                <w:ilvl w:val="0"/>
                <w:numId w:val="115"/>
              </w:numPr>
              <w:pBdr>
                <w:top w:val="nil"/>
                <w:left w:val="nil"/>
                <w:bottom w:val="nil"/>
                <w:right w:val="nil"/>
                <w:between w:val="nil"/>
              </w:pBdr>
              <w:spacing w:line="240" w:lineRule="auto"/>
              <w:ind w:left="0" w:hanging="2"/>
              <w:jc w:val="both"/>
              <w:rPr>
                <w:color w:val="000000"/>
              </w:rPr>
            </w:pPr>
            <w:r>
              <w:rPr>
                <w:color w:val="000000"/>
              </w:rPr>
              <w:t xml:space="preserve">žák určí přímou a nepřímou úměrnost z textu úlohy, z tabulky, z grafu a z rovnice </w:t>
            </w:r>
          </w:p>
          <w:p w:rsidR="00CD73CE" w:rsidRDefault="003E4BB6" w:rsidP="008706BC">
            <w:pPr>
              <w:numPr>
                <w:ilvl w:val="0"/>
                <w:numId w:val="115"/>
              </w:numPr>
              <w:pBdr>
                <w:top w:val="nil"/>
                <w:left w:val="nil"/>
                <w:bottom w:val="nil"/>
                <w:right w:val="nil"/>
                <w:between w:val="nil"/>
              </w:pBdr>
              <w:spacing w:line="240" w:lineRule="auto"/>
              <w:ind w:left="0" w:hanging="2"/>
              <w:jc w:val="both"/>
              <w:rPr>
                <w:color w:val="000000"/>
              </w:rPr>
            </w:pPr>
            <w:r>
              <w:rPr>
                <w:color w:val="000000"/>
              </w:rPr>
              <w:t xml:space="preserve">žák využívá při řešení úloh přímou a nepřímou úměrnost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41720" cy="555625"/>
                  <wp:effectExtent l="0" t="0" r="0" b="0"/>
                  <wp:docPr id="119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1"/>
                          <a:srcRect/>
                          <a:stretch>
                            <a:fillRect/>
                          </a:stretch>
                        </pic:blipFill>
                        <pic:spPr>
                          <a:xfrm>
                            <a:off x="0" y="0"/>
                            <a:ext cx="6141720" cy="55562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20105" cy="1023620"/>
                  <wp:effectExtent l="0" t="0" r="0" b="0"/>
                  <wp:docPr id="119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1"/>
                          <a:srcRect/>
                          <a:stretch>
                            <a:fillRect/>
                          </a:stretch>
                        </pic:blipFill>
                        <pic:spPr>
                          <a:xfrm>
                            <a:off x="0" y="0"/>
                            <a:ext cx="5920105" cy="102362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M-9-2-03.2</w:t>
            </w:r>
          </w:p>
          <w:p w:rsidR="00CD73CE" w:rsidRDefault="003E4BB6">
            <w:pPr>
              <w:pBdr>
                <w:top w:val="nil"/>
                <w:left w:val="nil"/>
                <w:bottom w:val="nil"/>
                <w:right w:val="nil"/>
                <w:between w:val="nil"/>
              </w:pBdr>
              <w:spacing w:line="240" w:lineRule="auto"/>
              <w:ind w:left="0" w:hanging="2"/>
              <w:rPr>
                <w:color w:val="000000"/>
              </w:rPr>
            </w:pPr>
            <w:r>
              <w:rPr>
                <w:color w:val="000000"/>
              </w:rPr>
              <w:t>M-9-2-03.3</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1" w:name="_heading=h.44sinio" w:colFirst="0" w:colLast="0"/>
      <w:bookmarkEnd w:id="21"/>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1"/>
        <w:tblW w:w="1072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9"/>
        <w:gridCol w:w="9079"/>
      </w:tblGrid>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9079"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649"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9079"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M-9-2-04</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vyjádří funkční vztah tabulkou, rovnicí, grafem </w:t>
            </w:r>
          </w:p>
          <w:p w:rsidR="00CD73CE" w:rsidRDefault="00CD73CE">
            <w:pPr>
              <w:pBdr>
                <w:top w:val="nil"/>
                <w:left w:val="nil"/>
                <w:bottom w:val="nil"/>
                <w:right w:val="nil"/>
                <w:between w:val="nil"/>
              </w:pBdr>
              <w:spacing w:line="240" w:lineRule="auto"/>
              <w:ind w:left="0" w:hanging="2"/>
              <w:rPr>
                <w:color w:val="000000"/>
              </w:rPr>
            </w:pP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9079" w:type="dxa"/>
          </w:tcPr>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pozná funkční závislost z textu úlohy, z tabulky, z grafu a z rovnice </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žák vytvoří graf pro funkční závislost danou tabulkou či rovnicí</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přiřadí funkční vztah vyjádřený tabulkou k příslušnému grafu a naopak </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přiřadí lineární funkci vyjádřenou rovnicí k příslušnému grafu nebo tabulce a naopak </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vyčte z grafu význačné hodnoty na základě porozumění vzájemným vztahům mezi proměnnými </w:t>
            </w:r>
          </w:p>
        </w:tc>
      </w:tr>
      <w:tr w:rsidR="00CD73CE">
        <w:tc>
          <w:tcPr>
            <w:tcW w:w="10728"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728"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5986780" cy="4988560"/>
                  <wp:effectExtent l="0" t="0" r="0" b="0"/>
                  <wp:docPr id="119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2"/>
                          <a:srcRect/>
                          <a:stretch>
                            <a:fillRect/>
                          </a:stretch>
                        </pic:blipFill>
                        <pic:spPr>
                          <a:xfrm>
                            <a:off x="0" y="0"/>
                            <a:ext cx="5986780" cy="498856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rPr>
          <w:trHeight w:val="295"/>
        </w:trPr>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M-9-2-04.3</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2" w:name="_heading=h.2jxsxqh" w:colFirst="0" w:colLast="0"/>
      <w:bookmarkEnd w:id="22"/>
    </w:p>
    <w:p w:rsidR="00CD73CE" w:rsidRDefault="00CD73CE">
      <w:pPr>
        <w:pBdr>
          <w:top w:val="nil"/>
          <w:left w:val="nil"/>
          <w:bottom w:val="nil"/>
          <w:right w:val="nil"/>
          <w:between w:val="nil"/>
        </w:pBdr>
        <w:spacing w:line="240" w:lineRule="auto"/>
        <w:ind w:left="0" w:hanging="2"/>
        <w:rPr>
          <w:color w:val="000000"/>
        </w:rPr>
      </w:pPr>
      <w:bookmarkStart w:id="23" w:name="_heading=h.z337ya" w:colFirst="0" w:colLast="0"/>
      <w:bookmarkEnd w:id="23"/>
    </w:p>
    <w:tbl>
      <w:tblPr>
        <w:tblStyle w:val="afffffffffffffffff2"/>
        <w:tblW w:w="1072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9"/>
        <w:gridCol w:w="9079"/>
      </w:tblGrid>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9079"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649"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9079"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M-9-2-05</w:t>
            </w:r>
          </w:p>
          <w:p w:rsidR="00CD73CE" w:rsidRDefault="003E4BB6">
            <w:pPr>
              <w:pBdr>
                <w:top w:val="nil"/>
                <w:left w:val="nil"/>
                <w:bottom w:val="nil"/>
                <w:right w:val="nil"/>
                <w:between w:val="nil"/>
              </w:pBdr>
              <w:spacing w:line="240" w:lineRule="auto"/>
              <w:ind w:left="0" w:hanging="2"/>
              <w:rPr>
                <w:color w:val="000000"/>
              </w:rPr>
            </w:pPr>
            <w:r>
              <w:rPr>
                <w:color w:val="000000"/>
              </w:rPr>
              <w:t>Žák matematizuje jednoduché reálné situace s využitím funkčních vztahů</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9079" w:type="dxa"/>
          </w:tcPr>
          <w:p w:rsidR="00CD73CE" w:rsidRDefault="003E4BB6" w:rsidP="008706BC">
            <w:pPr>
              <w:numPr>
                <w:ilvl w:val="0"/>
                <w:numId w:val="117"/>
              </w:numPr>
              <w:pBdr>
                <w:top w:val="nil"/>
                <w:left w:val="nil"/>
                <w:bottom w:val="nil"/>
                <w:right w:val="nil"/>
                <w:between w:val="nil"/>
              </w:pBdr>
              <w:spacing w:line="240" w:lineRule="auto"/>
              <w:ind w:left="0" w:hanging="2"/>
              <w:jc w:val="both"/>
              <w:rPr>
                <w:color w:val="000000"/>
              </w:rPr>
            </w:pPr>
            <w:r>
              <w:rPr>
                <w:color w:val="000000"/>
              </w:rPr>
              <w:t xml:space="preserve">žák odhalí funkční vztahy v textu úlohy </w:t>
            </w:r>
          </w:p>
          <w:p w:rsidR="00CD73CE" w:rsidRDefault="003E4BB6" w:rsidP="008706BC">
            <w:pPr>
              <w:numPr>
                <w:ilvl w:val="0"/>
                <w:numId w:val="117"/>
              </w:numPr>
              <w:pBdr>
                <w:top w:val="nil"/>
                <w:left w:val="nil"/>
                <w:bottom w:val="nil"/>
                <w:right w:val="nil"/>
                <w:between w:val="nil"/>
              </w:pBdr>
              <w:spacing w:line="240" w:lineRule="auto"/>
              <w:ind w:left="0" w:hanging="2"/>
              <w:jc w:val="both"/>
              <w:rPr>
                <w:color w:val="000000"/>
              </w:rPr>
            </w:pPr>
            <w:r>
              <w:rPr>
                <w:color w:val="000000"/>
              </w:rPr>
              <w:t xml:space="preserve">žák řeší úlohu s využitím funkčních vztahů </w:t>
            </w:r>
          </w:p>
          <w:p w:rsidR="00CD73CE" w:rsidRDefault="003E4BB6" w:rsidP="008706BC">
            <w:pPr>
              <w:numPr>
                <w:ilvl w:val="0"/>
                <w:numId w:val="117"/>
              </w:numPr>
              <w:pBdr>
                <w:top w:val="nil"/>
                <w:left w:val="nil"/>
                <w:bottom w:val="nil"/>
                <w:right w:val="nil"/>
                <w:between w:val="nil"/>
              </w:pBdr>
              <w:spacing w:line="240" w:lineRule="auto"/>
              <w:ind w:left="0" w:hanging="2"/>
              <w:jc w:val="both"/>
              <w:rPr>
                <w:color w:val="000000"/>
              </w:rPr>
            </w:pPr>
            <w:r>
              <w:rPr>
                <w:color w:val="000000"/>
              </w:rPr>
              <w:t xml:space="preserve">žák vyjádří výsledek řešení úlohy v kontextu reálné situace </w:t>
            </w:r>
          </w:p>
          <w:p w:rsidR="00CD73CE" w:rsidRDefault="00CD73CE">
            <w:pPr>
              <w:pBdr>
                <w:top w:val="nil"/>
                <w:left w:val="nil"/>
                <w:bottom w:val="nil"/>
                <w:right w:val="nil"/>
                <w:between w:val="nil"/>
              </w:pBdr>
              <w:spacing w:line="240" w:lineRule="auto"/>
              <w:ind w:left="0" w:hanging="2"/>
              <w:rPr>
                <w:color w:val="000000"/>
              </w:rPr>
            </w:pPr>
          </w:p>
        </w:tc>
      </w:tr>
      <w:tr w:rsidR="00CD73CE">
        <w:tc>
          <w:tcPr>
            <w:tcW w:w="10728"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728"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color w:val="000000"/>
                <w:sz w:val="22"/>
                <w:szCs w:val="22"/>
              </w:rPr>
              <w:t>Za 1 hodinu nastoupí na vlek celkem 240 lidí. Cesta vlekem nahoru spolu s návratem</w:t>
            </w:r>
          </w:p>
          <w:p w:rsidR="00CD73CE" w:rsidRDefault="003E4BB6">
            <w:pPr>
              <w:pBdr>
                <w:top w:val="nil"/>
                <w:left w:val="nil"/>
                <w:bottom w:val="nil"/>
                <w:right w:val="nil"/>
                <w:between w:val="nil"/>
              </w:pBdr>
              <w:spacing w:line="240" w:lineRule="auto"/>
              <w:ind w:left="0" w:hanging="2"/>
              <w:rPr>
                <w:color w:val="000000"/>
                <w:sz w:val="22"/>
                <w:szCs w:val="22"/>
              </w:rPr>
            </w:pPr>
            <w:r>
              <w:rPr>
                <w:noProof/>
                <w:color w:val="000000"/>
                <w:sz w:val="22"/>
                <w:szCs w:val="22"/>
              </w:rPr>
              <w:drawing>
                <wp:inline distT="0" distB="0" distL="114300" distR="114300">
                  <wp:extent cx="6675120" cy="299720"/>
                  <wp:effectExtent l="0" t="0" r="0" b="0"/>
                  <wp:docPr id="119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3"/>
                          <a:srcRect/>
                          <a:stretch>
                            <a:fillRect/>
                          </a:stretch>
                        </pic:blipFill>
                        <pic:spPr>
                          <a:xfrm>
                            <a:off x="0" y="0"/>
                            <a:ext cx="6675120" cy="29972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noProof/>
                <w:color w:val="000000"/>
                <w:sz w:val="22"/>
                <w:szCs w:val="22"/>
              </w:rPr>
              <w:drawing>
                <wp:inline distT="0" distB="0" distL="114300" distR="114300">
                  <wp:extent cx="5725160" cy="182880"/>
                  <wp:effectExtent l="0" t="0" r="0" b="0"/>
                  <wp:docPr id="120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3"/>
                          <a:srcRect/>
                          <a:stretch>
                            <a:fillRect/>
                          </a:stretch>
                        </pic:blipFill>
                        <pic:spPr>
                          <a:xfrm>
                            <a:off x="0" y="0"/>
                            <a:ext cx="5725160" cy="18288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r>
              <w:rPr>
                <w:b/>
                <w:color w:val="000000"/>
              </w:rPr>
              <w:br/>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M-9-2-05.2</w:t>
            </w:r>
          </w:p>
          <w:p w:rsidR="00CD73CE" w:rsidRDefault="003E4BB6">
            <w:pPr>
              <w:pBdr>
                <w:top w:val="nil"/>
                <w:left w:val="nil"/>
                <w:bottom w:val="nil"/>
                <w:right w:val="nil"/>
                <w:between w:val="nil"/>
              </w:pBdr>
              <w:spacing w:line="240" w:lineRule="auto"/>
              <w:ind w:left="0" w:hanging="2"/>
              <w:rPr>
                <w:color w:val="000000"/>
              </w:rPr>
            </w:pPr>
            <w:r>
              <w:rPr>
                <w:color w:val="000000"/>
              </w:rPr>
              <w:t>M-9-2-05.3</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sz w:val="32"/>
          <w:szCs w:val="32"/>
        </w:rPr>
      </w:pPr>
      <w:r>
        <w:br w:type="page"/>
      </w:r>
      <w:r>
        <w:rPr>
          <w:rFonts w:ascii="Cambria" w:eastAsia="Cambria" w:hAnsi="Cambria" w:cs="Cambria"/>
          <w:b/>
          <w:color w:val="000000"/>
          <w:sz w:val="32"/>
          <w:szCs w:val="32"/>
        </w:rPr>
        <w:lastRenderedPageBreak/>
        <w:t xml:space="preserve">3. GEOMETRIE V ROVINĚ A V PROSTORU </w:t>
      </w:r>
    </w:p>
    <w:p w:rsidR="00CD73CE" w:rsidRDefault="00CD73CE">
      <w:pPr>
        <w:pBdr>
          <w:top w:val="nil"/>
          <w:left w:val="nil"/>
          <w:bottom w:val="nil"/>
          <w:right w:val="nil"/>
          <w:between w:val="nil"/>
        </w:pBdr>
        <w:spacing w:line="240" w:lineRule="auto"/>
        <w:ind w:left="0" w:hanging="2"/>
        <w:rPr>
          <w:color w:val="000000"/>
        </w:rPr>
      </w:pPr>
    </w:p>
    <w:tbl>
      <w:tblPr>
        <w:tblStyle w:val="afffffffffffffffff3"/>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24" w:name="_heading=h.3j2qqm3" w:colFirst="0" w:colLast="0"/>
            <w:bookmarkEnd w:id="24"/>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zdůvodňuje a využívá polohové a metrické vlastnosti základních rovinných útvarů při řešení úloh a jednoduchých praktických problémů; využívá potřebnou matematickou symboliku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b/>
                <w:color w:val="000000"/>
              </w:rPr>
              <w:t xml:space="preserve">žák využívá při analýze praktické úlohy náčrtky, schémata, modely </w:t>
            </w:r>
          </w:p>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color w:val="000000"/>
              </w:rPr>
              <w:t>žák využívá polohové a metrické vlastnosti (Pythagorova věta, trojúhelníková nerovnost, vzájemná poloha bodů a přímek v rovině, vzdálenost bodu od přímky) k řešení geometrických úloh</w:t>
            </w:r>
          </w:p>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color w:val="000000"/>
              </w:rPr>
              <w:t>žák řeší geometrické úlohy početně</w:t>
            </w:r>
          </w:p>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color w:val="000000"/>
              </w:rPr>
              <w:t xml:space="preserve">žák využívá matematickou symboliku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1184910"/>
                  <wp:effectExtent l="0" t="0" r="0" b="0"/>
                  <wp:docPr id="11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4"/>
                          <a:srcRect/>
                          <a:stretch>
                            <a:fillRect/>
                          </a:stretch>
                        </pic:blipFill>
                        <pic:spPr>
                          <a:xfrm>
                            <a:off x="0" y="0"/>
                            <a:ext cx="6336665" cy="118491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M-9-3-01.2</w:t>
            </w:r>
          </w:p>
          <w:p w:rsidR="00CD73CE" w:rsidRDefault="003E4BB6">
            <w:pPr>
              <w:pBdr>
                <w:top w:val="nil"/>
                <w:left w:val="nil"/>
                <w:bottom w:val="nil"/>
                <w:right w:val="nil"/>
                <w:between w:val="nil"/>
              </w:pBdr>
              <w:spacing w:line="240" w:lineRule="auto"/>
              <w:ind w:left="0" w:hanging="2"/>
              <w:rPr>
                <w:color w:val="000000"/>
              </w:rPr>
            </w:pPr>
            <w:r>
              <w:rPr>
                <w:color w:val="000000"/>
              </w:rPr>
              <w:t>M-9-3-01.3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nelze testovat elektronicky.</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5" w:name="_heading=h.1y810tw" w:colFirst="0" w:colLast="0"/>
      <w:bookmarkEnd w:id="25"/>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4"/>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26" w:name="_heading=h.4i7ojhp" w:colFirst="0" w:colLast="0"/>
            <w:bookmarkEnd w:id="26"/>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Žák charakterizuje a třídí základní rovinné útvary</w:t>
            </w:r>
            <w:r>
              <w:rPr>
                <w:rFonts w:ascii="Arial" w:eastAsia="Arial" w:hAnsi="Arial" w:cs="Arial"/>
                <w:i/>
                <w:color w:val="000000"/>
                <w:sz w:val="28"/>
                <w:szCs w:val="28"/>
              </w:rPr>
              <w:br/>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5"/>
              </w:numPr>
              <w:pBdr>
                <w:top w:val="nil"/>
                <w:left w:val="nil"/>
                <w:bottom w:val="nil"/>
                <w:right w:val="nil"/>
                <w:between w:val="nil"/>
              </w:pBdr>
              <w:spacing w:line="240" w:lineRule="auto"/>
              <w:ind w:left="0" w:hanging="2"/>
              <w:jc w:val="both"/>
              <w:rPr>
                <w:color w:val="000000"/>
              </w:rPr>
            </w:pPr>
            <w:r>
              <w:rPr>
                <w:color w:val="000000"/>
              </w:rPr>
              <w:t xml:space="preserve">žák pozná základní rovinné útvary: přímka, polopřímka, úsečka, úhel, trojúhelník, čtyřúhelník, pravidelné mnohoúhelníky, kružnice, kruh  </w:t>
            </w:r>
          </w:p>
          <w:p w:rsidR="00CD73CE" w:rsidRDefault="003E4BB6" w:rsidP="008706BC">
            <w:pPr>
              <w:numPr>
                <w:ilvl w:val="0"/>
                <w:numId w:val="105"/>
              </w:numPr>
              <w:pBdr>
                <w:top w:val="nil"/>
                <w:left w:val="nil"/>
                <w:bottom w:val="nil"/>
                <w:right w:val="nil"/>
                <w:between w:val="nil"/>
              </w:pBdr>
              <w:spacing w:line="240" w:lineRule="auto"/>
              <w:ind w:left="0" w:hanging="2"/>
              <w:jc w:val="both"/>
              <w:rPr>
                <w:color w:val="000000"/>
              </w:rPr>
            </w:pPr>
            <w:r>
              <w:rPr>
                <w:color w:val="000000"/>
              </w:rPr>
              <w:t>žák rozliší typy úhlů (ostrý, tupý, pravý, přímý), dvojice úhlů (souhlasné, střídavé, vedlejší, vrcholové), typy trojúhelníků a čtyřúhelníků</w:t>
            </w:r>
          </w:p>
          <w:p w:rsidR="00CD73CE" w:rsidRDefault="003E4BB6" w:rsidP="008706BC">
            <w:pPr>
              <w:numPr>
                <w:ilvl w:val="0"/>
                <w:numId w:val="105"/>
              </w:numPr>
              <w:pBdr>
                <w:top w:val="nil"/>
                <w:left w:val="nil"/>
                <w:bottom w:val="nil"/>
                <w:right w:val="nil"/>
                <w:between w:val="nil"/>
              </w:pBdr>
              <w:spacing w:line="240" w:lineRule="auto"/>
              <w:ind w:left="0" w:hanging="2"/>
              <w:jc w:val="both"/>
              <w:rPr>
                <w:color w:val="000000"/>
              </w:rPr>
            </w:pPr>
            <w:r>
              <w:rPr>
                <w:color w:val="000000"/>
              </w:rPr>
              <w:t xml:space="preserve">žák využívá vlastností základních rovinných útvarů (vlastností úhlopříček, velikost úhlů, souměrnost)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DF1F8B">
            <w:pPr>
              <w:pBdr>
                <w:top w:val="nil"/>
                <w:left w:val="nil"/>
                <w:bottom w:val="nil"/>
                <w:right w:val="nil"/>
                <w:between w:val="nil"/>
              </w:pBdr>
              <w:spacing w:line="240" w:lineRule="auto"/>
              <w:ind w:left="0" w:hanging="2"/>
              <w:rPr>
                <w:color w:val="000000"/>
              </w:rPr>
            </w:pPr>
            <w:r>
              <w:rPr>
                <w:noProof/>
              </w:rPr>
              <w:pict>
                <v:rect id="Obdélník 1118" o:spid="_x0000_s1115" style="position:absolute;margin-left:4pt;margin-top:5pt;width:45.75pt;height:9.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" stroked="f">
                  <v:textbox inset="2.53958mm,2.53958mm,2.53958mm,2.53958mm">
                    <w:txbxContent>
                      <w:p w:rsidR="00DF1F8B" w:rsidRDefault="00DF1F8B">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3926205" cy="3148965"/>
                  <wp:effectExtent l="0" t="0" r="0" b="0"/>
                  <wp:docPr id="11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5"/>
                          <a:srcRect/>
                          <a:stretch>
                            <a:fillRect/>
                          </a:stretch>
                        </pic:blipFill>
                        <pic:spPr>
                          <a:xfrm>
                            <a:off x="0" y="0"/>
                            <a:ext cx="3926205" cy="314896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85510" cy="416560"/>
                  <wp:effectExtent l="0" t="0" r="0" b="0"/>
                  <wp:docPr id="11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6"/>
                          <a:srcRect/>
                          <a:stretch>
                            <a:fillRect/>
                          </a:stretch>
                        </pic:blipFill>
                        <pic:spPr>
                          <a:xfrm>
                            <a:off x="0" y="0"/>
                            <a:ext cx="5985510" cy="41656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bl>
            <w:tblPr>
              <w:tblStyle w:val="afffffffffffffffff5"/>
              <w:tblW w:w="8100"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900"/>
              <w:gridCol w:w="3240"/>
              <w:gridCol w:w="720"/>
            </w:tblGrid>
            <w:tr w:rsidR="00CD73CE">
              <w:tc>
                <w:tcPr>
                  <w:tcW w:w="3240" w:type="dxa"/>
                  <w:shd w:val="clear" w:color="auto" w:fill="C0C0C0"/>
                </w:tcPr>
                <w:p w:rsidR="00CD73CE" w:rsidRDefault="003E4BB6">
                  <w:pPr>
                    <w:pBdr>
                      <w:top w:val="nil"/>
                      <w:left w:val="nil"/>
                      <w:bottom w:val="nil"/>
                      <w:right w:val="nil"/>
                      <w:between w:val="nil"/>
                    </w:pBdr>
                    <w:spacing w:line="240" w:lineRule="auto"/>
                    <w:ind w:left="0" w:hanging="2"/>
                    <w:rPr>
                      <w:color w:val="000000"/>
                      <w:sz w:val="20"/>
                      <w:szCs w:val="20"/>
                      <w:highlight w:val="lightGray"/>
                    </w:rPr>
                  </w:pPr>
                  <w:r>
                    <w:rPr>
                      <w:color w:val="000000"/>
                      <w:sz w:val="20"/>
                      <w:szCs w:val="20"/>
                      <w:highlight w:val="lightGray"/>
                    </w:rPr>
                    <w:t>Pravoúhlý trojúhelník</w:t>
                  </w:r>
                </w:p>
              </w:tc>
              <w:tc>
                <w:tcPr>
                  <w:tcW w:w="900" w:type="dxa"/>
                  <w:shd w:val="clear" w:color="auto" w:fill="C0C0C0"/>
                </w:tcPr>
                <w:p w:rsidR="00CD73CE" w:rsidRDefault="003E4BB6">
                  <w:pPr>
                    <w:pBdr>
                      <w:top w:val="nil"/>
                      <w:left w:val="nil"/>
                      <w:bottom w:val="nil"/>
                      <w:right w:val="nil"/>
                      <w:between w:val="nil"/>
                    </w:pBdr>
                    <w:spacing w:line="240" w:lineRule="auto"/>
                    <w:ind w:left="0" w:hanging="2"/>
                    <w:rPr>
                      <w:color w:val="000000"/>
                      <w:sz w:val="20"/>
                      <w:szCs w:val="20"/>
                      <w:highlight w:val="lightGray"/>
                    </w:rPr>
                  </w:pPr>
                  <w:r>
                    <w:rPr>
                      <w:color w:val="000000"/>
                      <w:sz w:val="20"/>
                      <w:szCs w:val="20"/>
                      <w:highlight w:val="lightGray"/>
                    </w:rPr>
                    <w:t>H</w:t>
                  </w:r>
                </w:p>
              </w:tc>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72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J</w:t>
                  </w:r>
                </w:p>
              </w:tc>
            </w:tr>
            <w:tr w:rsidR="00CD73CE">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Kosodélník</w:t>
                  </w:r>
                </w:p>
              </w:tc>
              <w:tc>
                <w:tcPr>
                  <w:tcW w:w="90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Kružnice</w:t>
                  </w:r>
                </w:p>
              </w:tc>
              <w:tc>
                <w:tcPr>
                  <w:tcW w:w="720" w:type="dxa"/>
                </w:tcPr>
                <w:p w:rsidR="00CD73CE" w:rsidRDefault="00CD73CE">
                  <w:pPr>
                    <w:pBdr>
                      <w:top w:val="nil"/>
                      <w:left w:val="nil"/>
                      <w:bottom w:val="nil"/>
                      <w:right w:val="nil"/>
                      <w:between w:val="nil"/>
                    </w:pBdr>
                    <w:spacing w:line="240" w:lineRule="auto"/>
                    <w:ind w:left="0" w:hanging="2"/>
                    <w:rPr>
                      <w:color w:val="000000"/>
                      <w:sz w:val="20"/>
                      <w:szCs w:val="20"/>
                    </w:rPr>
                  </w:pPr>
                </w:p>
              </w:tc>
            </w:tr>
            <w:tr w:rsidR="00CD73CE">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90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E</w:t>
                  </w:r>
                </w:p>
              </w:tc>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Čtverec</w:t>
                  </w:r>
                </w:p>
              </w:tc>
              <w:tc>
                <w:tcPr>
                  <w:tcW w:w="720" w:type="dxa"/>
                </w:tcPr>
                <w:p w:rsidR="00CD73CE" w:rsidRDefault="00CD73CE">
                  <w:pPr>
                    <w:pBdr>
                      <w:top w:val="nil"/>
                      <w:left w:val="nil"/>
                      <w:bottom w:val="nil"/>
                      <w:right w:val="nil"/>
                      <w:between w:val="nil"/>
                    </w:pBdr>
                    <w:spacing w:line="240" w:lineRule="auto"/>
                    <w:ind w:left="0" w:hanging="2"/>
                    <w:rPr>
                      <w:color w:val="000000"/>
                      <w:sz w:val="20"/>
                      <w:szCs w:val="20"/>
                    </w:rPr>
                  </w:pPr>
                </w:p>
              </w:tc>
            </w:tr>
            <w:tr w:rsidR="00CD73CE">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Rovnostranný trojúhelník</w:t>
                  </w:r>
                </w:p>
              </w:tc>
              <w:tc>
                <w:tcPr>
                  <w:tcW w:w="90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72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I</w:t>
                  </w:r>
                </w:p>
              </w:tc>
            </w:tr>
            <w:tr w:rsidR="00CD73CE">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90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L</w:t>
                  </w:r>
                </w:p>
              </w:tc>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Pravidelný osmiúhelník</w:t>
                  </w:r>
                </w:p>
              </w:tc>
              <w:tc>
                <w:tcPr>
                  <w:tcW w:w="720" w:type="dxa"/>
                </w:tcPr>
                <w:p w:rsidR="00CD73CE" w:rsidRDefault="00CD73CE">
                  <w:pPr>
                    <w:pBdr>
                      <w:top w:val="nil"/>
                      <w:left w:val="nil"/>
                      <w:bottom w:val="nil"/>
                      <w:right w:val="nil"/>
                      <w:between w:val="nil"/>
                    </w:pBdr>
                    <w:spacing w:line="240" w:lineRule="auto"/>
                    <w:ind w:left="0" w:hanging="2"/>
                    <w:rPr>
                      <w:color w:val="000000"/>
                      <w:sz w:val="20"/>
                      <w:szCs w:val="20"/>
                    </w:rPr>
                  </w:pPr>
                </w:p>
              </w:tc>
            </w:tr>
            <w:tr w:rsidR="00CD73CE">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Různoběžník</w:t>
                  </w:r>
                </w:p>
              </w:tc>
              <w:tc>
                <w:tcPr>
                  <w:tcW w:w="90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72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D</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M-9-3-02.1</w:t>
            </w:r>
          </w:p>
          <w:p w:rsidR="00CD73CE" w:rsidRDefault="003E4BB6">
            <w:pPr>
              <w:pBdr>
                <w:top w:val="nil"/>
                <w:left w:val="nil"/>
                <w:bottom w:val="nil"/>
                <w:right w:val="nil"/>
                <w:between w:val="nil"/>
              </w:pBdr>
              <w:spacing w:line="240" w:lineRule="auto"/>
              <w:ind w:left="0" w:hanging="2"/>
              <w:rPr>
                <w:color w:val="000000"/>
              </w:rPr>
            </w:pPr>
            <w:r>
              <w:rPr>
                <w:color w:val="000000"/>
              </w:rPr>
              <w:t>M-9-3-02.2</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27" w:name="_heading=h.2xcytpi" w:colFirst="0" w:colLast="0"/>
      <w:bookmarkEnd w:id="27"/>
      <w:r>
        <w:br w:type="page"/>
      </w:r>
    </w:p>
    <w:tbl>
      <w:tblPr>
        <w:tblStyle w:val="afffffffffffffffff6"/>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28" w:name="_heading=h.1ci93xb" w:colFirst="0" w:colLast="0"/>
            <w:bookmarkEnd w:id="28"/>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M-9-3-03</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určuje velikost úhlu měřením a výpočtem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bookmarkStart w:id="29" w:name="_heading=h.3whwml4" w:colFirst="0" w:colLast="0"/>
            <w:bookmarkEnd w:id="29"/>
            <w:r>
              <w:rPr>
                <w:b/>
                <w:color w:val="000000"/>
              </w:rPr>
              <w:t>Indikátory</w:t>
            </w:r>
          </w:p>
        </w:tc>
        <w:tc>
          <w:tcPr>
            <w:tcW w:w="8945" w:type="dxa"/>
          </w:tcPr>
          <w:p w:rsidR="00CD73CE" w:rsidRDefault="003E4BB6" w:rsidP="008706BC">
            <w:pPr>
              <w:keepNext/>
              <w:numPr>
                <w:ilvl w:val="0"/>
                <w:numId w:val="83"/>
              </w:numPr>
              <w:pBdr>
                <w:top w:val="nil"/>
                <w:left w:val="nil"/>
                <w:bottom w:val="nil"/>
                <w:right w:val="nil"/>
                <w:between w:val="nil"/>
              </w:pBdr>
              <w:spacing w:line="240" w:lineRule="auto"/>
              <w:ind w:left="1" w:hanging="3"/>
              <w:jc w:val="both"/>
              <w:rPr>
                <w:rFonts w:ascii="Arial" w:eastAsia="Arial" w:hAnsi="Arial" w:cs="Arial"/>
                <w:i/>
                <w:color w:val="000000"/>
                <w:sz w:val="28"/>
                <w:szCs w:val="28"/>
              </w:rPr>
            </w:pPr>
            <w:r>
              <w:rPr>
                <w:rFonts w:ascii="Arial" w:eastAsia="Arial" w:hAnsi="Arial" w:cs="Arial"/>
                <w:i/>
                <w:color w:val="000000"/>
                <w:sz w:val="28"/>
                <w:szCs w:val="28"/>
              </w:rPr>
              <w:t>žák sčítá a odčítá úhly, určí násobek úhlu (s využitím převodu stupňů a minut)</w:t>
            </w:r>
            <w:r>
              <w:rPr>
                <w:rFonts w:ascii="Arial" w:eastAsia="Arial" w:hAnsi="Arial" w:cs="Arial"/>
                <w:i/>
                <w:color w:val="000000"/>
                <w:sz w:val="28"/>
                <w:szCs w:val="28"/>
              </w:rPr>
              <w:br/>
            </w:r>
          </w:p>
          <w:p w:rsidR="00CD73CE" w:rsidRDefault="003E4BB6" w:rsidP="008706BC">
            <w:pPr>
              <w:keepNext/>
              <w:numPr>
                <w:ilvl w:val="0"/>
                <w:numId w:val="83"/>
              </w:numPr>
              <w:pBdr>
                <w:top w:val="nil"/>
                <w:left w:val="nil"/>
                <w:bottom w:val="nil"/>
                <w:right w:val="nil"/>
                <w:between w:val="nil"/>
              </w:pBdr>
              <w:spacing w:line="240" w:lineRule="auto"/>
              <w:ind w:left="1" w:hanging="3"/>
              <w:jc w:val="both"/>
              <w:rPr>
                <w:rFonts w:ascii="Arial" w:eastAsia="Arial" w:hAnsi="Arial" w:cs="Arial"/>
                <w:i/>
                <w:color w:val="000000"/>
                <w:sz w:val="28"/>
                <w:szCs w:val="28"/>
              </w:rPr>
            </w:pPr>
            <w:bookmarkStart w:id="30" w:name="_heading=h.2bn6wsx" w:colFirst="0" w:colLast="0"/>
            <w:bookmarkEnd w:id="30"/>
            <w:r>
              <w:rPr>
                <w:rFonts w:ascii="Arial" w:eastAsia="Arial" w:hAnsi="Arial" w:cs="Arial"/>
                <w:i/>
                <w:color w:val="000000"/>
                <w:sz w:val="28"/>
                <w:szCs w:val="28"/>
              </w:rPr>
              <w:t>žák využívá při výpočtech vlastností dvojic úhlů (střídavých, souhlasných, vedlejších, vrcholových) a součtu úhlů v trojúhelníku</w:t>
            </w:r>
            <w:r>
              <w:rPr>
                <w:rFonts w:ascii="Arial" w:eastAsia="Arial" w:hAnsi="Arial" w:cs="Arial"/>
                <w:i/>
                <w:color w:val="000000"/>
                <w:sz w:val="28"/>
                <w:szCs w:val="28"/>
              </w:rPr>
              <w:br/>
            </w:r>
          </w:p>
          <w:p w:rsidR="00CD73CE" w:rsidRDefault="003E4BB6" w:rsidP="008706BC">
            <w:pPr>
              <w:numPr>
                <w:ilvl w:val="0"/>
                <w:numId w:val="83"/>
              </w:numPr>
              <w:pBdr>
                <w:top w:val="nil"/>
                <w:left w:val="nil"/>
                <w:bottom w:val="nil"/>
                <w:right w:val="nil"/>
                <w:between w:val="nil"/>
              </w:pBdr>
              <w:spacing w:line="240" w:lineRule="auto"/>
              <w:ind w:left="0" w:hanging="2"/>
              <w:jc w:val="both"/>
              <w:rPr>
                <w:color w:val="000000"/>
              </w:rPr>
            </w:pPr>
            <w:r>
              <w:rPr>
                <w:color w:val="000000"/>
              </w:rPr>
              <w:t>žák určuje velikost úhlu pomocí úhloměru</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233680"/>
                  <wp:effectExtent l="0" t="0" r="0" b="0"/>
                  <wp:docPr id="1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7"/>
                          <a:srcRect/>
                          <a:stretch>
                            <a:fillRect/>
                          </a:stretch>
                        </pic:blipFill>
                        <pic:spPr>
                          <a:xfrm>
                            <a:off x="0" y="0"/>
                            <a:ext cx="6336665" cy="233680"/>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1682115"/>
                  <wp:effectExtent l="0" t="0" r="0" b="0"/>
                  <wp:docPr id="118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7"/>
                          <a:srcRect/>
                          <a:stretch>
                            <a:fillRect/>
                          </a:stretch>
                        </pic:blipFill>
                        <pic:spPr>
                          <a:xfrm>
                            <a:off x="0" y="0"/>
                            <a:ext cx="6336665" cy="1682115"/>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M-9-3-03.1</w:t>
            </w:r>
          </w:p>
          <w:p w:rsidR="00CD73CE" w:rsidRDefault="003E4BB6">
            <w:pPr>
              <w:pBdr>
                <w:top w:val="nil"/>
                <w:left w:val="nil"/>
                <w:bottom w:val="nil"/>
                <w:right w:val="nil"/>
                <w:between w:val="nil"/>
              </w:pBdr>
              <w:spacing w:line="240" w:lineRule="auto"/>
              <w:ind w:left="0" w:hanging="2"/>
              <w:rPr>
                <w:color w:val="000000"/>
              </w:rPr>
            </w:pPr>
            <w:r>
              <w:rPr>
                <w:color w:val="000000"/>
              </w:rPr>
              <w:t>M-9-3-03.2</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7"/>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M-9-3-04</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odhaduje a vypočítá obsah a obvod základních rovinných útvarů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odhaduje obsah i obvod útvarů pomocí čtvercové sítě </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určí výpočtem obsah (v jednodušších případech) trojúhelníku,  čtverce, obdélníku, rovnoběžníku, lichoběžníku, kruhu </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určí výpočtem obvod trojúhelníku, čtverce, obdélníku, rovnoběžníku, lichoběžníku, kruhu </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žák používá a převádí jednotky délky</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používá a převádí jednotky obsahu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Délka strany čtverce v mřížce je jeden centimetr. Určete obvod a obsah trojúhelníku G.</w:t>
            </w: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1640205" cy="1718945"/>
                  <wp:effectExtent l="0" t="0" r="0" b="0"/>
                  <wp:docPr id="1186" name="image28.png" descr="Popis: plocha"/>
                  <wp:cNvGraphicFramePr/>
                  <a:graphic xmlns:a="http://schemas.openxmlformats.org/drawingml/2006/main">
                    <a:graphicData uri="http://schemas.openxmlformats.org/drawingml/2006/picture">
                      <pic:pic xmlns:pic="http://schemas.openxmlformats.org/drawingml/2006/picture">
                        <pic:nvPicPr>
                          <pic:cNvPr id="0" name="image28.png" descr="Popis: plocha"/>
                          <pic:cNvPicPr preferRelativeResize="0"/>
                        </pic:nvPicPr>
                        <pic:blipFill>
                          <a:blip r:embed="rId108"/>
                          <a:srcRect/>
                          <a:stretch>
                            <a:fillRect/>
                          </a:stretch>
                        </pic:blipFill>
                        <pic:spPr>
                          <a:xfrm>
                            <a:off x="0" y="0"/>
                            <a:ext cx="1640205" cy="171894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M-9-3-04.2</w:t>
            </w:r>
          </w:p>
          <w:p w:rsidR="00CD73CE" w:rsidRDefault="003E4BB6">
            <w:pPr>
              <w:pBdr>
                <w:top w:val="nil"/>
                <w:left w:val="nil"/>
                <w:bottom w:val="nil"/>
                <w:right w:val="nil"/>
                <w:between w:val="nil"/>
              </w:pBdr>
              <w:spacing w:line="240" w:lineRule="auto"/>
              <w:ind w:left="0" w:hanging="2"/>
              <w:rPr>
                <w:color w:val="000000"/>
              </w:rPr>
            </w:pPr>
            <w:r>
              <w:rPr>
                <w:color w:val="000000"/>
              </w:rPr>
              <w:t>M-9-3-04.3</w:t>
            </w:r>
          </w:p>
          <w:p w:rsidR="00CD73CE" w:rsidRDefault="003E4BB6">
            <w:pPr>
              <w:pBdr>
                <w:top w:val="nil"/>
                <w:left w:val="nil"/>
                <w:bottom w:val="nil"/>
                <w:right w:val="nil"/>
                <w:between w:val="nil"/>
              </w:pBdr>
              <w:spacing w:line="240" w:lineRule="auto"/>
              <w:ind w:left="0" w:hanging="2"/>
              <w:rPr>
                <w:color w:val="000000"/>
              </w:rPr>
            </w:pPr>
            <w:r>
              <w:rPr>
                <w:color w:val="000000"/>
              </w:rPr>
              <w:t>M-9-3-04.4</w:t>
            </w:r>
          </w:p>
          <w:p w:rsidR="00CD73CE" w:rsidRDefault="003E4BB6">
            <w:pPr>
              <w:pBdr>
                <w:top w:val="nil"/>
                <w:left w:val="nil"/>
                <w:bottom w:val="nil"/>
                <w:right w:val="nil"/>
                <w:between w:val="nil"/>
              </w:pBdr>
              <w:spacing w:line="240" w:lineRule="auto"/>
              <w:ind w:left="0" w:hanging="2"/>
              <w:rPr>
                <w:color w:val="000000"/>
              </w:rPr>
            </w:pPr>
            <w:r>
              <w:rPr>
                <w:color w:val="000000"/>
              </w:rPr>
              <w:t>M-9-3-04.5</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31" w:name="_heading=h.qsh70q" w:colFirst="0" w:colLast="0"/>
      <w:bookmarkEnd w:id="31"/>
      <w:r>
        <w:br w:type="page"/>
      </w:r>
    </w:p>
    <w:tbl>
      <w:tblPr>
        <w:tblStyle w:val="afffffffffffffffff8"/>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2" w:name="_heading=h.3as4poj" w:colFirst="0" w:colLast="0"/>
            <w:bookmarkEnd w:id="32"/>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sz w:val="16"/>
                <w:szCs w:val="16"/>
              </w:rPr>
            </w:pPr>
            <w:r>
              <w:rPr>
                <w:b/>
                <w:color w:val="000000"/>
              </w:rPr>
              <w:t>M-9-3-05</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využívá pojem množina všech bodů dané vlastnosti k charakteristice útvaru a k řešení polohových a nepolohových konstrukčních úloh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7"/>
              </w:numPr>
              <w:pBdr>
                <w:top w:val="nil"/>
                <w:left w:val="nil"/>
                <w:bottom w:val="nil"/>
                <w:right w:val="nil"/>
                <w:between w:val="nil"/>
              </w:pBdr>
              <w:spacing w:line="240" w:lineRule="auto"/>
              <w:ind w:left="0" w:hanging="2"/>
              <w:jc w:val="both"/>
              <w:rPr>
                <w:color w:val="000000"/>
              </w:rPr>
            </w:pPr>
            <w:r>
              <w:rPr>
                <w:color w:val="000000"/>
              </w:rPr>
              <w:t xml:space="preserve">žák pojmenuje základní množiny všech bodů dané vlastnosti (osa úhlu, osa rovinného pásu, osa úsečky, kružnice, Thaletova kružnice) </w:t>
            </w:r>
          </w:p>
          <w:p w:rsidR="00CD73CE" w:rsidRDefault="003E4BB6" w:rsidP="008706BC">
            <w:pPr>
              <w:numPr>
                <w:ilvl w:val="0"/>
                <w:numId w:val="107"/>
              </w:numPr>
              <w:pBdr>
                <w:top w:val="nil"/>
                <w:left w:val="nil"/>
                <w:bottom w:val="nil"/>
                <w:right w:val="nil"/>
                <w:between w:val="nil"/>
              </w:pBdr>
              <w:spacing w:line="240" w:lineRule="auto"/>
              <w:ind w:left="0" w:hanging="2"/>
              <w:jc w:val="both"/>
              <w:rPr>
                <w:color w:val="000000"/>
              </w:rPr>
            </w:pPr>
            <w:r>
              <w:rPr>
                <w:color w:val="000000"/>
              </w:rPr>
              <w:t xml:space="preserve">žák využívá množiny všech bodů dané vlastnosti při řešení úloh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Co je množinou všech bodů v rovině, které mají od dvou různých bodů </w:t>
            </w:r>
            <w:r>
              <w:rPr>
                <w:i/>
                <w:color w:val="000000"/>
                <w:sz w:val="20"/>
                <w:szCs w:val="20"/>
              </w:rPr>
              <w:t>A</w:t>
            </w:r>
            <w:r>
              <w:rPr>
                <w:color w:val="000000"/>
                <w:sz w:val="20"/>
                <w:szCs w:val="20"/>
              </w:rPr>
              <w:t xml:space="preserve">, </w:t>
            </w:r>
            <w:r>
              <w:rPr>
                <w:i/>
                <w:color w:val="000000"/>
                <w:sz w:val="20"/>
                <w:szCs w:val="20"/>
              </w:rPr>
              <w:t>B</w:t>
            </w:r>
            <w:r>
              <w:rPr>
                <w:color w:val="000000"/>
                <w:sz w:val="20"/>
                <w:szCs w:val="20"/>
              </w:rPr>
              <w:t xml:space="preserve"> stejnou vzdálenost?</w:t>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3357245" cy="1272540"/>
                  <wp:effectExtent l="0" t="0" r="0" b="0"/>
                  <wp:docPr id="118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9" cstate="print"/>
                          <a:srcRect/>
                          <a:stretch>
                            <a:fillRect/>
                          </a:stretch>
                        </pic:blipFill>
                        <pic:spPr>
                          <a:xfrm>
                            <a:off x="0" y="0"/>
                            <a:ext cx="3357245" cy="127254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sz w:val="16"/>
                <w:szCs w:val="16"/>
              </w:rPr>
            </w:pPr>
            <w:r>
              <w:rPr>
                <w:color w:val="000000"/>
              </w:rPr>
              <w:t>M-9-3-05.1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9"/>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M-9-3-06</w:t>
            </w:r>
          </w:p>
          <w:p w:rsidR="00CD73CE" w:rsidRDefault="003E4BB6">
            <w:pPr>
              <w:pBdr>
                <w:top w:val="nil"/>
                <w:left w:val="nil"/>
                <w:bottom w:val="nil"/>
                <w:right w:val="nil"/>
                <w:between w:val="nil"/>
              </w:pBdr>
              <w:spacing w:line="240" w:lineRule="auto"/>
              <w:ind w:left="0" w:hanging="2"/>
              <w:rPr>
                <w:color w:val="000000"/>
              </w:rPr>
            </w:pPr>
            <w:r>
              <w:rPr>
                <w:b/>
                <w:color w:val="000000"/>
              </w:rPr>
              <w:t>Žák načrtne a sestrojí rovinné útvary</w:t>
            </w:r>
          </w:p>
          <w:p w:rsidR="00CD73CE" w:rsidRDefault="00CD73CE">
            <w:pPr>
              <w:keepNext/>
              <w:pBdr>
                <w:top w:val="nil"/>
                <w:left w:val="nil"/>
                <w:bottom w:val="nil"/>
                <w:right w:val="nil"/>
                <w:between w:val="nil"/>
              </w:pBdr>
              <w:spacing w:line="240" w:lineRule="auto"/>
              <w:ind w:left="1" w:hanging="3"/>
              <w:rPr>
                <w:rFonts w:ascii="Arial" w:eastAsia="Arial" w:hAnsi="Arial" w:cs="Arial"/>
                <w:b/>
                <w:i/>
                <w:color w:val="000000"/>
                <w:sz w:val="28"/>
                <w:szCs w:val="28"/>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převede slovní zadání do grafické podoby (náčrtku)</w:t>
            </w:r>
          </w:p>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popíše jednotlivé kroky konstrukce a rovinný útvar sestrojí</w:t>
            </w:r>
          </w:p>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určí počet řešení konstrukční úlohy</w:t>
            </w:r>
          </w:p>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ověří, zda výsledný útvar odpovídá zadání</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rFonts w:ascii="Fp" w:eastAsia="Fp" w:hAnsi="Fp" w:cs="Fp"/>
                <w:color w:val="000000"/>
                <w:sz w:val="22"/>
                <w:szCs w:val="22"/>
              </w:rPr>
              <w:t xml:space="preserve">Sestrojte rovnostranný trojúhelník </w:t>
            </w:r>
            <w:r>
              <w:rPr>
                <w:rFonts w:ascii="Fj" w:eastAsia="Fj" w:hAnsi="Fj" w:cs="Fj"/>
                <w:i/>
                <w:color w:val="000000"/>
                <w:sz w:val="22"/>
                <w:szCs w:val="22"/>
              </w:rPr>
              <w:t>ABC</w:t>
            </w:r>
            <w:r>
              <w:rPr>
                <w:rFonts w:ascii="Fp" w:eastAsia="Fp" w:hAnsi="Fp" w:cs="Fp"/>
                <w:color w:val="000000"/>
                <w:sz w:val="22"/>
                <w:szCs w:val="22"/>
              </w:rPr>
              <w:t xml:space="preserve">o délce strany 5 cm. Sestrojte a vybarvěte rovinný útvar, jehož každý bod </w:t>
            </w:r>
            <w:r>
              <w:rPr>
                <w:rFonts w:ascii="Fj" w:eastAsia="Fj" w:hAnsi="Fj" w:cs="Fj"/>
                <w:i/>
                <w:color w:val="000000"/>
                <w:sz w:val="22"/>
                <w:szCs w:val="22"/>
              </w:rPr>
              <w:t>X</w:t>
            </w:r>
            <w:r>
              <w:rPr>
                <w:rFonts w:ascii="Fp" w:eastAsia="Fp" w:hAnsi="Fp" w:cs="Fp"/>
                <w:color w:val="000000"/>
                <w:sz w:val="22"/>
                <w:szCs w:val="22"/>
              </w:rPr>
              <w:t xml:space="preserve">má od každého z vrcholu trojúhelníka </w:t>
            </w:r>
            <w:r>
              <w:rPr>
                <w:rFonts w:ascii="Fj" w:eastAsia="Fj" w:hAnsi="Fj" w:cs="Fj"/>
                <w:i/>
                <w:color w:val="000000"/>
                <w:sz w:val="22"/>
                <w:szCs w:val="22"/>
              </w:rPr>
              <w:t>ABC</w:t>
            </w:r>
            <w:r>
              <w:rPr>
                <w:rFonts w:ascii="Fp" w:eastAsia="Fp" w:hAnsi="Fp" w:cs="Fp"/>
                <w:color w:val="000000"/>
                <w:sz w:val="22"/>
                <w:szCs w:val="22"/>
              </w:rPr>
              <w:t>vzdálenost menší nebo rovnu 4 cm. Popište jednotlivé kroky konstrukce.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M-9-3-06.1</w:t>
            </w:r>
          </w:p>
          <w:p w:rsidR="00CD73CE" w:rsidRDefault="003E4BB6">
            <w:pPr>
              <w:pBdr>
                <w:top w:val="nil"/>
                <w:left w:val="nil"/>
                <w:bottom w:val="nil"/>
                <w:right w:val="nil"/>
                <w:between w:val="nil"/>
              </w:pBdr>
              <w:spacing w:line="240" w:lineRule="auto"/>
              <w:ind w:left="0" w:hanging="2"/>
              <w:rPr>
                <w:color w:val="000000"/>
              </w:rPr>
            </w:pPr>
            <w:r>
              <w:rPr>
                <w:color w:val="000000"/>
              </w:rPr>
              <w:t>M-9-3-06.2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Indikátory1 – 4 nelze testovat elektronicky.</w:t>
            </w:r>
          </w:p>
        </w:tc>
      </w:tr>
    </w:tbl>
    <w:p w:rsidR="00CD73CE" w:rsidRDefault="00CD73CE">
      <w:pPr>
        <w:pBdr>
          <w:top w:val="nil"/>
          <w:left w:val="nil"/>
          <w:bottom w:val="nil"/>
          <w:right w:val="nil"/>
          <w:between w:val="nil"/>
        </w:pBdr>
        <w:spacing w:line="240" w:lineRule="auto"/>
        <w:ind w:left="0" w:hanging="2"/>
        <w:rPr>
          <w:color w:val="000000"/>
        </w:rPr>
      </w:pPr>
      <w:bookmarkStart w:id="33" w:name="_heading=h.1pxezwc" w:colFirst="0" w:colLast="0"/>
      <w:bookmarkEnd w:id="33"/>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sz w:val="28"/>
          <w:szCs w:val="28"/>
        </w:rPr>
      </w:pPr>
      <w:r>
        <w:br w:type="page"/>
      </w:r>
    </w:p>
    <w:tbl>
      <w:tblPr>
        <w:tblStyle w:val="afffffffffffffffffa"/>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4" w:name="_heading=h.49x2ik5" w:colFirst="0" w:colLast="0"/>
            <w:bookmarkEnd w:id="34"/>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M-9-3-07</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užívá k argumentaci a při výpočtech věty o shodnosti a podobnosti trojúhelníků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10"/>
              </w:numPr>
              <w:pBdr>
                <w:top w:val="nil"/>
                <w:left w:val="nil"/>
                <w:bottom w:val="nil"/>
                <w:right w:val="nil"/>
                <w:between w:val="nil"/>
              </w:pBdr>
              <w:spacing w:line="240" w:lineRule="auto"/>
              <w:ind w:left="0" w:hanging="2"/>
              <w:jc w:val="both"/>
              <w:rPr>
                <w:color w:val="000000"/>
              </w:rPr>
            </w:pPr>
            <w:r>
              <w:rPr>
                <w:color w:val="000000"/>
              </w:rPr>
              <w:t xml:space="preserve">žák využívá při výpočtech věty o shodnosti trojúhelníků </w:t>
            </w:r>
          </w:p>
          <w:p w:rsidR="00CD73CE" w:rsidRDefault="003E4BB6" w:rsidP="008706BC">
            <w:pPr>
              <w:numPr>
                <w:ilvl w:val="0"/>
                <w:numId w:val="110"/>
              </w:numPr>
              <w:pBdr>
                <w:top w:val="nil"/>
                <w:left w:val="nil"/>
                <w:bottom w:val="nil"/>
                <w:right w:val="nil"/>
                <w:between w:val="nil"/>
              </w:pBdr>
              <w:spacing w:line="240" w:lineRule="auto"/>
              <w:ind w:left="0" w:hanging="2"/>
              <w:jc w:val="both"/>
              <w:rPr>
                <w:color w:val="000000"/>
              </w:rPr>
            </w:pPr>
            <w:r>
              <w:rPr>
                <w:color w:val="000000"/>
              </w:rPr>
              <w:t xml:space="preserve">žák využívá při výpočtech věty o podobnosti trojúhelníků </w:t>
            </w:r>
          </w:p>
          <w:p w:rsidR="00CD73CE" w:rsidRDefault="003E4BB6" w:rsidP="008706BC">
            <w:pPr>
              <w:numPr>
                <w:ilvl w:val="0"/>
                <w:numId w:val="110"/>
              </w:numPr>
              <w:pBdr>
                <w:top w:val="nil"/>
                <w:left w:val="nil"/>
                <w:bottom w:val="nil"/>
                <w:right w:val="nil"/>
                <w:between w:val="nil"/>
              </w:pBdr>
              <w:spacing w:line="240" w:lineRule="auto"/>
              <w:ind w:left="0" w:hanging="2"/>
              <w:jc w:val="both"/>
              <w:rPr>
                <w:color w:val="000000"/>
              </w:rPr>
            </w:pPr>
            <w:r>
              <w:rPr>
                <w:color w:val="000000"/>
              </w:rPr>
              <w:t>žák určí poměr podobnosti z rozměrů útvarů a naopak</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219825" cy="3672205"/>
                  <wp:effectExtent l="0" t="0" r="0" b="0"/>
                  <wp:docPr id="118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0"/>
                          <a:srcRect/>
                          <a:stretch>
                            <a:fillRect/>
                          </a:stretch>
                        </pic:blipFill>
                        <pic:spPr>
                          <a:xfrm>
                            <a:off x="0" y="0"/>
                            <a:ext cx="6219825" cy="36722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M-9-3-07.1</w:t>
            </w:r>
            <w:r>
              <w:rPr>
                <w:color w:val="000000"/>
              </w:rPr>
              <w:tab/>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b"/>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bookmarkStart w:id="35" w:name="_heading=h.2p2csry" w:colFirst="0" w:colLast="0"/>
            <w:bookmarkEnd w:id="35"/>
            <w:r>
              <w:rPr>
                <w:b/>
                <w:color w:val="000000"/>
              </w:rPr>
              <w:t>M-9-3-08</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w:t>
            </w:r>
            <w:r>
              <w:rPr>
                <w:rFonts w:ascii="Arial" w:eastAsia="Arial" w:hAnsi="Arial" w:cs="Arial"/>
                <w:b/>
                <w:i/>
                <w:color w:val="000000"/>
                <w:sz w:val="28"/>
                <w:szCs w:val="28"/>
              </w:rPr>
              <w:t>načrtne a sestrojí obraz rovinného útvaru ve středové a osové souměrnosti,</w:t>
            </w:r>
            <w:r>
              <w:rPr>
                <w:rFonts w:ascii="Arial" w:eastAsia="Arial" w:hAnsi="Arial" w:cs="Arial"/>
                <w:i/>
                <w:color w:val="000000"/>
                <w:sz w:val="28"/>
                <w:szCs w:val="28"/>
              </w:rPr>
              <w:t xml:space="preserve"> určí osově a středově souměrný útvar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rozhodne, zda je útvar osově souměrný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určí osy souměrnosti rovinného útvaru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rozhodne, zda je útvar středově souměrný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určí střed souměrnosti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b/>
                <w:color w:val="000000"/>
              </w:rPr>
              <w:t>žák načrtne a sestrojí obraz rovinného útvaru ve středové a osové souměrnosti</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409575"/>
                  <wp:effectExtent l="0" t="0" r="0" b="0"/>
                  <wp:docPr id="118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1"/>
                          <a:srcRect/>
                          <a:stretch>
                            <a:fillRect/>
                          </a:stretch>
                        </pic:blipFill>
                        <pic:spPr>
                          <a:xfrm>
                            <a:off x="0" y="0"/>
                            <a:ext cx="6336665" cy="40957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2604135"/>
                  <wp:effectExtent l="0" t="0" r="0" b="0"/>
                  <wp:docPr id="119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1"/>
                          <a:srcRect/>
                          <a:stretch>
                            <a:fillRect/>
                          </a:stretch>
                        </pic:blipFill>
                        <pic:spPr>
                          <a:xfrm>
                            <a:off x="0" y="0"/>
                            <a:ext cx="6336665" cy="2604135"/>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M-9-3-08.1</w:t>
            </w:r>
          </w:p>
          <w:p w:rsidR="00CD73CE" w:rsidRDefault="003E4BB6">
            <w:pPr>
              <w:pBdr>
                <w:top w:val="nil"/>
                <w:left w:val="nil"/>
                <w:bottom w:val="nil"/>
                <w:right w:val="nil"/>
                <w:between w:val="nil"/>
              </w:pBdr>
              <w:spacing w:line="240" w:lineRule="auto"/>
              <w:ind w:left="0" w:hanging="2"/>
              <w:rPr>
                <w:color w:val="000000"/>
              </w:rPr>
            </w:pPr>
            <w:r>
              <w:rPr>
                <w:color w:val="000000"/>
              </w:rPr>
              <w:t>M-9-3-08.3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5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c"/>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6" w:name="_heading=h.147n2zr" w:colFirst="0" w:colLast="0"/>
            <w:bookmarkEnd w:id="36"/>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M-9-3-09</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určuje a charakterizuje základní prostorové útvary (tělesa), analyzuje jejich vlastnosti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 xml:space="preserve">žák rozpozná mnohostěny (krychle, kvádr, kolmý hranol, jehlan) a rotační tělesa (válec, kužel, koule) </w:t>
            </w:r>
          </w:p>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žák používá pojmy podstava, hrana, stěna, vrchol, tělesová a stěnová úhlopříčka</w:t>
            </w:r>
          </w:p>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 xml:space="preserve">žák využívá při řešení úloh metrické a polohové vlastnosti v mnohostěnech a rotačních tělesech </w:t>
            </w:r>
          </w:p>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 xml:space="preserve">žák pracuje s půdorysem a nárysem mnohostěnů a rotačních těles </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02350" cy="3554730"/>
                  <wp:effectExtent l="0" t="0" r="0" b="0"/>
                  <wp:docPr id="118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2"/>
                          <a:srcRect/>
                          <a:stretch>
                            <a:fillRect/>
                          </a:stretch>
                        </pic:blipFill>
                        <pic:spPr>
                          <a:xfrm>
                            <a:off x="0" y="0"/>
                            <a:ext cx="6102350" cy="355473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M-9-3-09.1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d"/>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7" w:name="_heading=h.3o7alnk" w:colFirst="0" w:colLast="0"/>
            <w:bookmarkEnd w:id="37"/>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M-9-3-10</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odhaduje a vypočítá objem a povrch těles </w:t>
            </w:r>
            <w:r>
              <w:rPr>
                <w:rFonts w:ascii="Arial" w:eastAsia="Arial" w:hAnsi="Arial" w:cs="Arial"/>
                <w:i/>
                <w:color w:val="000000"/>
                <w:sz w:val="28"/>
                <w:szCs w:val="28"/>
              </w:rPr>
              <w:br/>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4"/>
              </w:numPr>
              <w:pBdr>
                <w:top w:val="nil"/>
                <w:left w:val="nil"/>
                <w:bottom w:val="nil"/>
                <w:right w:val="nil"/>
                <w:between w:val="nil"/>
              </w:pBdr>
              <w:spacing w:line="240" w:lineRule="auto"/>
              <w:ind w:left="0" w:hanging="2"/>
              <w:jc w:val="both"/>
              <w:rPr>
                <w:color w:val="000000"/>
              </w:rPr>
            </w:pPr>
            <w:r>
              <w:rPr>
                <w:color w:val="000000"/>
              </w:rPr>
              <w:t xml:space="preserve">žák odhaduje a vypočítá povrch mnohostěnů a rotačních těles </w:t>
            </w:r>
          </w:p>
          <w:p w:rsidR="00CD73CE" w:rsidRDefault="003E4BB6" w:rsidP="008706BC">
            <w:pPr>
              <w:numPr>
                <w:ilvl w:val="0"/>
                <w:numId w:val="94"/>
              </w:numPr>
              <w:pBdr>
                <w:top w:val="nil"/>
                <w:left w:val="nil"/>
                <w:bottom w:val="nil"/>
                <w:right w:val="nil"/>
                <w:between w:val="nil"/>
              </w:pBdr>
              <w:spacing w:line="240" w:lineRule="auto"/>
              <w:ind w:left="0" w:hanging="2"/>
              <w:jc w:val="both"/>
              <w:rPr>
                <w:color w:val="000000"/>
              </w:rPr>
            </w:pPr>
            <w:r>
              <w:rPr>
                <w:color w:val="000000"/>
              </w:rPr>
              <w:t xml:space="preserve">žák odhaduje a vypočítá objem mnohostěnů a rotačních těles </w:t>
            </w:r>
          </w:p>
          <w:p w:rsidR="00CD73CE" w:rsidRDefault="003E4BB6" w:rsidP="008706BC">
            <w:pPr>
              <w:numPr>
                <w:ilvl w:val="0"/>
                <w:numId w:val="94"/>
              </w:numPr>
              <w:pBdr>
                <w:top w:val="nil"/>
                <w:left w:val="nil"/>
                <w:bottom w:val="nil"/>
                <w:right w:val="nil"/>
                <w:between w:val="nil"/>
              </w:pBdr>
              <w:spacing w:line="240" w:lineRule="auto"/>
              <w:ind w:left="0" w:hanging="2"/>
              <w:jc w:val="both"/>
              <w:rPr>
                <w:color w:val="000000"/>
              </w:rPr>
            </w:pPr>
            <w:r>
              <w:rPr>
                <w:color w:val="000000"/>
              </w:rPr>
              <w:t xml:space="preserve">žák používá a převádí jednotky objemu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02350" cy="1330960"/>
                  <wp:effectExtent l="0" t="0" r="0" b="0"/>
                  <wp:docPr id="118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3"/>
                          <a:srcRect/>
                          <a:stretch>
                            <a:fillRect/>
                          </a:stretch>
                        </pic:blipFill>
                        <pic:spPr>
                          <a:xfrm>
                            <a:off x="0" y="0"/>
                            <a:ext cx="6102350" cy="1330960"/>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M-9-3-10.3</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e"/>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8" w:name="_heading=h.23ckvvd" w:colFirst="0" w:colLast="0"/>
            <w:bookmarkEnd w:id="38"/>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M-9-3-11</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w:t>
            </w:r>
            <w:r>
              <w:rPr>
                <w:rFonts w:ascii="Arial" w:eastAsia="Arial" w:hAnsi="Arial" w:cs="Arial"/>
                <w:b/>
                <w:i/>
                <w:color w:val="000000"/>
                <w:sz w:val="28"/>
                <w:szCs w:val="28"/>
              </w:rPr>
              <w:t>načrtne a sestrojí</w:t>
            </w:r>
            <w:r>
              <w:rPr>
                <w:rFonts w:ascii="Arial" w:eastAsia="Arial" w:hAnsi="Arial" w:cs="Arial"/>
                <w:i/>
                <w:color w:val="000000"/>
                <w:sz w:val="28"/>
                <w:szCs w:val="28"/>
              </w:rPr>
              <w:t xml:space="preserve"> sítě základních těles</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3"/>
              </w:numPr>
              <w:pBdr>
                <w:top w:val="nil"/>
                <w:left w:val="nil"/>
                <w:bottom w:val="nil"/>
                <w:right w:val="nil"/>
                <w:between w:val="nil"/>
              </w:pBdr>
              <w:spacing w:line="240" w:lineRule="auto"/>
              <w:ind w:left="0" w:hanging="2"/>
              <w:jc w:val="both"/>
              <w:rPr>
                <w:color w:val="000000"/>
              </w:rPr>
            </w:pPr>
            <w:r>
              <w:rPr>
                <w:b/>
                <w:color w:val="000000"/>
              </w:rPr>
              <w:t xml:space="preserve">žák objasní pojmy síť tělesa, plášť, podstava </w:t>
            </w:r>
          </w:p>
          <w:p w:rsidR="00CD73CE" w:rsidRDefault="003E4BB6" w:rsidP="008706BC">
            <w:pPr>
              <w:numPr>
                <w:ilvl w:val="0"/>
                <w:numId w:val="93"/>
              </w:numPr>
              <w:pBdr>
                <w:top w:val="nil"/>
                <w:left w:val="nil"/>
                <w:bottom w:val="nil"/>
                <w:right w:val="nil"/>
                <w:between w:val="nil"/>
              </w:pBdr>
              <w:spacing w:line="240" w:lineRule="auto"/>
              <w:ind w:left="0" w:hanging="2"/>
              <w:jc w:val="both"/>
              <w:rPr>
                <w:color w:val="000000"/>
              </w:rPr>
            </w:pPr>
            <w:r>
              <w:rPr>
                <w:color w:val="000000"/>
              </w:rPr>
              <w:t>žák rozpozná sítě základních těles (krychle, kvádr, kolmý hranol, jehlan, válec, kužel)</w:t>
            </w:r>
          </w:p>
          <w:p w:rsidR="00CD73CE" w:rsidRDefault="003E4BB6" w:rsidP="008706BC">
            <w:pPr>
              <w:numPr>
                <w:ilvl w:val="0"/>
                <w:numId w:val="93"/>
              </w:numPr>
              <w:pBdr>
                <w:top w:val="nil"/>
                <w:left w:val="nil"/>
                <w:bottom w:val="nil"/>
                <w:right w:val="nil"/>
                <w:between w:val="nil"/>
              </w:pBdr>
              <w:spacing w:line="240" w:lineRule="auto"/>
              <w:ind w:left="0" w:hanging="2"/>
              <w:jc w:val="both"/>
              <w:rPr>
                <w:color w:val="000000"/>
              </w:rPr>
            </w:pPr>
            <w:r>
              <w:rPr>
                <w:b/>
                <w:color w:val="000000"/>
              </w:rPr>
              <w:t>žák načrtne a sestrojí sítě základních těles</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497205"/>
                  <wp:effectExtent l="0" t="0" r="0" b="0"/>
                  <wp:docPr id="120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4"/>
                          <a:srcRect/>
                          <a:stretch>
                            <a:fillRect/>
                          </a:stretch>
                        </pic:blipFill>
                        <pic:spPr>
                          <a:xfrm>
                            <a:off x="0" y="0"/>
                            <a:ext cx="6336665" cy="4972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4566920" cy="3905885"/>
                  <wp:effectExtent l="0" t="0" r="0" b="0"/>
                  <wp:docPr id="120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5"/>
                          <a:srcRect/>
                          <a:stretch>
                            <a:fillRect/>
                          </a:stretch>
                        </pic:blipFill>
                        <pic:spPr>
                          <a:xfrm>
                            <a:off x="0" y="0"/>
                            <a:ext cx="4566920" cy="390588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M-9-3-11.2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lze testovat pouze otevřenou úlohou.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3 nelze testovat elektronicky.</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f"/>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9" w:name="_heading=h.ihv636" w:colFirst="0" w:colLast="0"/>
            <w:bookmarkEnd w:id="39"/>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w:t>
            </w:r>
            <w:r>
              <w:rPr>
                <w:rFonts w:ascii="Arial" w:eastAsia="Arial" w:hAnsi="Arial" w:cs="Arial"/>
                <w:b/>
                <w:i/>
                <w:color w:val="000000"/>
                <w:sz w:val="28"/>
                <w:szCs w:val="28"/>
              </w:rPr>
              <w:t>načrtne a sestrojí</w:t>
            </w:r>
            <w:r>
              <w:rPr>
                <w:rFonts w:ascii="Arial" w:eastAsia="Arial" w:hAnsi="Arial" w:cs="Arial"/>
                <w:i/>
                <w:color w:val="000000"/>
                <w:sz w:val="28"/>
                <w:szCs w:val="28"/>
              </w:rPr>
              <w:t xml:space="preserve"> obraz jednoduchých těles v rovině </w:t>
            </w:r>
            <w:r>
              <w:rPr>
                <w:rFonts w:ascii="Arial" w:eastAsia="Arial" w:hAnsi="Arial" w:cs="Arial"/>
                <w:i/>
                <w:color w:val="000000"/>
                <w:sz w:val="28"/>
                <w:szCs w:val="28"/>
              </w:rPr>
              <w:br/>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6"/>
              </w:numPr>
              <w:pBdr>
                <w:top w:val="nil"/>
                <w:left w:val="nil"/>
                <w:bottom w:val="nil"/>
                <w:right w:val="nil"/>
                <w:between w:val="nil"/>
              </w:pBdr>
              <w:spacing w:line="240" w:lineRule="auto"/>
              <w:ind w:left="0" w:hanging="2"/>
              <w:jc w:val="both"/>
              <w:rPr>
                <w:color w:val="000000"/>
              </w:rPr>
            </w:pPr>
            <w:r>
              <w:rPr>
                <w:color w:val="000000"/>
              </w:rPr>
              <w:t>Žák rozpozná z jakých základních těles je  zobrazené těleso složeno</w:t>
            </w:r>
          </w:p>
          <w:p w:rsidR="00CD73CE" w:rsidRDefault="003E4BB6" w:rsidP="008706BC">
            <w:pPr>
              <w:keepNext/>
              <w:numPr>
                <w:ilvl w:val="0"/>
                <w:numId w:val="96"/>
              </w:numPr>
              <w:pBdr>
                <w:top w:val="nil"/>
                <w:left w:val="nil"/>
                <w:bottom w:val="nil"/>
                <w:right w:val="nil"/>
                <w:between w:val="nil"/>
              </w:pBdr>
              <w:spacing w:line="240" w:lineRule="auto"/>
              <w:ind w:left="1" w:hanging="3"/>
              <w:jc w:val="both"/>
              <w:rPr>
                <w:rFonts w:ascii="Arial" w:eastAsia="Arial" w:hAnsi="Arial" w:cs="Arial"/>
                <w:b/>
                <w:i/>
                <w:color w:val="000000"/>
                <w:sz w:val="28"/>
                <w:szCs w:val="28"/>
              </w:rPr>
            </w:pPr>
            <w:r>
              <w:rPr>
                <w:rFonts w:ascii="Arial" w:eastAsia="Arial" w:hAnsi="Arial" w:cs="Arial"/>
                <w:b/>
                <w:i/>
                <w:color w:val="000000"/>
                <w:sz w:val="28"/>
                <w:szCs w:val="28"/>
              </w:rPr>
              <w:t xml:space="preserve">Žák načrtne a sestrojí obraz jednoduchých těles ve volném rovnoběžném promítání </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1756410" cy="1124585"/>
                  <wp:effectExtent l="0" t="0" r="0" b="0"/>
                  <wp:docPr id="120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6" cstate="print"/>
                          <a:srcRect/>
                          <a:stretch>
                            <a:fillRect/>
                          </a:stretch>
                        </pic:blipFill>
                        <pic:spPr>
                          <a:xfrm>
                            <a:off x="0" y="0"/>
                            <a:ext cx="1756410" cy="112458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color w:val="000000"/>
              </w:rPr>
              <w:t>Popiš, z jakých základních těles je zobrazené těleso složeno.</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M-9-3-12.1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40" w:name="_heading=h.32hioqz" w:colFirst="0" w:colLast="0"/>
      <w:bookmarkEnd w:id="40"/>
      <w:r>
        <w:br w:type="page"/>
      </w:r>
    </w:p>
    <w:tbl>
      <w:tblPr>
        <w:tblStyle w:val="affffffffffffffffff0"/>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41" w:name="_heading=h.1hmsyys" w:colFirst="0" w:colLast="0"/>
            <w:bookmarkEnd w:id="41"/>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M-9-3-13</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b/>
                <w:i/>
                <w:color w:val="000000"/>
                <w:sz w:val="28"/>
                <w:szCs w:val="28"/>
              </w:rPr>
              <w:t>Žák analyzuje a řeší aplikační geometrické úlohy s využitím osvojeného matematického aparátu</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40"/>
              </w:numPr>
              <w:pBdr>
                <w:top w:val="nil"/>
                <w:left w:val="nil"/>
                <w:bottom w:val="nil"/>
                <w:right w:val="nil"/>
                <w:between w:val="nil"/>
              </w:pBdr>
              <w:spacing w:line="240" w:lineRule="auto"/>
              <w:ind w:left="0" w:hanging="2"/>
              <w:jc w:val="both"/>
              <w:rPr>
                <w:color w:val="000000"/>
              </w:rPr>
            </w:pPr>
            <w:r>
              <w:rPr>
                <w:color w:val="000000"/>
              </w:rPr>
              <w:t xml:space="preserve">žák vyhledá v textu úlohy potřebné údaje a vztahy </w:t>
            </w:r>
          </w:p>
          <w:p w:rsidR="00CD73CE" w:rsidRDefault="003E4BB6" w:rsidP="008706BC">
            <w:pPr>
              <w:numPr>
                <w:ilvl w:val="0"/>
                <w:numId w:val="40"/>
              </w:numPr>
              <w:pBdr>
                <w:top w:val="nil"/>
                <w:left w:val="nil"/>
                <w:bottom w:val="nil"/>
                <w:right w:val="nil"/>
                <w:between w:val="nil"/>
              </w:pBdr>
              <w:spacing w:line="240" w:lineRule="auto"/>
              <w:ind w:left="0" w:hanging="2"/>
              <w:jc w:val="both"/>
              <w:rPr>
                <w:color w:val="000000"/>
              </w:rPr>
            </w:pPr>
            <w:r>
              <w:rPr>
                <w:color w:val="000000"/>
              </w:rPr>
              <w:t>žák volí vhodné matematické postupy pro řešení úlohy</w:t>
            </w:r>
          </w:p>
          <w:p w:rsidR="00CD73CE" w:rsidRDefault="003E4BB6" w:rsidP="008706BC">
            <w:pPr>
              <w:numPr>
                <w:ilvl w:val="0"/>
                <w:numId w:val="40"/>
              </w:numPr>
              <w:pBdr>
                <w:top w:val="nil"/>
                <w:left w:val="nil"/>
                <w:bottom w:val="nil"/>
                <w:right w:val="nil"/>
                <w:between w:val="nil"/>
              </w:pBdr>
              <w:spacing w:line="240" w:lineRule="auto"/>
              <w:ind w:left="0" w:hanging="2"/>
              <w:jc w:val="both"/>
              <w:rPr>
                <w:color w:val="000000"/>
              </w:rPr>
            </w:pPr>
            <w:r>
              <w:rPr>
                <w:color w:val="000000"/>
              </w:rPr>
              <w:t xml:space="preserve">žák vyhodnotí výsledek úlohy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sz w:val="20"/>
                <w:szCs w:val="20"/>
              </w:rPr>
              <w:t>Tenisové míčky o průměru  7 cm se prodávají ve válcových krabičkách po třech.     Vypočítejte objem krabičky.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noProof/>
              </w:rPr>
              <w:drawing>
                <wp:anchor distT="0" distB="0" distL="114300" distR="114300" simplePos="0" relativeHeight="251687424" behindDoc="0" locked="0" layoutInCell="1" allowOverlap="1">
                  <wp:simplePos x="0" y="0"/>
                  <wp:positionH relativeFrom="column">
                    <wp:posOffset>5192395</wp:posOffset>
                  </wp:positionH>
                  <wp:positionV relativeFrom="paragraph">
                    <wp:posOffset>-622299</wp:posOffset>
                  </wp:positionV>
                  <wp:extent cx="914400" cy="1095375"/>
                  <wp:effectExtent l="0" t="0" r="0" b="0"/>
                  <wp:wrapSquare wrapText="bothSides" distT="0" distB="0" distL="114300" distR="114300"/>
                  <wp:docPr id="120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7"/>
                          <a:srcRect l="84068"/>
                          <a:stretch>
                            <a:fillRect/>
                          </a:stretch>
                        </pic:blipFill>
                        <pic:spPr>
                          <a:xfrm>
                            <a:off x="0" y="0"/>
                            <a:ext cx="914400" cy="1095375"/>
                          </a:xfrm>
                          <a:prstGeom prst="rect">
                            <a:avLst/>
                          </a:prstGeom>
                          <a:ln/>
                        </pic:spPr>
                      </pic:pic>
                    </a:graphicData>
                  </a:graphic>
                </wp:anchor>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M-9-3-13.1</w:t>
            </w:r>
          </w:p>
          <w:p w:rsidR="00CD73CE" w:rsidRDefault="003E4BB6">
            <w:pPr>
              <w:pBdr>
                <w:top w:val="nil"/>
                <w:left w:val="nil"/>
                <w:bottom w:val="nil"/>
                <w:right w:val="nil"/>
                <w:between w:val="nil"/>
              </w:pBdr>
              <w:spacing w:line="240" w:lineRule="auto"/>
              <w:ind w:left="0" w:hanging="2"/>
              <w:rPr>
                <w:color w:val="000000"/>
              </w:rPr>
            </w:pPr>
            <w:r>
              <w:rPr>
                <w:color w:val="000000"/>
              </w:rPr>
              <w:t>M-9-3-13.2</w:t>
            </w:r>
          </w:p>
        </w:tc>
      </w:tr>
    </w:tbl>
    <w:p w:rsidR="00CD73CE" w:rsidRDefault="003E4BB6">
      <w:pPr>
        <w:pBdr>
          <w:top w:val="nil"/>
          <w:left w:val="nil"/>
          <w:bottom w:val="nil"/>
          <w:right w:val="nil"/>
          <w:between w:val="nil"/>
        </w:pBdr>
        <w:spacing w:before="120" w:line="240" w:lineRule="auto"/>
        <w:ind w:left="0" w:hanging="2"/>
        <w:rPr>
          <w:rFonts w:ascii="Arial" w:eastAsia="Arial" w:hAnsi="Arial" w:cs="Arial"/>
          <w:b/>
          <w:color w:val="000000"/>
          <w:sz w:val="32"/>
          <w:szCs w:val="32"/>
        </w:rPr>
      </w:pPr>
      <w:bookmarkStart w:id="42" w:name="_heading=h.41mghml" w:colFirst="0" w:colLast="0"/>
      <w:bookmarkEnd w:id="42"/>
      <w:r>
        <w:br w:type="page"/>
      </w:r>
      <w:r>
        <w:rPr>
          <w:rFonts w:ascii="Arial" w:eastAsia="Arial" w:hAnsi="Arial" w:cs="Arial"/>
          <w:b/>
          <w:color w:val="000000"/>
          <w:sz w:val="32"/>
          <w:szCs w:val="32"/>
        </w:rPr>
        <w:lastRenderedPageBreak/>
        <w:t>4. NESTANDARDNÍ APLIKAČNÍ ÚLOHY A PROBLÉMY</w:t>
      </w:r>
    </w:p>
    <w:p w:rsidR="00CD73CE" w:rsidRDefault="00CD73CE">
      <w:pPr>
        <w:pBdr>
          <w:top w:val="nil"/>
          <w:left w:val="nil"/>
          <w:bottom w:val="nil"/>
          <w:right w:val="nil"/>
          <w:between w:val="nil"/>
        </w:pBdr>
        <w:spacing w:line="240" w:lineRule="auto"/>
        <w:ind w:left="0" w:hanging="2"/>
        <w:rPr>
          <w:color w:val="000000"/>
        </w:rPr>
      </w:pPr>
    </w:p>
    <w:tbl>
      <w:tblPr>
        <w:tblStyle w:val="affffffffffffffffff1"/>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Nestandardní aplikační úlohy a problémy </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M-9-4-01</w:t>
            </w: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Žák užívá logickou úvahu a kombinační úsudek při řešení úloh a problémů a nalézá různá řešení předkládaných nebo zkoumaných situací</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 xml:space="preserve">žák provede rozbor úlohy a vyhledá v textu úlohy potřebné údaje a vztahy </w:t>
            </w:r>
          </w:p>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 xml:space="preserve">žák zvolí vhodný postup řešení </w:t>
            </w:r>
          </w:p>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žák provede diskusi o počtu řešení daného problému a kontrolu reálnosti výsledku</w:t>
            </w:r>
          </w:p>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žák zformuluje odpověď na zadaný problém</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Šachového turnaje se zúčastnilo pět hráčů. Kolik bylo sehráno partií, když hrál každý s každým jednou?</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M-9-4-01.1</w:t>
            </w:r>
          </w:p>
          <w:p w:rsidR="00CD73CE" w:rsidRDefault="003E4BB6">
            <w:pPr>
              <w:pBdr>
                <w:top w:val="nil"/>
                <w:left w:val="nil"/>
                <w:bottom w:val="nil"/>
                <w:right w:val="nil"/>
                <w:between w:val="nil"/>
              </w:pBdr>
              <w:spacing w:line="240" w:lineRule="auto"/>
              <w:ind w:left="0" w:hanging="2"/>
              <w:rPr>
                <w:color w:val="000000"/>
              </w:rPr>
            </w:pPr>
            <w:r>
              <w:rPr>
                <w:color w:val="000000"/>
              </w:rPr>
              <w:t>M-9-4-01.2</w:t>
            </w:r>
          </w:p>
          <w:p w:rsidR="00CD73CE" w:rsidRDefault="003E4BB6">
            <w:pPr>
              <w:pBdr>
                <w:top w:val="nil"/>
                <w:left w:val="nil"/>
                <w:bottom w:val="nil"/>
                <w:right w:val="nil"/>
                <w:between w:val="nil"/>
              </w:pBdr>
              <w:spacing w:line="240" w:lineRule="auto"/>
              <w:ind w:left="0" w:hanging="2"/>
              <w:rPr>
                <w:color w:val="000000"/>
              </w:rPr>
            </w:pPr>
            <w:r>
              <w:rPr>
                <w:color w:val="000000"/>
              </w:rPr>
              <w:t>M-9-4-01.4</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f2"/>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Nestandardní aplikační úlohy a problémy </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M-9-4-02</w:t>
            </w: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Žák řeší úlohy na prostorovou představivost, aplikuje a kombinuje poznatky a dovednosti z různých tematických a vzdělávacích oblastí</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6"/>
              </w:numPr>
              <w:pBdr>
                <w:top w:val="nil"/>
                <w:left w:val="nil"/>
                <w:bottom w:val="nil"/>
                <w:right w:val="nil"/>
                <w:between w:val="nil"/>
              </w:pBdr>
              <w:spacing w:line="240" w:lineRule="auto"/>
              <w:ind w:left="0" w:hanging="2"/>
              <w:jc w:val="both"/>
              <w:rPr>
                <w:color w:val="000000"/>
              </w:rPr>
            </w:pPr>
            <w:r>
              <w:rPr>
                <w:color w:val="000000"/>
              </w:rPr>
              <w:t>žák určí reálnou podobu trojrozměrného útvaru z jeho obrazu v rovině</w:t>
            </w:r>
          </w:p>
          <w:p w:rsidR="00CD73CE" w:rsidRDefault="003E4BB6" w:rsidP="008706BC">
            <w:pPr>
              <w:numPr>
                <w:ilvl w:val="0"/>
                <w:numId w:val="36"/>
              </w:numPr>
              <w:pBdr>
                <w:top w:val="nil"/>
                <w:left w:val="nil"/>
                <w:bottom w:val="nil"/>
                <w:right w:val="nil"/>
                <w:between w:val="nil"/>
              </w:pBdr>
              <w:spacing w:line="240" w:lineRule="auto"/>
              <w:ind w:left="0" w:hanging="2"/>
              <w:jc w:val="both"/>
              <w:rPr>
                <w:color w:val="000000"/>
              </w:rPr>
            </w:pPr>
            <w:r>
              <w:rPr>
                <w:color w:val="000000"/>
              </w:rPr>
              <w:t>žák popíše základní vlastnosti  trojrozměrného útvaru podle jeho obrazu v rovině</w:t>
            </w:r>
          </w:p>
          <w:p w:rsidR="00CD73CE" w:rsidRDefault="003E4BB6" w:rsidP="008706BC">
            <w:pPr>
              <w:numPr>
                <w:ilvl w:val="0"/>
                <w:numId w:val="36"/>
              </w:numPr>
              <w:pBdr>
                <w:top w:val="nil"/>
                <w:left w:val="nil"/>
                <w:bottom w:val="nil"/>
                <w:right w:val="nil"/>
                <w:between w:val="nil"/>
              </w:pBdr>
              <w:spacing w:line="240" w:lineRule="auto"/>
              <w:ind w:left="0" w:hanging="2"/>
              <w:jc w:val="both"/>
              <w:rPr>
                <w:color w:val="000000"/>
              </w:rPr>
            </w:pPr>
            <w:r>
              <w:rPr>
                <w:color w:val="000000"/>
              </w:rPr>
              <w:t>žák využívá získané poznatky a dovednosti při řešení úloh z běžného života</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02350" cy="2040890"/>
                  <wp:effectExtent l="0" t="0" r="0" b="0"/>
                  <wp:docPr id="120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8"/>
                          <a:srcRect/>
                          <a:stretch>
                            <a:fillRect/>
                          </a:stretch>
                        </pic:blipFill>
                        <pic:spPr>
                          <a:xfrm>
                            <a:off x="0" y="0"/>
                            <a:ext cx="6102350" cy="204089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M-9-4-02.1</w:t>
            </w:r>
          </w:p>
          <w:p w:rsidR="00CD73CE" w:rsidRDefault="003E4BB6">
            <w:pPr>
              <w:pBdr>
                <w:top w:val="nil"/>
                <w:left w:val="nil"/>
                <w:bottom w:val="nil"/>
                <w:right w:val="nil"/>
                <w:between w:val="nil"/>
              </w:pBdr>
              <w:spacing w:line="240" w:lineRule="auto"/>
              <w:ind w:left="0" w:hanging="2"/>
              <w:rPr>
                <w:color w:val="000000"/>
              </w:rPr>
            </w:pPr>
            <w:r>
              <w:rPr>
                <w:color w:val="000000"/>
              </w:rPr>
              <w:t>M-9-4-02.2</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sectPr w:rsidR="00CD73CE" w:rsidSect="00894B4D">
      <w:footerReference w:type="even" r:id="rId119"/>
      <w:footerReference w:type="default" r:id="rId120"/>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3CA2" w:rsidRDefault="00CB3CA2">
      <w:pPr>
        <w:spacing w:line="240" w:lineRule="auto"/>
        <w:ind w:left="0" w:hanging="2"/>
      </w:pPr>
      <w:r>
        <w:separator/>
      </w:r>
    </w:p>
  </w:endnote>
  <w:endnote w:type="continuationSeparator" w:id="0">
    <w:p w:rsidR="00CB3CA2" w:rsidRDefault="00CB3CA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attrocento Sans">
    <w:charset w:val="00"/>
    <w:family w:val="auto"/>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jaVu Sans">
    <w:charset w:val="EE"/>
    <w:family w:val="swiss"/>
    <w:pitch w:val="variable"/>
    <w:sig w:usb0="E7002EFF" w:usb1="D200FDFF" w:usb2="0A246029" w:usb3="00000000" w:csb0="000001FF" w:csb1="00000000"/>
  </w:font>
  <w:font w:name="Georgia">
    <w:panose1 w:val="02040502050405020303"/>
    <w:charset w:val="EE"/>
    <w:family w:val="roman"/>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
    <w:panose1 w:val="02020603050405020304"/>
    <w:charset w:val="00"/>
    <w:family w:val="auto"/>
    <w:pitch w:val="default"/>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Gungsuh">
    <w:altName w:val="Constantia"/>
    <w:charset w:val="81"/>
    <w:family w:val="roman"/>
    <w:pitch w:val="variable"/>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font>
  <w:font w:name="Corsiva">
    <w:altName w:val="Cambria"/>
    <w:panose1 w:val="00000000000000000000"/>
    <w:charset w:val="00"/>
    <w:family w:val="roman"/>
    <w:notTrueType/>
    <w:pitch w:val="default"/>
  </w:font>
  <w:font w:name="Nova Mono">
    <w:altName w:val="Calibri"/>
    <w:charset w:val="00"/>
    <w:family w:val="auto"/>
    <w:pitch w:val="default"/>
  </w:font>
  <w:font w:name="MT Extra">
    <w:panose1 w:val="05050102010205020202"/>
    <w:charset w:val="02"/>
    <w:family w:val="roman"/>
    <w:pitch w:val="variable"/>
    <w:sig w:usb0="00000000" w:usb1="10000000" w:usb2="00000000" w:usb3="00000000" w:csb0="80000000" w:csb1="00000000"/>
  </w:font>
  <w:font w:name="Fp">
    <w:altName w:val="Times New Roman"/>
    <w:panose1 w:val="00000000000000000000"/>
    <w:charset w:val="00"/>
    <w:family w:val="auto"/>
    <w:notTrueType/>
    <w:pitch w:val="default"/>
    <w:sig w:usb0="00000003" w:usb1="00000000" w:usb2="00000000" w:usb3="00000000" w:csb0="00000001" w:csb1="00000000"/>
  </w:font>
  <w:font w:name="Fj">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Style w:val="Zpat"/>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910487"/>
      <w:docPartObj>
        <w:docPartGallery w:val="Page Numbers (Bottom of Page)"/>
        <w:docPartUnique/>
      </w:docPartObj>
    </w:sdtPr>
    <w:sdtContent>
      <w:p w:rsidR="00DF1F8B" w:rsidRDefault="00DF1F8B">
        <w:pPr>
          <w:pStyle w:val="Zpat"/>
          <w:ind w:left="0" w:hanging="2"/>
          <w:jc w:val="center"/>
        </w:pPr>
        <w:r>
          <w:fldChar w:fldCharType="begin"/>
        </w:r>
        <w:r>
          <w:instrText>PAGE   \* MERGEFORMAT</w:instrText>
        </w:r>
        <w:r>
          <w:fldChar w:fldCharType="separate"/>
        </w:r>
        <w:r>
          <w:t>2</w:t>
        </w:r>
        <w:r>
          <w:fldChar w:fldCharType="end"/>
        </w:r>
      </w:p>
    </w:sdtContent>
  </w:sdt>
  <w:p w:rsidR="00DF1F8B" w:rsidRDefault="00DF1F8B">
    <w:pPr>
      <w:pStyle w:val="Zpat"/>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Style w:val="Zpat"/>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330</w:t>
    </w:r>
    <w:r>
      <w:rPr>
        <w:color w:val="000000"/>
      </w:rPr>
      <w:fldChar w:fldCharType="end"/>
    </w:r>
  </w:p>
  <w:p w:rsidR="00DF1F8B" w:rsidRDefault="00DF1F8B">
    <w:pPr>
      <w:pBdr>
        <w:top w:val="nil"/>
        <w:left w:val="nil"/>
        <w:bottom w:val="nil"/>
        <w:right w:val="nil"/>
        <w:between w:val="nil"/>
      </w:pBdr>
      <w:tabs>
        <w:tab w:val="center" w:pos="4536"/>
        <w:tab w:val="right" w:pos="9072"/>
      </w:tabs>
      <w:spacing w:line="240" w:lineRule="auto"/>
      <w:ind w:left="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336</w:t>
    </w:r>
    <w:r>
      <w:rPr>
        <w:color w:val="000000"/>
      </w:rPr>
      <w:fldChar w:fldCharType="end"/>
    </w:r>
  </w:p>
  <w:p w:rsidR="00DF1F8B" w:rsidRDefault="00DF1F8B">
    <w:pPr>
      <w:pBdr>
        <w:top w:val="nil"/>
        <w:left w:val="nil"/>
        <w:bottom w:val="nil"/>
        <w:right w:val="nil"/>
        <w:between w:val="nil"/>
      </w:pBdr>
      <w:tabs>
        <w:tab w:val="center" w:pos="4536"/>
        <w:tab w:val="right" w:pos="9072"/>
      </w:tabs>
      <w:spacing w:line="240" w:lineRule="auto"/>
      <w:ind w:left="0" w:hanging="2"/>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346</w:t>
    </w:r>
    <w:r>
      <w:rPr>
        <w:color w:val="000000"/>
      </w:rPr>
      <w:fldChar w:fldCharType="end"/>
    </w:r>
  </w:p>
  <w:p w:rsidR="00DF1F8B" w:rsidRDefault="00DF1F8B">
    <w:pPr>
      <w:pBdr>
        <w:top w:val="nil"/>
        <w:left w:val="nil"/>
        <w:bottom w:val="nil"/>
        <w:right w:val="nil"/>
        <w:between w:val="nil"/>
      </w:pBdr>
      <w:tabs>
        <w:tab w:val="center" w:pos="4536"/>
        <w:tab w:val="right" w:pos="9072"/>
      </w:tabs>
      <w:spacing w:line="240" w:lineRule="auto"/>
      <w:ind w:left="0" w:hanging="2"/>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DF1F8B" w:rsidRDefault="00DF1F8B">
    <w:pPr>
      <w:pBdr>
        <w:top w:val="nil"/>
        <w:left w:val="nil"/>
        <w:bottom w:val="nil"/>
        <w:right w:val="nil"/>
        <w:between w:val="nil"/>
      </w:pBdr>
      <w:tabs>
        <w:tab w:val="center" w:pos="4536"/>
        <w:tab w:val="right" w:pos="9072"/>
      </w:tabs>
      <w:spacing w:line="240" w:lineRule="auto"/>
      <w:ind w:left="0" w:right="360" w:hanging="2"/>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439</w:t>
    </w:r>
    <w:r>
      <w:rPr>
        <w:color w:val="000000"/>
      </w:rPr>
      <w:fldChar w:fldCharType="end"/>
    </w:r>
  </w:p>
  <w:p w:rsidR="00DF1F8B" w:rsidRDefault="00DF1F8B">
    <w:pPr>
      <w:pBdr>
        <w:top w:val="nil"/>
        <w:left w:val="nil"/>
        <w:bottom w:val="nil"/>
        <w:right w:val="nil"/>
        <w:between w:val="nil"/>
      </w:pBdr>
      <w:tabs>
        <w:tab w:val="center" w:pos="4536"/>
        <w:tab w:val="right" w:pos="9072"/>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3CA2" w:rsidRDefault="00CB3CA2">
      <w:pPr>
        <w:spacing w:line="240" w:lineRule="auto"/>
        <w:ind w:left="0" w:hanging="2"/>
      </w:pPr>
      <w:r>
        <w:separator/>
      </w:r>
    </w:p>
  </w:footnote>
  <w:footnote w:type="continuationSeparator" w:id="0">
    <w:p w:rsidR="00CB3CA2" w:rsidRDefault="00CB3CA2">
      <w:pPr>
        <w:spacing w:line="240" w:lineRule="auto"/>
        <w:ind w:left="0" w:hanging="2"/>
      </w:pPr>
      <w:r>
        <w:continuationSeparator/>
      </w:r>
    </w:p>
  </w:footnote>
  <w:footnote w:id="1">
    <w:p w:rsidR="00DF1F8B" w:rsidRDefault="00DF1F8B">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A1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také objevit v jazykových prostředích.</w:t>
      </w:r>
    </w:p>
  </w:footnote>
  <w:footnote w:id="2">
    <w:p w:rsidR="00DF1F8B" w:rsidRDefault="00DF1F8B">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A2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objevit v jazykových prostředích.</w:t>
      </w:r>
    </w:p>
  </w:footnote>
  <w:footnote w:id="3">
    <w:p w:rsidR="00DF1F8B" w:rsidRDefault="00DF1F8B">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A1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také objevit v jazykových prostředcích.</w:t>
      </w:r>
    </w:p>
  </w:footnote>
  <w:footnote w:id="4">
    <w:p w:rsidR="00DF1F8B" w:rsidRDefault="00DF1F8B">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A2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objevit v jazykových prostředcích.</w:t>
      </w:r>
    </w:p>
  </w:footnote>
  <w:footnote w:id="5">
    <w:p w:rsidR="00DF1F8B" w:rsidRDefault="00DF1F8B">
      <w:pPr>
        <w:pBdr>
          <w:top w:val="nil"/>
          <w:left w:val="nil"/>
          <w:bottom w:val="nil"/>
          <w:right w:val="nil"/>
          <w:between w:val="nil"/>
        </w:pBdr>
        <w:spacing w:line="240" w:lineRule="auto"/>
        <w:ind w:left="0" w:hanging="2"/>
        <w:rPr>
          <w:color w:val="000000"/>
          <w:sz w:val="20"/>
          <w:szCs w:val="20"/>
        </w:rPr>
      </w:pPr>
      <w:r>
        <w:rPr>
          <w:vertAlign w:val="superscript"/>
        </w:rPr>
        <w:footnoteRef/>
      </w:r>
      <w:r>
        <w:rPr>
          <w:color w:val="000000"/>
          <w:sz w:val="20"/>
          <w:szCs w:val="20"/>
        </w:rPr>
        <w:t xml:space="preserve"> U každého očekávaného výstupu jsou v Poznámkách uvedeny indikátory, které testuje ilustrační úloha. U některých ilustračních úloh jsou pod indikátory uvedeny poznámky pro autory testových úloh. U některých očekávaných výstupů je uvedeno upozornění na to, který indikátor je testovatelný pouze otevřenou úlohou (vyznačeno zelenou barvou) a který testovat elektronicky nelze (vyznačeno červenou barvou).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Style w:val="Zhlav"/>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Style w:val="Zhlav"/>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F8B" w:rsidRDefault="00DF1F8B">
    <w:pPr>
      <w:pStyle w:val="Zhlav"/>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10EC"/>
    <w:multiLevelType w:val="multilevel"/>
    <w:tmpl w:val="BD28264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9D193C"/>
    <w:multiLevelType w:val="multilevel"/>
    <w:tmpl w:val="B16275A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1BE7F77"/>
    <w:multiLevelType w:val="multilevel"/>
    <w:tmpl w:val="ABE27058"/>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1C3442C"/>
    <w:multiLevelType w:val="multilevel"/>
    <w:tmpl w:val="1166E2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3F4660B"/>
    <w:multiLevelType w:val="multilevel"/>
    <w:tmpl w:val="24C058D0"/>
    <w:lvl w:ilvl="0">
      <w:start w:val="1"/>
      <w:numFmt w:val="bullet"/>
      <w:lvlText w:val="●"/>
      <w:lvlJc w:val="left"/>
      <w:pPr>
        <w:ind w:left="1701" w:hanging="454"/>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46C62E2"/>
    <w:multiLevelType w:val="multilevel"/>
    <w:tmpl w:val="73B0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96036"/>
    <w:multiLevelType w:val="multilevel"/>
    <w:tmpl w:val="9EF0F8D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6743D48"/>
    <w:multiLevelType w:val="multilevel"/>
    <w:tmpl w:val="5E10E2A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8" w15:restartNumberingAfterBreak="0">
    <w:nsid w:val="067E4F0B"/>
    <w:multiLevelType w:val="multilevel"/>
    <w:tmpl w:val="42E46F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68132D7"/>
    <w:multiLevelType w:val="multilevel"/>
    <w:tmpl w:val="3E68ABF4"/>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6813A0C"/>
    <w:multiLevelType w:val="multilevel"/>
    <w:tmpl w:val="3C90D06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lef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lef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left"/>
      <w:pPr>
        <w:ind w:left="6840" w:hanging="180"/>
      </w:pPr>
      <w:rPr>
        <w:vertAlign w:val="baseline"/>
      </w:rPr>
    </w:lvl>
  </w:abstractNum>
  <w:abstractNum w:abstractNumId="11" w15:restartNumberingAfterBreak="0">
    <w:nsid w:val="069F4496"/>
    <w:multiLevelType w:val="multilevel"/>
    <w:tmpl w:val="E3109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FC1E44"/>
    <w:multiLevelType w:val="multilevel"/>
    <w:tmpl w:val="82B86B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7724593"/>
    <w:multiLevelType w:val="multilevel"/>
    <w:tmpl w:val="DA86FA48"/>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4" w15:restartNumberingAfterBreak="0">
    <w:nsid w:val="07945B36"/>
    <w:multiLevelType w:val="multilevel"/>
    <w:tmpl w:val="D820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AE5D62"/>
    <w:multiLevelType w:val="multilevel"/>
    <w:tmpl w:val="79F2B0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08927C75"/>
    <w:multiLevelType w:val="multilevel"/>
    <w:tmpl w:val="DEF62A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08A01C9F"/>
    <w:multiLevelType w:val="multilevel"/>
    <w:tmpl w:val="588AFDFE"/>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8" w15:restartNumberingAfterBreak="0">
    <w:nsid w:val="091803EA"/>
    <w:multiLevelType w:val="multilevel"/>
    <w:tmpl w:val="8C2604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0A2C79AC"/>
    <w:multiLevelType w:val="multilevel"/>
    <w:tmpl w:val="FF24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654EE1"/>
    <w:multiLevelType w:val="multilevel"/>
    <w:tmpl w:val="BC0A81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0BD408C8"/>
    <w:multiLevelType w:val="multilevel"/>
    <w:tmpl w:val="3B4EB014"/>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0C5B4201"/>
    <w:multiLevelType w:val="multilevel"/>
    <w:tmpl w:val="D358986A"/>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0C6B05DA"/>
    <w:multiLevelType w:val="multilevel"/>
    <w:tmpl w:val="37A8956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24" w15:restartNumberingAfterBreak="0">
    <w:nsid w:val="0D065D43"/>
    <w:multiLevelType w:val="multilevel"/>
    <w:tmpl w:val="531840A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25" w15:restartNumberingAfterBreak="0">
    <w:nsid w:val="0D1E6102"/>
    <w:multiLevelType w:val="multilevel"/>
    <w:tmpl w:val="CEB6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250440"/>
    <w:multiLevelType w:val="multilevel"/>
    <w:tmpl w:val="9B8A7DB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0D342F5D"/>
    <w:multiLevelType w:val="multilevel"/>
    <w:tmpl w:val="66FA1EFC"/>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0F696A24"/>
    <w:multiLevelType w:val="multilevel"/>
    <w:tmpl w:val="5E9E5766"/>
    <w:lvl w:ilvl="0">
      <w:start w:val="1"/>
      <w:numFmt w:val="decimal"/>
      <w:pStyle w:val="odrky"/>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10251349"/>
    <w:multiLevelType w:val="multilevel"/>
    <w:tmpl w:val="FB2416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27F5912"/>
    <w:multiLevelType w:val="multilevel"/>
    <w:tmpl w:val="B53E7BF8"/>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13320F71"/>
    <w:multiLevelType w:val="multilevel"/>
    <w:tmpl w:val="4DE827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13541F7F"/>
    <w:multiLevelType w:val="multilevel"/>
    <w:tmpl w:val="2298A49E"/>
    <w:lvl w:ilvl="0">
      <w:start w:val="1"/>
      <w:numFmt w:val="decimal"/>
      <w:lvlText w:val="%1."/>
      <w:lvlJc w:val="left"/>
      <w:pPr>
        <w:ind w:left="780" w:hanging="360"/>
      </w:pPr>
      <w:rPr>
        <w:color w:val="FF0000"/>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33" w15:restartNumberingAfterBreak="0">
    <w:nsid w:val="148740F2"/>
    <w:multiLevelType w:val="multilevel"/>
    <w:tmpl w:val="876A76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14970AED"/>
    <w:multiLevelType w:val="multilevel"/>
    <w:tmpl w:val="915CF88E"/>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15783E3E"/>
    <w:multiLevelType w:val="multilevel"/>
    <w:tmpl w:val="350C9D2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36" w15:restartNumberingAfterBreak="0">
    <w:nsid w:val="174E5311"/>
    <w:multiLevelType w:val="multilevel"/>
    <w:tmpl w:val="0CEAAE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17A244E8"/>
    <w:multiLevelType w:val="multilevel"/>
    <w:tmpl w:val="73F852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17CC1AFC"/>
    <w:multiLevelType w:val="multilevel"/>
    <w:tmpl w:val="E22A1490"/>
    <w:lvl w:ilvl="0">
      <w:start w:val="1"/>
      <w:numFmt w:val="upperLetter"/>
      <w:lvlText w:val="%1)"/>
      <w:lvlJc w:val="left"/>
      <w:pPr>
        <w:ind w:left="84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181D4CA1"/>
    <w:multiLevelType w:val="multilevel"/>
    <w:tmpl w:val="F81ABB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19B02C2A"/>
    <w:multiLevelType w:val="multilevel"/>
    <w:tmpl w:val="16028E7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41" w15:restartNumberingAfterBreak="0">
    <w:nsid w:val="1A0D15E2"/>
    <w:multiLevelType w:val="multilevel"/>
    <w:tmpl w:val="764A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386682"/>
    <w:multiLevelType w:val="multilevel"/>
    <w:tmpl w:val="963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0E3F3B"/>
    <w:multiLevelType w:val="multilevel"/>
    <w:tmpl w:val="079E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9A4308"/>
    <w:multiLevelType w:val="multilevel"/>
    <w:tmpl w:val="AB123D24"/>
    <w:lvl w:ilvl="0">
      <w:start w:val="1"/>
      <w:numFmt w:val="decimal"/>
      <w:lvlText w:val="%1."/>
      <w:lvlJc w:val="left"/>
      <w:pPr>
        <w:ind w:left="720" w:hanging="360"/>
      </w:pPr>
      <w:rPr>
        <w:vertAlign w:val="baseline"/>
      </w:rPr>
    </w:lvl>
    <w:lvl w:ilvl="1">
      <w:start w:val="1"/>
      <w:numFmt w:val="lowerLetter"/>
      <w:pStyle w:val="Styl1"/>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22041C2F"/>
    <w:multiLevelType w:val="multilevel"/>
    <w:tmpl w:val="F932BA5A"/>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46" w15:restartNumberingAfterBreak="0">
    <w:nsid w:val="244F25E5"/>
    <w:multiLevelType w:val="multilevel"/>
    <w:tmpl w:val="055C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4BD212F"/>
    <w:multiLevelType w:val="multilevel"/>
    <w:tmpl w:val="870092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253222BA"/>
    <w:multiLevelType w:val="multilevel"/>
    <w:tmpl w:val="03CCF88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5A13DB0"/>
    <w:multiLevelType w:val="multilevel"/>
    <w:tmpl w:val="AB648B80"/>
    <w:lvl w:ilvl="0">
      <w:start w:val="1"/>
      <w:numFmt w:val="decimal"/>
      <w:lvlText w:val="%1."/>
      <w:lvlJc w:val="left"/>
      <w:pPr>
        <w:ind w:left="795" w:hanging="43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25FC7749"/>
    <w:multiLevelType w:val="multilevel"/>
    <w:tmpl w:val="F9DE70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268E47A0"/>
    <w:multiLevelType w:val="multilevel"/>
    <w:tmpl w:val="05606F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27F92319"/>
    <w:multiLevelType w:val="multilevel"/>
    <w:tmpl w:val="537AFB8E"/>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53" w15:restartNumberingAfterBreak="0">
    <w:nsid w:val="280A3BEB"/>
    <w:multiLevelType w:val="multilevel"/>
    <w:tmpl w:val="E43C97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29CB0A5A"/>
    <w:multiLevelType w:val="multilevel"/>
    <w:tmpl w:val="BC1AD092"/>
    <w:lvl w:ilvl="0">
      <w:start w:val="1"/>
      <w:numFmt w:val="decimal"/>
      <w:pStyle w:val="Uivo"/>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2B813410"/>
    <w:multiLevelType w:val="multilevel"/>
    <w:tmpl w:val="FD1A93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2C950868"/>
    <w:multiLevelType w:val="multilevel"/>
    <w:tmpl w:val="8178388E"/>
    <w:lvl w:ilvl="0">
      <w:start w:val="2"/>
      <w:numFmt w:val="decimal"/>
      <w:lvlText w:val="%1."/>
      <w:lvlJc w:val="left"/>
      <w:pPr>
        <w:ind w:left="360" w:hanging="360"/>
      </w:pPr>
      <w:rPr>
        <w:vertAlign w:val="baseline"/>
      </w:rPr>
    </w:lvl>
    <w:lvl w:ilvl="1">
      <w:start w:val="3"/>
      <w:numFmt w:val="decimal"/>
      <w:lvlText w:val="%1.%2."/>
      <w:lvlJc w:val="left"/>
      <w:pPr>
        <w:ind w:left="719" w:hanging="359"/>
      </w:pPr>
      <w:rPr>
        <w:vertAlign w:val="baseline"/>
      </w:rPr>
    </w:lvl>
    <w:lvl w:ilvl="2">
      <w:start w:val="1"/>
      <w:numFmt w:val="decimal"/>
      <w:lvlText w:val="%1.%2.%3."/>
      <w:lvlJc w:val="left"/>
      <w:pPr>
        <w:ind w:left="1078" w:hanging="360"/>
      </w:pPr>
      <w:rPr>
        <w:vertAlign w:val="baseline"/>
      </w:rPr>
    </w:lvl>
    <w:lvl w:ilvl="3">
      <w:start w:val="1"/>
      <w:numFmt w:val="decimal"/>
      <w:lvlText w:val="%1.%2.%3.%4."/>
      <w:lvlJc w:val="left"/>
      <w:pPr>
        <w:ind w:left="1437" w:hanging="360"/>
      </w:pPr>
      <w:rPr>
        <w:vertAlign w:val="baseline"/>
      </w:rPr>
    </w:lvl>
    <w:lvl w:ilvl="4">
      <w:start w:val="1"/>
      <w:numFmt w:val="decimal"/>
      <w:lvlText w:val="%1.%2.%3.%4.%5."/>
      <w:lvlJc w:val="left"/>
      <w:pPr>
        <w:ind w:left="1796" w:hanging="360"/>
      </w:pPr>
      <w:rPr>
        <w:vertAlign w:val="baseline"/>
      </w:rPr>
    </w:lvl>
    <w:lvl w:ilvl="5">
      <w:start w:val="1"/>
      <w:numFmt w:val="decimal"/>
      <w:lvlText w:val="%1.%2.%3.%4.%5.%6."/>
      <w:lvlJc w:val="left"/>
      <w:pPr>
        <w:ind w:left="2155" w:hanging="360"/>
      </w:pPr>
      <w:rPr>
        <w:vertAlign w:val="baseline"/>
      </w:rPr>
    </w:lvl>
    <w:lvl w:ilvl="6">
      <w:start w:val="1"/>
      <w:numFmt w:val="decimal"/>
      <w:lvlText w:val="%1.%2.%3.%4.%5.%6.%7."/>
      <w:lvlJc w:val="left"/>
      <w:pPr>
        <w:ind w:left="2514" w:hanging="360"/>
      </w:pPr>
      <w:rPr>
        <w:vertAlign w:val="baseline"/>
      </w:rPr>
    </w:lvl>
    <w:lvl w:ilvl="7">
      <w:start w:val="1"/>
      <w:numFmt w:val="decimal"/>
      <w:lvlText w:val="%1.%2.%3.%4.%5.%6.%7.%8."/>
      <w:lvlJc w:val="left"/>
      <w:pPr>
        <w:ind w:left="2873" w:hanging="360"/>
      </w:pPr>
      <w:rPr>
        <w:vertAlign w:val="baseline"/>
      </w:rPr>
    </w:lvl>
    <w:lvl w:ilvl="8">
      <w:start w:val="1"/>
      <w:numFmt w:val="decimal"/>
      <w:lvlText w:val="%1.%2.%3.%4.%5.%6.%7.%8.%9."/>
      <w:lvlJc w:val="left"/>
      <w:pPr>
        <w:ind w:left="3232" w:hanging="360"/>
      </w:pPr>
      <w:rPr>
        <w:vertAlign w:val="baseline"/>
      </w:rPr>
    </w:lvl>
  </w:abstractNum>
  <w:abstractNum w:abstractNumId="57" w15:restartNumberingAfterBreak="0">
    <w:nsid w:val="2CDF3109"/>
    <w:multiLevelType w:val="multilevel"/>
    <w:tmpl w:val="A590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9314CF"/>
    <w:multiLevelType w:val="multilevel"/>
    <w:tmpl w:val="DB88732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2DA55FCA"/>
    <w:multiLevelType w:val="multilevel"/>
    <w:tmpl w:val="2CDAF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E937BFF"/>
    <w:multiLevelType w:val="multilevel"/>
    <w:tmpl w:val="906CF3BE"/>
    <w:lvl w:ilvl="0">
      <w:start w:val="1"/>
      <w:numFmt w:val="decimal"/>
      <w:lvlText w:val="%1."/>
      <w:lvlJc w:val="left"/>
      <w:pPr>
        <w:ind w:left="673" w:hanging="360"/>
      </w:pPr>
      <w:rPr>
        <w:vertAlign w:val="baseline"/>
      </w:rPr>
    </w:lvl>
    <w:lvl w:ilvl="1">
      <w:start w:val="1"/>
      <w:numFmt w:val="lowerLetter"/>
      <w:lvlText w:val="%2."/>
      <w:lvlJc w:val="left"/>
      <w:pPr>
        <w:ind w:left="1393" w:hanging="360"/>
      </w:pPr>
      <w:rPr>
        <w:vertAlign w:val="baseline"/>
      </w:rPr>
    </w:lvl>
    <w:lvl w:ilvl="2">
      <w:start w:val="1"/>
      <w:numFmt w:val="lowerRoman"/>
      <w:lvlText w:val="%3."/>
      <w:lvlJc w:val="right"/>
      <w:pPr>
        <w:ind w:left="2113" w:hanging="180"/>
      </w:pPr>
      <w:rPr>
        <w:vertAlign w:val="baseline"/>
      </w:rPr>
    </w:lvl>
    <w:lvl w:ilvl="3">
      <w:start w:val="1"/>
      <w:numFmt w:val="decimal"/>
      <w:lvlText w:val="%4."/>
      <w:lvlJc w:val="left"/>
      <w:pPr>
        <w:ind w:left="2833" w:hanging="360"/>
      </w:pPr>
      <w:rPr>
        <w:vertAlign w:val="baseline"/>
      </w:rPr>
    </w:lvl>
    <w:lvl w:ilvl="4">
      <w:start w:val="1"/>
      <w:numFmt w:val="lowerLetter"/>
      <w:lvlText w:val="%5."/>
      <w:lvlJc w:val="left"/>
      <w:pPr>
        <w:ind w:left="3553" w:hanging="360"/>
      </w:pPr>
      <w:rPr>
        <w:vertAlign w:val="baseline"/>
      </w:rPr>
    </w:lvl>
    <w:lvl w:ilvl="5">
      <w:start w:val="1"/>
      <w:numFmt w:val="lowerRoman"/>
      <w:lvlText w:val="%6."/>
      <w:lvlJc w:val="right"/>
      <w:pPr>
        <w:ind w:left="4273" w:hanging="180"/>
      </w:pPr>
      <w:rPr>
        <w:vertAlign w:val="baseline"/>
      </w:rPr>
    </w:lvl>
    <w:lvl w:ilvl="6">
      <w:start w:val="1"/>
      <w:numFmt w:val="decimal"/>
      <w:lvlText w:val="%7."/>
      <w:lvlJc w:val="left"/>
      <w:pPr>
        <w:ind w:left="4993" w:hanging="360"/>
      </w:pPr>
      <w:rPr>
        <w:vertAlign w:val="baseline"/>
      </w:rPr>
    </w:lvl>
    <w:lvl w:ilvl="7">
      <w:start w:val="1"/>
      <w:numFmt w:val="lowerLetter"/>
      <w:lvlText w:val="%8."/>
      <w:lvlJc w:val="left"/>
      <w:pPr>
        <w:ind w:left="5713" w:hanging="360"/>
      </w:pPr>
      <w:rPr>
        <w:vertAlign w:val="baseline"/>
      </w:rPr>
    </w:lvl>
    <w:lvl w:ilvl="8">
      <w:start w:val="1"/>
      <w:numFmt w:val="lowerRoman"/>
      <w:lvlText w:val="%9."/>
      <w:lvlJc w:val="right"/>
      <w:pPr>
        <w:ind w:left="6433" w:hanging="180"/>
      </w:pPr>
      <w:rPr>
        <w:vertAlign w:val="baseline"/>
      </w:rPr>
    </w:lvl>
  </w:abstractNum>
  <w:abstractNum w:abstractNumId="61" w15:restartNumberingAfterBreak="0">
    <w:nsid w:val="2EE71C8D"/>
    <w:multiLevelType w:val="multilevel"/>
    <w:tmpl w:val="2C04EB7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2F940605"/>
    <w:multiLevelType w:val="multilevel"/>
    <w:tmpl w:val="4C1A19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30986222"/>
    <w:multiLevelType w:val="multilevel"/>
    <w:tmpl w:val="105012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30ED34D6"/>
    <w:multiLevelType w:val="multilevel"/>
    <w:tmpl w:val="4CAA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484564"/>
    <w:multiLevelType w:val="multilevel"/>
    <w:tmpl w:val="A606DA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31D451A0"/>
    <w:multiLevelType w:val="multilevel"/>
    <w:tmpl w:val="637E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0F197C"/>
    <w:multiLevelType w:val="multilevel"/>
    <w:tmpl w:val="9D1C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634837"/>
    <w:multiLevelType w:val="multilevel"/>
    <w:tmpl w:val="4FCEF7AA"/>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69" w15:restartNumberingAfterBreak="0">
    <w:nsid w:val="334B11B5"/>
    <w:multiLevelType w:val="multilevel"/>
    <w:tmpl w:val="23E4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8E6BA4"/>
    <w:multiLevelType w:val="multilevel"/>
    <w:tmpl w:val="6A56D35C"/>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357C0D0E"/>
    <w:multiLevelType w:val="multilevel"/>
    <w:tmpl w:val="E3EC5382"/>
    <w:lvl w:ilvl="0">
      <w:start w:val="1"/>
      <w:numFmt w:val="bullet"/>
      <w:lvlText w:val="-"/>
      <w:lvlJc w:val="left"/>
      <w:pPr>
        <w:ind w:left="2040" w:hanging="360"/>
      </w:pPr>
      <w:rPr>
        <w:rFonts w:ascii="Times New Roman" w:eastAsia="Times New Roman" w:hAnsi="Times New Roman" w:cs="Times New Roman"/>
        <w:i w:val="0"/>
        <w:vertAlign w:val="baseline"/>
      </w:rPr>
    </w:lvl>
    <w:lvl w:ilvl="1">
      <w:start w:val="1"/>
      <w:numFmt w:val="bullet"/>
      <w:lvlText w:val="o"/>
      <w:lvlJc w:val="left"/>
      <w:pPr>
        <w:ind w:left="2760" w:hanging="360"/>
      </w:pPr>
      <w:rPr>
        <w:rFonts w:ascii="Courier New" w:eastAsia="Courier New" w:hAnsi="Courier New" w:cs="Courier New"/>
        <w:vertAlign w:val="baseline"/>
      </w:rPr>
    </w:lvl>
    <w:lvl w:ilvl="2">
      <w:start w:val="1"/>
      <w:numFmt w:val="bullet"/>
      <w:lvlText w:val="▪"/>
      <w:lvlJc w:val="left"/>
      <w:pPr>
        <w:ind w:left="3480" w:hanging="360"/>
      </w:pPr>
      <w:rPr>
        <w:rFonts w:ascii="Noto Sans Symbols" w:eastAsia="Noto Sans Symbols" w:hAnsi="Noto Sans Symbols" w:cs="Noto Sans Symbols"/>
        <w:vertAlign w:val="baseline"/>
      </w:rPr>
    </w:lvl>
    <w:lvl w:ilvl="3">
      <w:start w:val="1"/>
      <w:numFmt w:val="bullet"/>
      <w:lvlText w:val="●"/>
      <w:lvlJc w:val="left"/>
      <w:pPr>
        <w:ind w:left="4200" w:hanging="360"/>
      </w:pPr>
      <w:rPr>
        <w:rFonts w:ascii="Noto Sans Symbols" w:eastAsia="Noto Sans Symbols" w:hAnsi="Noto Sans Symbols" w:cs="Noto Sans Symbols"/>
        <w:vertAlign w:val="baseline"/>
      </w:rPr>
    </w:lvl>
    <w:lvl w:ilvl="4">
      <w:start w:val="1"/>
      <w:numFmt w:val="bullet"/>
      <w:lvlText w:val="o"/>
      <w:lvlJc w:val="left"/>
      <w:pPr>
        <w:ind w:left="4920" w:hanging="360"/>
      </w:pPr>
      <w:rPr>
        <w:rFonts w:ascii="Courier New" w:eastAsia="Courier New" w:hAnsi="Courier New" w:cs="Courier New"/>
        <w:vertAlign w:val="baseline"/>
      </w:rPr>
    </w:lvl>
    <w:lvl w:ilvl="5">
      <w:start w:val="1"/>
      <w:numFmt w:val="bullet"/>
      <w:lvlText w:val="▪"/>
      <w:lvlJc w:val="left"/>
      <w:pPr>
        <w:ind w:left="5640" w:hanging="360"/>
      </w:pPr>
      <w:rPr>
        <w:rFonts w:ascii="Noto Sans Symbols" w:eastAsia="Noto Sans Symbols" w:hAnsi="Noto Sans Symbols" w:cs="Noto Sans Symbols"/>
        <w:vertAlign w:val="baseline"/>
      </w:rPr>
    </w:lvl>
    <w:lvl w:ilvl="6">
      <w:start w:val="1"/>
      <w:numFmt w:val="bullet"/>
      <w:lvlText w:val="●"/>
      <w:lvlJc w:val="left"/>
      <w:pPr>
        <w:ind w:left="6360" w:hanging="360"/>
      </w:pPr>
      <w:rPr>
        <w:rFonts w:ascii="Noto Sans Symbols" w:eastAsia="Noto Sans Symbols" w:hAnsi="Noto Sans Symbols" w:cs="Noto Sans Symbols"/>
        <w:vertAlign w:val="baseline"/>
      </w:rPr>
    </w:lvl>
    <w:lvl w:ilvl="7">
      <w:start w:val="1"/>
      <w:numFmt w:val="bullet"/>
      <w:lvlText w:val="o"/>
      <w:lvlJc w:val="left"/>
      <w:pPr>
        <w:ind w:left="7080" w:hanging="360"/>
      </w:pPr>
      <w:rPr>
        <w:rFonts w:ascii="Courier New" w:eastAsia="Courier New" w:hAnsi="Courier New" w:cs="Courier New"/>
        <w:vertAlign w:val="baseline"/>
      </w:rPr>
    </w:lvl>
    <w:lvl w:ilvl="8">
      <w:start w:val="1"/>
      <w:numFmt w:val="bullet"/>
      <w:lvlText w:val="▪"/>
      <w:lvlJc w:val="left"/>
      <w:pPr>
        <w:ind w:left="7800" w:hanging="360"/>
      </w:pPr>
      <w:rPr>
        <w:rFonts w:ascii="Noto Sans Symbols" w:eastAsia="Noto Sans Symbols" w:hAnsi="Noto Sans Symbols" w:cs="Noto Sans Symbols"/>
        <w:vertAlign w:val="baseline"/>
      </w:rPr>
    </w:lvl>
  </w:abstractNum>
  <w:abstractNum w:abstractNumId="72" w15:restartNumberingAfterBreak="0">
    <w:nsid w:val="359711E6"/>
    <w:multiLevelType w:val="multilevel"/>
    <w:tmpl w:val="93C8EE1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73" w15:restartNumberingAfterBreak="0">
    <w:nsid w:val="368C567B"/>
    <w:multiLevelType w:val="multilevel"/>
    <w:tmpl w:val="E91420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38560AE9"/>
    <w:multiLevelType w:val="multilevel"/>
    <w:tmpl w:val="728C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8BD63B2"/>
    <w:multiLevelType w:val="multilevel"/>
    <w:tmpl w:val="C1BE32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38C649C0"/>
    <w:multiLevelType w:val="multilevel"/>
    <w:tmpl w:val="00CE612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77" w15:restartNumberingAfterBreak="0">
    <w:nsid w:val="39801F9E"/>
    <w:multiLevelType w:val="multilevel"/>
    <w:tmpl w:val="60028C78"/>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78" w15:restartNumberingAfterBreak="0">
    <w:nsid w:val="3BB37CC2"/>
    <w:multiLevelType w:val="multilevel"/>
    <w:tmpl w:val="0988E9A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3BDF2A07"/>
    <w:multiLevelType w:val="multilevel"/>
    <w:tmpl w:val="0610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CAC4128"/>
    <w:multiLevelType w:val="multilevel"/>
    <w:tmpl w:val="BB7278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3D4E17B7"/>
    <w:multiLevelType w:val="multilevel"/>
    <w:tmpl w:val="FD3215F8"/>
    <w:lvl w:ilvl="0">
      <w:start w:val="1"/>
      <w:numFmt w:val="lowerLetter"/>
      <w:lvlText w:val="%1."/>
      <w:lvlJc w:val="left"/>
      <w:pPr>
        <w:ind w:left="1416" w:hanging="1416"/>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82" w15:restartNumberingAfterBreak="0">
    <w:nsid w:val="3D885999"/>
    <w:multiLevelType w:val="multilevel"/>
    <w:tmpl w:val="3396935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83" w15:restartNumberingAfterBreak="0">
    <w:nsid w:val="3DF110A0"/>
    <w:multiLevelType w:val="multilevel"/>
    <w:tmpl w:val="F004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EB73839"/>
    <w:multiLevelType w:val="multilevel"/>
    <w:tmpl w:val="28709F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15:restartNumberingAfterBreak="0">
    <w:nsid w:val="400C514F"/>
    <w:multiLevelType w:val="multilevel"/>
    <w:tmpl w:val="23A869D6"/>
    <w:lvl w:ilvl="0">
      <w:start w:val="1"/>
      <w:numFmt w:val="bullet"/>
      <w:pStyle w:val="Odrk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19065F0"/>
    <w:multiLevelType w:val="multilevel"/>
    <w:tmpl w:val="0706B1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41BB6975"/>
    <w:multiLevelType w:val="multilevel"/>
    <w:tmpl w:val="E93A0B08"/>
    <w:lvl w:ilvl="0">
      <w:start w:val="1"/>
      <w:numFmt w:val="lowerLetter"/>
      <w:lvlText w:val="%1)"/>
      <w:lvlJc w:val="left"/>
      <w:pPr>
        <w:ind w:left="720" w:hanging="360"/>
      </w:pPr>
      <w:rPr>
        <w:vertAlign w:val="baseline"/>
      </w:rPr>
    </w:lvl>
    <w:lvl w:ilvl="1">
      <w:numFmt w:val="bullet"/>
      <w:lvlText w:val="-"/>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42544DBA"/>
    <w:multiLevelType w:val="multilevel"/>
    <w:tmpl w:val="1D20C0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425D3A7C"/>
    <w:multiLevelType w:val="multilevel"/>
    <w:tmpl w:val="B69C340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90" w15:restartNumberingAfterBreak="0">
    <w:nsid w:val="42600E05"/>
    <w:multiLevelType w:val="multilevel"/>
    <w:tmpl w:val="FD86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27956C5"/>
    <w:multiLevelType w:val="multilevel"/>
    <w:tmpl w:val="F8847C9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92" w15:restartNumberingAfterBreak="0">
    <w:nsid w:val="44192A06"/>
    <w:multiLevelType w:val="multilevel"/>
    <w:tmpl w:val="DEF0213A"/>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93" w15:restartNumberingAfterBreak="0">
    <w:nsid w:val="44873527"/>
    <w:multiLevelType w:val="multilevel"/>
    <w:tmpl w:val="D006037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45480E80"/>
    <w:multiLevelType w:val="multilevel"/>
    <w:tmpl w:val="EE12E24E"/>
    <w:lvl w:ilvl="0">
      <w:start w:val="1"/>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5" w15:restartNumberingAfterBreak="0">
    <w:nsid w:val="457F5430"/>
    <w:multiLevelType w:val="multilevel"/>
    <w:tmpl w:val="E676E1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15:restartNumberingAfterBreak="0">
    <w:nsid w:val="471D7371"/>
    <w:multiLevelType w:val="multilevel"/>
    <w:tmpl w:val="EB40B4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478F02EC"/>
    <w:multiLevelType w:val="multilevel"/>
    <w:tmpl w:val="72C6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180726"/>
    <w:multiLevelType w:val="multilevel"/>
    <w:tmpl w:val="FE8AB3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15:restartNumberingAfterBreak="0">
    <w:nsid w:val="49742F74"/>
    <w:multiLevelType w:val="multilevel"/>
    <w:tmpl w:val="6BDE7A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49F45DBA"/>
    <w:multiLevelType w:val="multilevel"/>
    <w:tmpl w:val="ED4E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C9D5AC1"/>
    <w:multiLevelType w:val="multilevel"/>
    <w:tmpl w:val="C5ACF0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15:restartNumberingAfterBreak="0">
    <w:nsid w:val="4CA933A3"/>
    <w:multiLevelType w:val="multilevel"/>
    <w:tmpl w:val="5DAC17D0"/>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4D4C2EBB"/>
    <w:multiLevelType w:val="multilevel"/>
    <w:tmpl w:val="E9282C0E"/>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4E0277FF"/>
    <w:multiLevelType w:val="multilevel"/>
    <w:tmpl w:val="8ED8630A"/>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4EF96B9D"/>
    <w:multiLevelType w:val="multilevel"/>
    <w:tmpl w:val="7D5492BC"/>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15:restartNumberingAfterBreak="0">
    <w:nsid w:val="5003586A"/>
    <w:multiLevelType w:val="multilevel"/>
    <w:tmpl w:val="59A439CA"/>
    <w:lvl w:ilvl="0">
      <w:start w:val="1"/>
      <w:numFmt w:val="lowerLetter"/>
      <w:lvlText w:val="%1."/>
      <w:lvlJc w:val="left"/>
      <w:pPr>
        <w:ind w:left="750" w:hanging="39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15:restartNumberingAfterBreak="0">
    <w:nsid w:val="502324FB"/>
    <w:multiLevelType w:val="multilevel"/>
    <w:tmpl w:val="D8327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0D54399"/>
    <w:multiLevelType w:val="multilevel"/>
    <w:tmpl w:val="13284E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50F51750"/>
    <w:multiLevelType w:val="multilevel"/>
    <w:tmpl w:val="3E1C0E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15:restartNumberingAfterBreak="0">
    <w:nsid w:val="511E44FF"/>
    <w:multiLevelType w:val="multilevel"/>
    <w:tmpl w:val="7276A22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11" w15:restartNumberingAfterBreak="0">
    <w:nsid w:val="512E2895"/>
    <w:multiLevelType w:val="multilevel"/>
    <w:tmpl w:val="51CA3D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51DF2381"/>
    <w:multiLevelType w:val="multilevel"/>
    <w:tmpl w:val="7C86B63E"/>
    <w:lvl w:ilvl="0">
      <w:start w:val="1"/>
      <w:numFmt w:val="decimal"/>
      <w:lvlText w:val="%1."/>
      <w:lvlJc w:val="left"/>
      <w:pPr>
        <w:ind w:left="724" w:hanging="359"/>
      </w:pPr>
      <w:rPr>
        <w:vertAlign w:val="baseline"/>
      </w:rPr>
    </w:lvl>
    <w:lvl w:ilvl="1">
      <w:start w:val="1"/>
      <w:numFmt w:val="lowerLetter"/>
      <w:lvlText w:val="%2."/>
      <w:lvlJc w:val="left"/>
      <w:pPr>
        <w:ind w:left="1444" w:hanging="360"/>
      </w:pPr>
      <w:rPr>
        <w:vertAlign w:val="baseline"/>
      </w:rPr>
    </w:lvl>
    <w:lvl w:ilvl="2">
      <w:start w:val="1"/>
      <w:numFmt w:val="lowerRoman"/>
      <w:lvlText w:val="%3."/>
      <w:lvlJc w:val="right"/>
      <w:pPr>
        <w:ind w:left="2164" w:hanging="180"/>
      </w:pPr>
      <w:rPr>
        <w:vertAlign w:val="baseline"/>
      </w:rPr>
    </w:lvl>
    <w:lvl w:ilvl="3">
      <w:start w:val="1"/>
      <w:numFmt w:val="decimal"/>
      <w:lvlText w:val="%4."/>
      <w:lvlJc w:val="left"/>
      <w:pPr>
        <w:ind w:left="2884" w:hanging="360"/>
      </w:pPr>
      <w:rPr>
        <w:vertAlign w:val="baseline"/>
      </w:rPr>
    </w:lvl>
    <w:lvl w:ilvl="4">
      <w:start w:val="1"/>
      <w:numFmt w:val="lowerLetter"/>
      <w:lvlText w:val="%5."/>
      <w:lvlJc w:val="left"/>
      <w:pPr>
        <w:ind w:left="3604" w:hanging="360"/>
      </w:pPr>
      <w:rPr>
        <w:vertAlign w:val="baseline"/>
      </w:rPr>
    </w:lvl>
    <w:lvl w:ilvl="5">
      <w:start w:val="1"/>
      <w:numFmt w:val="lowerRoman"/>
      <w:lvlText w:val="%6."/>
      <w:lvlJc w:val="right"/>
      <w:pPr>
        <w:ind w:left="4324" w:hanging="180"/>
      </w:pPr>
      <w:rPr>
        <w:vertAlign w:val="baseline"/>
      </w:rPr>
    </w:lvl>
    <w:lvl w:ilvl="6">
      <w:start w:val="1"/>
      <w:numFmt w:val="decimal"/>
      <w:lvlText w:val="%7."/>
      <w:lvlJc w:val="left"/>
      <w:pPr>
        <w:ind w:left="5044" w:hanging="360"/>
      </w:pPr>
      <w:rPr>
        <w:vertAlign w:val="baseline"/>
      </w:rPr>
    </w:lvl>
    <w:lvl w:ilvl="7">
      <w:start w:val="1"/>
      <w:numFmt w:val="lowerLetter"/>
      <w:lvlText w:val="%8."/>
      <w:lvlJc w:val="left"/>
      <w:pPr>
        <w:ind w:left="5764" w:hanging="360"/>
      </w:pPr>
      <w:rPr>
        <w:vertAlign w:val="baseline"/>
      </w:rPr>
    </w:lvl>
    <w:lvl w:ilvl="8">
      <w:start w:val="1"/>
      <w:numFmt w:val="lowerRoman"/>
      <w:lvlText w:val="%9."/>
      <w:lvlJc w:val="right"/>
      <w:pPr>
        <w:ind w:left="6484" w:hanging="180"/>
      </w:pPr>
      <w:rPr>
        <w:vertAlign w:val="baseline"/>
      </w:rPr>
    </w:lvl>
  </w:abstractNum>
  <w:abstractNum w:abstractNumId="113" w15:restartNumberingAfterBreak="0">
    <w:nsid w:val="535D6C38"/>
    <w:multiLevelType w:val="multilevel"/>
    <w:tmpl w:val="F57418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15:restartNumberingAfterBreak="0">
    <w:nsid w:val="53B16EAD"/>
    <w:multiLevelType w:val="multilevel"/>
    <w:tmpl w:val="56266FF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15" w15:restartNumberingAfterBreak="0">
    <w:nsid w:val="53CD3548"/>
    <w:multiLevelType w:val="multilevel"/>
    <w:tmpl w:val="AC304F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15:restartNumberingAfterBreak="0">
    <w:nsid w:val="553E7EE3"/>
    <w:multiLevelType w:val="multilevel"/>
    <w:tmpl w:val="59A0E1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15:restartNumberingAfterBreak="0">
    <w:nsid w:val="556D0ADF"/>
    <w:multiLevelType w:val="multilevel"/>
    <w:tmpl w:val="7630811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18" w15:restartNumberingAfterBreak="0">
    <w:nsid w:val="56414487"/>
    <w:multiLevelType w:val="multilevel"/>
    <w:tmpl w:val="844E3E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15:restartNumberingAfterBreak="0">
    <w:nsid w:val="56E313C4"/>
    <w:multiLevelType w:val="multilevel"/>
    <w:tmpl w:val="0FA4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71B5F80"/>
    <w:multiLevelType w:val="multilevel"/>
    <w:tmpl w:val="FA7296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15:restartNumberingAfterBreak="0">
    <w:nsid w:val="57A80C53"/>
    <w:multiLevelType w:val="multilevel"/>
    <w:tmpl w:val="1392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7EE102D"/>
    <w:multiLevelType w:val="multilevel"/>
    <w:tmpl w:val="9692D7C0"/>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591A0147"/>
    <w:multiLevelType w:val="multilevel"/>
    <w:tmpl w:val="53D207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15:restartNumberingAfterBreak="0">
    <w:nsid w:val="59CD5D2E"/>
    <w:multiLevelType w:val="multilevel"/>
    <w:tmpl w:val="0FE89BA2"/>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5" w15:restartNumberingAfterBreak="0">
    <w:nsid w:val="5AA95B63"/>
    <w:multiLevelType w:val="multilevel"/>
    <w:tmpl w:val="4D9EFEF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26" w15:restartNumberingAfterBreak="0">
    <w:nsid w:val="5D1E24FE"/>
    <w:multiLevelType w:val="multilevel"/>
    <w:tmpl w:val="D7383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5D27742D"/>
    <w:multiLevelType w:val="multilevel"/>
    <w:tmpl w:val="5122E4B4"/>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8" w15:restartNumberingAfterBreak="0">
    <w:nsid w:val="5D8F7D65"/>
    <w:multiLevelType w:val="multilevel"/>
    <w:tmpl w:val="E174B178"/>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9" w15:restartNumberingAfterBreak="0">
    <w:nsid w:val="5E826F8A"/>
    <w:multiLevelType w:val="multilevel"/>
    <w:tmpl w:val="884A11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15:restartNumberingAfterBreak="0">
    <w:nsid w:val="5F016816"/>
    <w:multiLevelType w:val="multilevel"/>
    <w:tmpl w:val="DEE0BE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1" w15:restartNumberingAfterBreak="0">
    <w:nsid w:val="5FD961F8"/>
    <w:multiLevelType w:val="multilevel"/>
    <w:tmpl w:val="882C88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2" w15:restartNumberingAfterBreak="0">
    <w:nsid w:val="615679E6"/>
    <w:multiLevelType w:val="multilevel"/>
    <w:tmpl w:val="6B64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2CB4F52"/>
    <w:multiLevelType w:val="multilevel"/>
    <w:tmpl w:val="885EF86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15:restartNumberingAfterBreak="0">
    <w:nsid w:val="63E63183"/>
    <w:multiLevelType w:val="multilevel"/>
    <w:tmpl w:val="6E7044E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15:restartNumberingAfterBreak="0">
    <w:nsid w:val="64320E90"/>
    <w:multiLevelType w:val="multilevel"/>
    <w:tmpl w:val="DA1844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15:restartNumberingAfterBreak="0">
    <w:nsid w:val="64A858A6"/>
    <w:multiLevelType w:val="multilevel"/>
    <w:tmpl w:val="1D8842D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37" w15:restartNumberingAfterBreak="0">
    <w:nsid w:val="658A389B"/>
    <w:multiLevelType w:val="multilevel"/>
    <w:tmpl w:val="C56E917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8" w15:restartNumberingAfterBreak="0">
    <w:nsid w:val="664E0903"/>
    <w:multiLevelType w:val="multilevel"/>
    <w:tmpl w:val="DDDCC5DA"/>
    <w:lvl w:ilvl="0">
      <w:numFmt w:val="bullet"/>
      <w:lvlText w:val="-"/>
      <w:lvlJc w:val="left"/>
      <w:pPr>
        <w:ind w:left="435" w:hanging="360"/>
      </w:pPr>
      <w:rPr>
        <w:rFonts w:ascii="Times New Roman" w:eastAsia="Times New Roman" w:hAnsi="Times New Roman" w:cs="Times New Roman"/>
        <w:vertAlign w:val="baseline"/>
      </w:rPr>
    </w:lvl>
    <w:lvl w:ilvl="1">
      <w:start w:val="1"/>
      <w:numFmt w:val="bullet"/>
      <w:lvlText w:val="o"/>
      <w:lvlJc w:val="left"/>
      <w:pPr>
        <w:ind w:left="1155" w:hanging="360"/>
      </w:pPr>
      <w:rPr>
        <w:rFonts w:ascii="Courier New" w:eastAsia="Courier New" w:hAnsi="Courier New" w:cs="Courier New"/>
        <w:vertAlign w:val="baseline"/>
      </w:rPr>
    </w:lvl>
    <w:lvl w:ilvl="2">
      <w:start w:val="1"/>
      <w:numFmt w:val="bullet"/>
      <w:lvlText w:val="▪"/>
      <w:lvlJc w:val="left"/>
      <w:pPr>
        <w:ind w:left="1875" w:hanging="360"/>
      </w:pPr>
      <w:rPr>
        <w:rFonts w:ascii="Noto Sans Symbols" w:eastAsia="Noto Sans Symbols" w:hAnsi="Noto Sans Symbols" w:cs="Noto Sans Symbols"/>
        <w:vertAlign w:val="baseline"/>
      </w:rPr>
    </w:lvl>
    <w:lvl w:ilvl="3">
      <w:start w:val="1"/>
      <w:numFmt w:val="bullet"/>
      <w:lvlText w:val="●"/>
      <w:lvlJc w:val="left"/>
      <w:pPr>
        <w:ind w:left="2595" w:hanging="360"/>
      </w:pPr>
      <w:rPr>
        <w:rFonts w:ascii="Noto Sans Symbols" w:eastAsia="Noto Sans Symbols" w:hAnsi="Noto Sans Symbols" w:cs="Noto Sans Symbols"/>
        <w:vertAlign w:val="baseline"/>
      </w:rPr>
    </w:lvl>
    <w:lvl w:ilvl="4">
      <w:start w:val="1"/>
      <w:numFmt w:val="bullet"/>
      <w:lvlText w:val="o"/>
      <w:lvlJc w:val="left"/>
      <w:pPr>
        <w:ind w:left="3315" w:hanging="360"/>
      </w:pPr>
      <w:rPr>
        <w:rFonts w:ascii="Courier New" w:eastAsia="Courier New" w:hAnsi="Courier New" w:cs="Courier New"/>
        <w:vertAlign w:val="baseline"/>
      </w:rPr>
    </w:lvl>
    <w:lvl w:ilvl="5">
      <w:start w:val="1"/>
      <w:numFmt w:val="bullet"/>
      <w:lvlText w:val="▪"/>
      <w:lvlJc w:val="left"/>
      <w:pPr>
        <w:ind w:left="4035" w:hanging="360"/>
      </w:pPr>
      <w:rPr>
        <w:rFonts w:ascii="Noto Sans Symbols" w:eastAsia="Noto Sans Symbols" w:hAnsi="Noto Sans Symbols" w:cs="Noto Sans Symbols"/>
        <w:vertAlign w:val="baseline"/>
      </w:rPr>
    </w:lvl>
    <w:lvl w:ilvl="6">
      <w:start w:val="1"/>
      <w:numFmt w:val="bullet"/>
      <w:lvlText w:val="●"/>
      <w:lvlJc w:val="left"/>
      <w:pPr>
        <w:ind w:left="4755" w:hanging="360"/>
      </w:pPr>
      <w:rPr>
        <w:rFonts w:ascii="Noto Sans Symbols" w:eastAsia="Noto Sans Symbols" w:hAnsi="Noto Sans Symbols" w:cs="Noto Sans Symbols"/>
        <w:vertAlign w:val="baseline"/>
      </w:rPr>
    </w:lvl>
    <w:lvl w:ilvl="7">
      <w:start w:val="1"/>
      <w:numFmt w:val="bullet"/>
      <w:lvlText w:val="o"/>
      <w:lvlJc w:val="left"/>
      <w:pPr>
        <w:ind w:left="5475" w:hanging="360"/>
      </w:pPr>
      <w:rPr>
        <w:rFonts w:ascii="Courier New" w:eastAsia="Courier New" w:hAnsi="Courier New" w:cs="Courier New"/>
        <w:vertAlign w:val="baseline"/>
      </w:rPr>
    </w:lvl>
    <w:lvl w:ilvl="8">
      <w:start w:val="1"/>
      <w:numFmt w:val="bullet"/>
      <w:lvlText w:val="▪"/>
      <w:lvlJc w:val="left"/>
      <w:pPr>
        <w:ind w:left="6195" w:hanging="360"/>
      </w:pPr>
      <w:rPr>
        <w:rFonts w:ascii="Noto Sans Symbols" w:eastAsia="Noto Sans Symbols" w:hAnsi="Noto Sans Symbols" w:cs="Noto Sans Symbols"/>
        <w:vertAlign w:val="baseline"/>
      </w:rPr>
    </w:lvl>
  </w:abstractNum>
  <w:abstractNum w:abstractNumId="139" w15:restartNumberingAfterBreak="0">
    <w:nsid w:val="69CC03D2"/>
    <w:multiLevelType w:val="multilevel"/>
    <w:tmpl w:val="64C409B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0" w15:restartNumberingAfterBreak="0">
    <w:nsid w:val="6A546BFD"/>
    <w:multiLevelType w:val="multilevel"/>
    <w:tmpl w:val="2AE4D1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1" w15:restartNumberingAfterBreak="0">
    <w:nsid w:val="6BEA4512"/>
    <w:multiLevelType w:val="multilevel"/>
    <w:tmpl w:val="EB7E02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15:restartNumberingAfterBreak="0">
    <w:nsid w:val="6D675832"/>
    <w:multiLevelType w:val="multilevel"/>
    <w:tmpl w:val="7488EDD6"/>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3" w15:restartNumberingAfterBreak="0">
    <w:nsid w:val="6D714C9D"/>
    <w:multiLevelType w:val="multilevel"/>
    <w:tmpl w:val="ECF4165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4" w15:restartNumberingAfterBreak="0">
    <w:nsid w:val="6D924B19"/>
    <w:multiLevelType w:val="multilevel"/>
    <w:tmpl w:val="A4640E20"/>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45" w15:restartNumberingAfterBreak="0">
    <w:nsid w:val="6E7B2B3E"/>
    <w:multiLevelType w:val="multilevel"/>
    <w:tmpl w:val="3892B4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15:restartNumberingAfterBreak="0">
    <w:nsid w:val="6EB32062"/>
    <w:multiLevelType w:val="multilevel"/>
    <w:tmpl w:val="21CC1024"/>
    <w:lvl w:ilvl="0">
      <w:start w:val="2"/>
      <w:numFmt w:val="decimal"/>
      <w:lvlText w:val="%1."/>
      <w:lvlJc w:val="left"/>
      <w:pPr>
        <w:ind w:left="360" w:hanging="360"/>
      </w:pPr>
      <w:rPr>
        <w:vertAlign w:val="baseline"/>
      </w:rPr>
    </w:lvl>
    <w:lvl w:ilvl="1">
      <w:start w:val="2"/>
      <w:numFmt w:val="decimal"/>
      <w:lvlText w:val="%1.%2"/>
      <w:lvlJc w:val="left"/>
      <w:pPr>
        <w:ind w:left="660" w:hanging="360"/>
      </w:pPr>
      <w:rPr>
        <w:vertAlign w:val="baseline"/>
      </w:rPr>
    </w:lvl>
    <w:lvl w:ilvl="2">
      <w:start w:val="1"/>
      <w:numFmt w:val="decimal"/>
      <w:lvlText w:val="%1.%2.%3."/>
      <w:lvlJc w:val="left"/>
      <w:pPr>
        <w:ind w:left="960" w:hanging="360"/>
      </w:pPr>
      <w:rPr>
        <w:vertAlign w:val="baseline"/>
      </w:rPr>
    </w:lvl>
    <w:lvl w:ilvl="3">
      <w:start w:val="1"/>
      <w:numFmt w:val="decimal"/>
      <w:lvlText w:val="%1.%2.%3.%4."/>
      <w:lvlJc w:val="left"/>
      <w:pPr>
        <w:ind w:left="1260" w:hanging="360"/>
      </w:pPr>
      <w:rPr>
        <w:vertAlign w:val="baseline"/>
      </w:rPr>
    </w:lvl>
    <w:lvl w:ilvl="4">
      <w:start w:val="1"/>
      <w:numFmt w:val="decimal"/>
      <w:lvlText w:val="%1.%2.%3.%4.%5."/>
      <w:lvlJc w:val="left"/>
      <w:pPr>
        <w:ind w:left="1560" w:hanging="360"/>
      </w:pPr>
      <w:rPr>
        <w:vertAlign w:val="baseline"/>
      </w:rPr>
    </w:lvl>
    <w:lvl w:ilvl="5">
      <w:start w:val="1"/>
      <w:numFmt w:val="decimal"/>
      <w:lvlText w:val="%1.%2.%3.%4.%5.%6."/>
      <w:lvlJc w:val="left"/>
      <w:pPr>
        <w:ind w:left="1860" w:hanging="360"/>
      </w:pPr>
      <w:rPr>
        <w:vertAlign w:val="baseline"/>
      </w:rPr>
    </w:lvl>
    <w:lvl w:ilvl="6">
      <w:start w:val="1"/>
      <w:numFmt w:val="decimal"/>
      <w:lvlText w:val="%1.%2.%3.%4.%5.%6.%7."/>
      <w:lvlJc w:val="left"/>
      <w:pPr>
        <w:ind w:left="2160" w:hanging="360"/>
      </w:pPr>
      <w:rPr>
        <w:vertAlign w:val="baseline"/>
      </w:rPr>
    </w:lvl>
    <w:lvl w:ilvl="7">
      <w:start w:val="1"/>
      <w:numFmt w:val="decimal"/>
      <w:lvlText w:val="%1.%2.%3.%4.%5.%6.%7.%8."/>
      <w:lvlJc w:val="left"/>
      <w:pPr>
        <w:ind w:left="2460" w:hanging="360"/>
      </w:pPr>
      <w:rPr>
        <w:vertAlign w:val="baseline"/>
      </w:rPr>
    </w:lvl>
    <w:lvl w:ilvl="8">
      <w:start w:val="1"/>
      <w:numFmt w:val="decimal"/>
      <w:lvlText w:val="%1.%2.%3.%4.%5.%6.%7.%8.%9."/>
      <w:lvlJc w:val="left"/>
      <w:pPr>
        <w:ind w:left="2760" w:hanging="360"/>
      </w:pPr>
      <w:rPr>
        <w:vertAlign w:val="baseline"/>
      </w:rPr>
    </w:lvl>
  </w:abstractNum>
  <w:abstractNum w:abstractNumId="147" w15:restartNumberingAfterBreak="0">
    <w:nsid w:val="708E4E71"/>
    <w:multiLevelType w:val="multilevel"/>
    <w:tmpl w:val="2FD6B0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15:restartNumberingAfterBreak="0">
    <w:nsid w:val="70C57B13"/>
    <w:multiLevelType w:val="multilevel"/>
    <w:tmpl w:val="B2A6F5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15:restartNumberingAfterBreak="0">
    <w:nsid w:val="71326CCF"/>
    <w:multiLevelType w:val="multilevel"/>
    <w:tmpl w:val="0A78F6B6"/>
    <w:lvl w:ilvl="0">
      <w:start w:val="1"/>
      <w:numFmt w:val="bullet"/>
      <w:lvlText w:val="•"/>
      <w:lvlJc w:val="left"/>
      <w:pPr>
        <w:ind w:left="708" w:hanging="70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50" w15:restartNumberingAfterBreak="0">
    <w:nsid w:val="71C0238B"/>
    <w:multiLevelType w:val="multilevel"/>
    <w:tmpl w:val="921E2DA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1" w15:restartNumberingAfterBreak="0">
    <w:nsid w:val="720E43DB"/>
    <w:multiLevelType w:val="multilevel"/>
    <w:tmpl w:val="CE24F22E"/>
    <w:lvl w:ilvl="0">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2" w15:restartNumberingAfterBreak="0">
    <w:nsid w:val="735962F2"/>
    <w:multiLevelType w:val="multilevel"/>
    <w:tmpl w:val="535AF4BE"/>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3" w15:restartNumberingAfterBreak="0">
    <w:nsid w:val="74E12C0F"/>
    <w:multiLevelType w:val="multilevel"/>
    <w:tmpl w:val="E01E83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4" w15:restartNumberingAfterBreak="0">
    <w:nsid w:val="74E13B67"/>
    <w:multiLevelType w:val="multilevel"/>
    <w:tmpl w:val="4C6AE4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7589555D"/>
    <w:multiLevelType w:val="multilevel"/>
    <w:tmpl w:val="38DA502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56" w15:restartNumberingAfterBreak="0">
    <w:nsid w:val="777767DF"/>
    <w:multiLevelType w:val="multilevel"/>
    <w:tmpl w:val="213E931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7" w15:restartNumberingAfterBreak="0">
    <w:nsid w:val="78FC1F4D"/>
    <w:multiLevelType w:val="multilevel"/>
    <w:tmpl w:val="27322E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15:restartNumberingAfterBreak="0">
    <w:nsid w:val="796150F1"/>
    <w:multiLevelType w:val="multilevel"/>
    <w:tmpl w:val="EBC0C9C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59" w15:restartNumberingAfterBreak="0">
    <w:nsid w:val="7AEF71BB"/>
    <w:multiLevelType w:val="multilevel"/>
    <w:tmpl w:val="E78EB6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0" w15:restartNumberingAfterBreak="0">
    <w:nsid w:val="7BA77A13"/>
    <w:multiLevelType w:val="multilevel"/>
    <w:tmpl w:val="201C582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61" w15:restartNumberingAfterBreak="0">
    <w:nsid w:val="7BF83444"/>
    <w:multiLevelType w:val="multilevel"/>
    <w:tmpl w:val="C67642E0"/>
    <w:lvl w:ilvl="0">
      <w:start w:val="2"/>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1"/>
      <w:numFmt w:val="decimal"/>
      <w:lvlText w:val="%1.%2."/>
      <w:lvlJc w:val="left"/>
      <w:pPr>
        <w:ind w:left="1428" w:hanging="142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62" w15:restartNumberingAfterBreak="0">
    <w:nsid w:val="7C7267E4"/>
    <w:multiLevelType w:val="multilevel"/>
    <w:tmpl w:val="C242018E"/>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3" w15:restartNumberingAfterBreak="0">
    <w:nsid w:val="7CEC4E2A"/>
    <w:multiLevelType w:val="multilevel"/>
    <w:tmpl w:val="CD34F7AA"/>
    <w:lvl w:ilvl="0">
      <w:start w:val="1"/>
      <w:numFmt w:val="decimal"/>
      <w:pStyle w:val="Seznamsodrkami"/>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4" w15:restartNumberingAfterBreak="0">
    <w:nsid w:val="7D4D3B2F"/>
    <w:multiLevelType w:val="multilevel"/>
    <w:tmpl w:val="55A290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5" w15:restartNumberingAfterBreak="0">
    <w:nsid w:val="7DC117DC"/>
    <w:multiLevelType w:val="multilevel"/>
    <w:tmpl w:val="1996DB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6" w15:restartNumberingAfterBreak="0">
    <w:nsid w:val="7E5B4393"/>
    <w:multiLevelType w:val="multilevel"/>
    <w:tmpl w:val="46023D60"/>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7" w15:restartNumberingAfterBreak="0">
    <w:nsid w:val="7F4B401C"/>
    <w:multiLevelType w:val="multilevel"/>
    <w:tmpl w:val="6C5C892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num w:numId="1">
    <w:abstractNumId w:val="38"/>
  </w:num>
  <w:num w:numId="2">
    <w:abstractNumId w:val="22"/>
  </w:num>
  <w:num w:numId="3">
    <w:abstractNumId w:val="122"/>
  </w:num>
  <w:num w:numId="4">
    <w:abstractNumId w:val="134"/>
  </w:num>
  <w:num w:numId="5">
    <w:abstractNumId w:val="2"/>
  </w:num>
  <w:num w:numId="6">
    <w:abstractNumId w:val="70"/>
  </w:num>
  <w:num w:numId="7">
    <w:abstractNumId w:val="34"/>
  </w:num>
  <w:num w:numId="8">
    <w:abstractNumId w:val="11"/>
  </w:num>
  <w:num w:numId="9">
    <w:abstractNumId w:val="105"/>
  </w:num>
  <w:num w:numId="10">
    <w:abstractNumId w:val="124"/>
  </w:num>
  <w:num w:numId="11">
    <w:abstractNumId w:val="26"/>
  </w:num>
  <w:num w:numId="12">
    <w:abstractNumId w:val="9"/>
  </w:num>
  <w:num w:numId="13">
    <w:abstractNumId w:val="27"/>
  </w:num>
  <w:num w:numId="14">
    <w:abstractNumId w:val="6"/>
  </w:num>
  <w:num w:numId="15">
    <w:abstractNumId w:val="102"/>
  </w:num>
  <w:num w:numId="16">
    <w:abstractNumId w:val="143"/>
  </w:num>
  <w:num w:numId="17">
    <w:abstractNumId w:val="150"/>
  </w:num>
  <w:num w:numId="18">
    <w:abstractNumId w:val="162"/>
  </w:num>
  <w:num w:numId="19">
    <w:abstractNumId w:val="10"/>
  </w:num>
  <w:num w:numId="20">
    <w:abstractNumId w:val="94"/>
  </w:num>
  <w:num w:numId="21">
    <w:abstractNumId w:val="61"/>
  </w:num>
  <w:num w:numId="22">
    <w:abstractNumId w:val="0"/>
  </w:num>
  <w:num w:numId="23">
    <w:abstractNumId w:val="21"/>
  </w:num>
  <w:num w:numId="24">
    <w:abstractNumId w:val="93"/>
  </w:num>
  <w:num w:numId="25">
    <w:abstractNumId w:val="107"/>
  </w:num>
  <w:num w:numId="26">
    <w:abstractNumId w:val="55"/>
  </w:num>
  <w:num w:numId="27">
    <w:abstractNumId w:val="65"/>
  </w:num>
  <w:num w:numId="28">
    <w:abstractNumId w:val="144"/>
  </w:num>
  <w:num w:numId="29">
    <w:abstractNumId w:val="48"/>
  </w:num>
  <w:num w:numId="30">
    <w:abstractNumId w:val="30"/>
  </w:num>
  <w:num w:numId="31">
    <w:abstractNumId w:val="46"/>
  </w:num>
  <w:num w:numId="32">
    <w:abstractNumId w:val="78"/>
  </w:num>
  <w:num w:numId="33">
    <w:abstractNumId w:val="156"/>
  </w:num>
  <w:num w:numId="34">
    <w:abstractNumId w:val="103"/>
  </w:num>
  <w:num w:numId="35">
    <w:abstractNumId w:val="81"/>
  </w:num>
  <w:num w:numId="36">
    <w:abstractNumId w:val="45"/>
  </w:num>
  <w:num w:numId="37">
    <w:abstractNumId w:val="118"/>
  </w:num>
  <w:num w:numId="38">
    <w:abstractNumId w:val="18"/>
  </w:num>
  <w:num w:numId="39">
    <w:abstractNumId w:val="137"/>
  </w:num>
  <w:num w:numId="40">
    <w:abstractNumId w:val="163"/>
  </w:num>
  <w:num w:numId="41">
    <w:abstractNumId w:val="161"/>
  </w:num>
  <w:num w:numId="42">
    <w:abstractNumId w:val="149"/>
  </w:num>
  <w:num w:numId="43">
    <w:abstractNumId w:val="59"/>
  </w:num>
  <w:num w:numId="44">
    <w:abstractNumId w:val="52"/>
  </w:num>
  <w:num w:numId="45">
    <w:abstractNumId w:val="40"/>
  </w:num>
  <w:num w:numId="46">
    <w:abstractNumId w:val="110"/>
  </w:num>
  <w:num w:numId="47">
    <w:abstractNumId w:val="146"/>
  </w:num>
  <w:num w:numId="48">
    <w:abstractNumId w:val="82"/>
  </w:num>
  <w:num w:numId="49">
    <w:abstractNumId w:val="7"/>
  </w:num>
  <w:num w:numId="50">
    <w:abstractNumId w:val="74"/>
  </w:num>
  <w:num w:numId="51">
    <w:abstractNumId w:val="112"/>
  </w:num>
  <w:num w:numId="52">
    <w:abstractNumId w:val="20"/>
  </w:num>
  <w:num w:numId="53">
    <w:abstractNumId w:val="32"/>
  </w:num>
  <w:num w:numId="54">
    <w:abstractNumId w:val="116"/>
  </w:num>
  <w:num w:numId="55">
    <w:abstractNumId w:val="92"/>
  </w:num>
  <w:num w:numId="56">
    <w:abstractNumId w:val="17"/>
  </w:num>
  <w:num w:numId="57">
    <w:abstractNumId w:val="24"/>
  </w:num>
  <w:num w:numId="58">
    <w:abstractNumId w:val="47"/>
  </w:num>
  <w:num w:numId="59">
    <w:abstractNumId w:val="76"/>
  </w:num>
  <w:num w:numId="60">
    <w:abstractNumId w:val="141"/>
  </w:num>
  <w:num w:numId="61">
    <w:abstractNumId w:val="155"/>
  </w:num>
  <w:num w:numId="62">
    <w:abstractNumId w:val="31"/>
  </w:num>
  <w:num w:numId="63">
    <w:abstractNumId w:val="53"/>
  </w:num>
  <w:num w:numId="64">
    <w:abstractNumId w:val="113"/>
  </w:num>
  <w:num w:numId="65">
    <w:abstractNumId w:val="148"/>
  </w:num>
  <w:num w:numId="66">
    <w:abstractNumId w:val="86"/>
  </w:num>
  <w:num w:numId="67">
    <w:abstractNumId w:val="138"/>
  </w:num>
  <w:num w:numId="68">
    <w:abstractNumId w:val="160"/>
  </w:num>
  <w:num w:numId="69">
    <w:abstractNumId w:val="164"/>
  </w:num>
  <w:num w:numId="70">
    <w:abstractNumId w:val="77"/>
  </w:num>
  <w:num w:numId="71">
    <w:abstractNumId w:val="62"/>
  </w:num>
  <w:num w:numId="72">
    <w:abstractNumId w:val="117"/>
  </w:num>
  <w:num w:numId="73">
    <w:abstractNumId w:val="87"/>
  </w:num>
  <w:num w:numId="74">
    <w:abstractNumId w:val="125"/>
  </w:num>
  <w:num w:numId="75">
    <w:abstractNumId w:val="71"/>
  </w:num>
  <w:num w:numId="76">
    <w:abstractNumId w:val="167"/>
  </w:num>
  <w:num w:numId="77">
    <w:abstractNumId w:val="35"/>
  </w:num>
  <w:num w:numId="78">
    <w:abstractNumId w:val="23"/>
  </w:num>
  <w:num w:numId="79">
    <w:abstractNumId w:val="1"/>
  </w:num>
  <w:num w:numId="80">
    <w:abstractNumId w:val="104"/>
  </w:num>
  <w:num w:numId="81">
    <w:abstractNumId w:val="157"/>
  </w:num>
  <w:num w:numId="82">
    <w:abstractNumId w:val="44"/>
  </w:num>
  <w:num w:numId="83">
    <w:abstractNumId w:val="28"/>
  </w:num>
  <w:num w:numId="84">
    <w:abstractNumId w:val="54"/>
  </w:num>
  <w:num w:numId="85">
    <w:abstractNumId w:val="165"/>
  </w:num>
  <w:num w:numId="86">
    <w:abstractNumId w:val="85"/>
  </w:num>
  <w:num w:numId="87">
    <w:abstractNumId w:val="131"/>
  </w:num>
  <w:num w:numId="88">
    <w:abstractNumId w:val="91"/>
  </w:num>
  <w:num w:numId="89">
    <w:abstractNumId w:val="56"/>
  </w:num>
  <w:num w:numId="90">
    <w:abstractNumId w:val="158"/>
  </w:num>
  <w:num w:numId="91">
    <w:abstractNumId w:val="8"/>
  </w:num>
  <w:num w:numId="92">
    <w:abstractNumId w:val="136"/>
  </w:num>
  <w:num w:numId="93">
    <w:abstractNumId w:val="130"/>
  </w:num>
  <w:num w:numId="94">
    <w:abstractNumId w:val="111"/>
  </w:num>
  <w:num w:numId="95">
    <w:abstractNumId w:val="98"/>
  </w:num>
  <w:num w:numId="96">
    <w:abstractNumId w:val="80"/>
  </w:num>
  <w:num w:numId="97">
    <w:abstractNumId w:val="114"/>
  </w:num>
  <w:num w:numId="98">
    <w:abstractNumId w:val="72"/>
  </w:num>
  <w:num w:numId="99">
    <w:abstractNumId w:val="128"/>
  </w:num>
  <w:num w:numId="100">
    <w:abstractNumId w:val="129"/>
  </w:num>
  <w:num w:numId="101">
    <w:abstractNumId w:val="36"/>
  </w:num>
  <w:num w:numId="102">
    <w:abstractNumId w:val="166"/>
  </w:num>
  <w:num w:numId="103">
    <w:abstractNumId w:val="152"/>
  </w:num>
  <w:num w:numId="104">
    <w:abstractNumId w:val="127"/>
  </w:num>
  <w:num w:numId="105">
    <w:abstractNumId w:val="75"/>
  </w:num>
  <w:num w:numId="106">
    <w:abstractNumId w:val="51"/>
  </w:num>
  <w:num w:numId="107">
    <w:abstractNumId w:val="108"/>
  </w:num>
  <w:num w:numId="108">
    <w:abstractNumId w:val="159"/>
  </w:num>
  <w:num w:numId="109">
    <w:abstractNumId w:val="99"/>
  </w:num>
  <w:num w:numId="110">
    <w:abstractNumId w:val="3"/>
  </w:num>
  <w:num w:numId="111">
    <w:abstractNumId w:val="89"/>
  </w:num>
  <w:num w:numId="112">
    <w:abstractNumId w:val="13"/>
  </w:num>
  <w:num w:numId="113">
    <w:abstractNumId w:val="68"/>
  </w:num>
  <w:num w:numId="114">
    <w:abstractNumId w:val="126"/>
  </w:num>
  <w:num w:numId="115">
    <w:abstractNumId w:val="15"/>
  </w:num>
  <w:num w:numId="116">
    <w:abstractNumId w:val="33"/>
  </w:num>
  <w:num w:numId="117">
    <w:abstractNumId w:val="115"/>
  </w:num>
  <w:num w:numId="118">
    <w:abstractNumId w:val="73"/>
  </w:num>
  <w:num w:numId="119">
    <w:abstractNumId w:val="4"/>
  </w:num>
  <w:num w:numId="120">
    <w:abstractNumId w:val="84"/>
  </w:num>
  <w:num w:numId="121">
    <w:abstractNumId w:val="50"/>
  </w:num>
  <w:num w:numId="122">
    <w:abstractNumId w:val="153"/>
  </w:num>
  <w:num w:numId="123">
    <w:abstractNumId w:val="147"/>
  </w:num>
  <w:num w:numId="124">
    <w:abstractNumId w:val="133"/>
  </w:num>
  <w:num w:numId="125">
    <w:abstractNumId w:val="60"/>
  </w:num>
  <w:num w:numId="126">
    <w:abstractNumId w:val="49"/>
  </w:num>
  <w:num w:numId="127">
    <w:abstractNumId w:val="63"/>
  </w:num>
  <w:num w:numId="128">
    <w:abstractNumId w:val="109"/>
  </w:num>
  <w:num w:numId="129">
    <w:abstractNumId w:val="140"/>
  </w:num>
  <w:num w:numId="130">
    <w:abstractNumId w:val="95"/>
  </w:num>
  <w:num w:numId="131">
    <w:abstractNumId w:val="145"/>
  </w:num>
  <w:num w:numId="132">
    <w:abstractNumId w:val="135"/>
  </w:num>
  <w:num w:numId="133">
    <w:abstractNumId w:val="154"/>
  </w:num>
  <w:num w:numId="134">
    <w:abstractNumId w:val="96"/>
  </w:num>
  <w:num w:numId="135">
    <w:abstractNumId w:val="16"/>
  </w:num>
  <w:num w:numId="136">
    <w:abstractNumId w:val="120"/>
  </w:num>
  <w:num w:numId="137">
    <w:abstractNumId w:val="151"/>
  </w:num>
  <w:num w:numId="138">
    <w:abstractNumId w:val="58"/>
  </w:num>
  <w:num w:numId="139">
    <w:abstractNumId w:val="12"/>
  </w:num>
  <w:num w:numId="140">
    <w:abstractNumId w:val="106"/>
  </w:num>
  <w:num w:numId="141">
    <w:abstractNumId w:val="88"/>
  </w:num>
  <w:num w:numId="142">
    <w:abstractNumId w:val="123"/>
  </w:num>
  <w:num w:numId="143">
    <w:abstractNumId w:val="29"/>
  </w:num>
  <w:num w:numId="144">
    <w:abstractNumId w:val="142"/>
  </w:num>
  <w:num w:numId="145">
    <w:abstractNumId w:val="139"/>
  </w:num>
  <w:num w:numId="146">
    <w:abstractNumId w:val="37"/>
  </w:num>
  <w:num w:numId="147">
    <w:abstractNumId w:val="101"/>
  </w:num>
  <w:num w:numId="148">
    <w:abstractNumId w:val="79"/>
  </w:num>
  <w:num w:numId="149">
    <w:abstractNumId w:val="42"/>
  </w:num>
  <w:num w:numId="150">
    <w:abstractNumId w:val="83"/>
  </w:num>
  <w:num w:numId="151">
    <w:abstractNumId w:val="90"/>
  </w:num>
  <w:num w:numId="152">
    <w:abstractNumId w:val="19"/>
  </w:num>
  <w:num w:numId="153">
    <w:abstractNumId w:val="66"/>
  </w:num>
  <w:num w:numId="154">
    <w:abstractNumId w:val="25"/>
  </w:num>
  <w:num w:numId="155">
    <w:abstractNumId w:val="5"/>
  </w:num>
  <w:num w:numId="156">
    <w:abstractNumId w:val="121"/>
  </w:num>
  <w:num w:numId="157">
    <w:abstractNumId w:val="57"/>
  </w:num>
  <w:num w:numId="158">
    <w:abstractNumId w:val="100"/>
  </w:num>
  <w:num w:numId="159">
    <w:abstractNumId w:val="67"/>
  </w:num>
  <w:num w:numId="160">
    <w:abstractNumId w:val="97"/>
  </w:num>
  <w:num w:numId="161">
    <w:abstractNumId w:val="64"/>
  </w:num>
  <w:num w:numId="162">
    <w:abstractNumId w:val="43"/>
  </w:num>
  <w:num w:numId="163">
    <w:abstractNumId w:val="132"/>
  </w:num>
  <w:num w:numId="164">
    <w:abstractNumId w:val="119"/>
  </w:num>
  <w:num w:numId="165">
    <w:abstractNumId w:val="41"/>
  </w:num>
  <w:num w:numId="166">
    <w:abstractNumId w:val="69"/>
  </w:num>
  <w:num w:numId="167">
    <w:abstractNumId w:val="14"/>
  </w:num>
  <w:num w:numId="168">
    <w:abstractNumId w:val="3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73CE"/>
    <w:rsid w:val="00000B54"/>
    <w:rsid w:val="00047872"/>
    <w:rsid w:val="00061F6F"/>
    <w:rsid w:val="00067DCE"/>
    <w:rsid w:val="00093230"/>
    <w:rsid w:val="000A2468"/>
    <w:rsid w:val="000A5601"/>
    <w:rsid w:val="000B3CB3"/>
    <w:rsid w:val="000B6722"/>
    <w:rsid w:val="000D013A"/>
    <w:rsid w:val="000D357F"/>
    <w:rsid w:val="000E1B16"/>
    <w:rsid w:val="000F0986"/>
    <w:rsid w:val="00124437"/>
    <w:rsid w:val="00142237"/>
    <w:rsid w:val="001450AC"/>
    <w:rsid w:val="001507CC"/>
    <w:rsid w:val="0015512B"/>
    <w:rsid w:val="00165258"/>
    <w:rsid w:val="0016680E"/>
    <w:rsid w:val="00172935"/>
    <w:rsid w:val="001919E0"/>
    <w:rsid w:val="0019739F"/>
    <w:rsid w:val="001A37E3"/>
    <w:rsid w:val="001A546C"/>
    <w:rsid w:val="001E20C5"/>
    <w:rsid w:val="00200CB1"/>
    <w:rsid w:val="00204174"/>
    <w:rsid w:val="00210115"/>
    <w:rsid w:val="00230B26"/>
    <w:rsid w:val="00230E2A"/>
    <w:rsid w:val="002451B2"/>
    <w:rsid w:val="002751D9"/>
    <w:rsid w:val="002A079C"/>
    <w:rsid w:val="002D13B7"/>
    <w:rsid w:val="002E15A6"/>
    <w:rsid w:val="002F1FE5"/>
    <w:rsid w:val="003025E0"/>
    <w:rsid w:val="00306C8C"/>
    <w:rsid w:val="003120B6"/>
    <w:rsid w:val="003301D0"/>
    <w:rsid w:val="00335FD5"/>
    <w:rsid w:val="003404A7"/>
    <w:rsid w:val="003442E7"/>
    <w:rsid w:val="00370B4D"/>
    <w:rsid w:val="00397D72"/>
    <w:rsid w:val="003D7414"/>
    <w:rsid w:val="003E4BB6"/>
    <w:rsid w:val="003F2DDF"/>
    <w:rsid w:val="003F36BB"/>
    <w:rsid w:val="00401D83"/>
    <w:rsid w:val="004068A8"/>
    <w:rsid w:val="00410127"/>
    <w:rsid w:val="00442801"/>
    <w:rsid w:val="0045225A"/>
    <w:rsid w:val="00460EB6"/>
    <w:rsid w:val="0047526E"/>
    <w:rsid w:val="00496570"/>
    <w:rsid w:val="004B2331"/>
    <w:rsid w:val="004C2A9D"/>
    <w:rsid w:val="005021C3"/>
    <w:rsid w:val="00511F40"/>
    <w:rsid w:val="005311DA"/>
    <w:rsid w:val="005575F9"/>
    <w:rsid w:val="00590B97"/>
    <w:rsid w:val="00591B06"/>
    <w:rsid w:val="005A17EC"/>
    <w:rsid w:val="005A7EFD"/>
    <w:rsid w:val="005D2F73"/>
    <w:rsid w:val="005D4BBB"/>
    <w:rsid w:val="005E37B6"/>
    <w:rsid w:val="005E385A"/>
    <w:rsid w:val="005F48AB"/>
    <w:rsid w:val="00600FEC"/>
    <w:rsid w:val="00607650"/>
    <w:rsid w:val="00620873"/>
    <w:rsid w:val="00633575"/>
    <w:rsid w:val="00636832"/>
    <w:rsid w:val="00641512"/>
    <w:rsid w:val="00667C32"/>
    <w:rsid w:val="006770EC"/>
    <w:rsid w:val="006852D1"/>
    <w:rsid w:val="006878C3"/>
    <w:rsid w:val="006A2E3D"/>
    <w:rsid w:val="006B58E3"/>
    <w:rsid w:val="006C3B59"/>
    <w:rsid w:val="006C42D1"/>
    <w:rsid w:val="006E2154"/>
    <w:rsid w:val="006E3798"/>
    <w:rsid w:val="006E3C3C"/>
    <w:rsid w:val="00706A41"/>
    <w:rsid w:val="00716025"/>
    <w:rsid w:val="0073185C"/>
    <w:rsid w:val="00751E51"/>
    <w:rsid w:val="00761416"/>
    <w:rsid w:val="00767446"/>
    <w:rsid w:val="00790B37"/>
    <w:rsid w:val="007A2766"/>
    <w:rsid w:val="007B2833"/>
    <w:rsid w:val="007D0B81"/>
    <w:rsid w:val="007E200B"/>
    <w:rsid w:val="008045BF"/>
    <w:rsid w:val="0081732D"/>
    <w:rsid w:val="0082058A"/>
    <w:rsid w:val="008242E0"/>
    <w:rsid w:val="00852355"/>
    <w:rsid w:val="00857316"/>
    <w:rsid w:val="008706BC"/>
    <w:rsid w:val="008828B7"/>
    <w:rsid w:val="00893529"/>
    <w:rsid w:val="00894B4D"/>
    <w:rsid w:val="008A27FA"/>
    <w:rsid w:val="008A58DE"/>
    <w:rsid w:val="008B2E71"/>
    <w:rsid w:val="008C1F6E"/>
    <w:rsid w:val="008E6E3D"/>
    <w:rsid w:val="008F5E39"/>
    <w:rsid w:val="00903793"/>
    <w:rsid w:val="009049AD"/>
    <w:rsid w:val="00911303"/>
    <w:rsid w:val="0095020D"/>
    <w:rsid w:val="00955F05"/>
    <w:rsid w:val="00961720"/>
    <w:rsid w:val="00961EA6"/>
    <w:rsid w:val="00965BF7"/>
    <w:rsid w:val="00965D27"/>
    <w:rsid w:val="009761A4"/>
    <w:rsid w:val="009B0282"/>
    <w:rsid w:val="009B2D12"/>
    <w:rsid w:val="009C5058"/>
    <w:rsid w:val="009D26CC"/>
    <w:rsid w:val="009D442E"/>
    <w:rsid w:val="009E4102"/>
    <w:rsid w:val="009F1C80"/>
    <w:rsid w:val="00A020ED"/>
    <w:rsid w:val="00A2034B"/>
    <w:rsid w:val="00A44486"/>
    <w:rsid w:val="00A51F36"/>
    <w:rsid w:val="00A75CE8"/>
    <w:rsid w:val="00AB09DD"/>
    <w:rsid w:val="00AE458F"/>
    <w:rsid w:val="00AF2A22"/>
    <w:rsid w:val="00B01F9D"/>
    <w:rsid w:val="00B04792"/>
    <w:rsid w:val="00B16A8F"/>
    <w:rsid w:val="00B34A7E"/>
    <w:rsid w:val="00B712E7"/>
    <w:rsid w:val="00BB71FF"/>
    <w:rsid w:val="00C021BC"/>
    <w:rsid w:val="00C161D1"/>
    <w:rsid w:val="00C82641"/>
    <w:rsid w:val="00C923D4"/>
    <w:rsid w:val="00CB3CA2"/>
    <w:rsid w:val="00CC2A84"/>
    <w:rsid w:val="00CD2CE6"/>
    <w:rsid w:val="00CD3994"/>
    <w:rsid w:val="00CD73CE"/>
    <w:rsid w:val="00CE622F"/>
    <w:rsid w:val="00D22920"/>
    <w:rsid w:val="00D23C69"/>
    <w:rsid w:val="00D43DF9"/>
    <w:rsid w:val="00D4670F"/>
    <w:rsid w:val="00D6322A"/>
    <w:rsid w:val="00D87EEC"/>
    <w:rsid w:val="00DB7805"/>
    <w:rsid w:val="00DF1F8B"/>
    <w:rsid w:val="00DF61B1"/>
    <w:rsid w:val="00E04DE8"/>
    <w:rsid w:val="00E12D51"/>
    <w:rsid w:val="00E14365"/>
    <w:rsid w:val="00E2416D"/>
    <w:rsid w:val="00E31786"/>
    <w:rsid w:val="00E44990"/>
    <w:rsid w:val="00E463F8"/>
    <w:rsid w:val="00E471D7"/>
    <w:rsid w:val="00E83315"/>
    <w:rsid w:val="00E933DC"/>
    <w:rsid w:val="00EA7C81"/>
    <w:rsid w:val="00EB08CA"/>
    <w:rsid w:val="00EB3D03"/>
    <w:rsid w:val="00EB743F"/>
    <w:rsid w:val="00EC0213"/>
    <w:rsid w:val="00EE2EEA"/>
    <w:rsid w:val="00EF5175"/>
    <w:rsid w:val="00F07C6E"/>
    <w:rsid w:val="00F362A9"/>
    <w:rsid w:val="00F62FE6"/>
    <w:rsid w:val="00F64217"/>
    <w:rsid w:val="00F64D35"/>
    <w:rsid w:val="00F671ED"/>
    <w:rsid w:val="00FE203B"/>
    <w:rsid w:val="00FE60C3"/>
    <w:rsid w:val="00FF1313"/>
    <w:rsid w:val="00FF314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Přímá spojnice se šipkou 14"/>
        <o:r id="V:Rule2" type="connector" idref="#Přímá spojnice se šipkou 11"/>
        <o:r id="V:Rule3" type="connector" idref="#Přímá spojnice se šipkou 6"/>
        <o:r id="V:Rule4" type="connector" idref="#Přímá spojnice se šipkou 9"/>
        <o:r id="V:Rule5" type="connector" idref="#Přímá spojnice se šipkou 8"/>
        <o:r id="V:Rule6" type="connector" idref="#Přímá spojnice se šipkou 24"/>
        <o:r id="V:Rule7" type="connector" idref="#Přímá spojnice se šipkou 21"/>
        <o:r id="V:Rule8" type="connector" idref="#Přímá spojnice se šipkou 12"/>
        <o:r id="V:Rule9" type="connector" idref="#Přímá spojnice se šipkou 25"/>
        <o:r id="V:Rule10" type="connector" idref="#Přímá spojnice se šipkou 5"/>
        <o:r id="V:Rule11" type="connector" idref="#Přímá spojnice se šipkou 10"/>
        <o:r id="V:Rule12" type="connector" idref="#Přímá spojnice se šipkou 7"/>
        <o:r id="V:Rule13" type="connector" idref="#Přímá spojnice se šipkou 23"/>
        <o:r id="V:Rule14" type="connector" idref="#Přímá spojnice se šipkou 4"/>
        <o:r id="V:Rule15" type="connector" idref="#Přímá spojnice se šipkou 13"/>
        <o:r id="V:Rule16" type="connector" idref="#Přímá spojnice se šipkou 15"/>
        <o:r id="V:Rule17" type="connector" idref="#Přímá spojnice se šipkou 22"/>
      </o:rules>
    </o:shapelayout>
  </w:shapeDefaults>
  <w:decimalSymbol w:val=","/>
  <w:listSeparator w:val=";"/>
  <w14:docId w14:val="7FA7A9CD"/>
  <w15:docId w15:val="{395856F5-138E-4363-8B05-B7785B77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94B4D"/>
    <w:pPr>
      <w:suppressAutoHyphens/>
      <w:spacing w:line="1" w:lineRule="atLeast"/>
      <w:ind w:leftChars="-1" w:left="-1" w:hangingChars="1" w:hanging="1"/>
      <w:textDirection w:val="btLr"/>
      <w:textAlignment w:val="top"/>
      <w:outlineLvl w:val="0"/>
    </w:pPr>
    <w:rPr>
      <w:position w:val="-1"/>
      <w:sz w:val="24"/>
      <w:szCs w:val="24"/>
    </w:rPr>
  </w:style>
  <w:style w:type="paragraph" w:styleId="Nadpis1">
    <w:name w:val="heading 1"/>
    <w:basedOn w:val="Normln"/>
    <w:next w:val="Normln"/>
    <w:uiPriority w:val="9"/>
    <w:qFormat/>
    <w:rsid w:val="00894B4D"/>
    <w:pPr>
      <w:keepNext/>
      <w:spacing w:before="240" w:after="60"/>
    </w:pPr>
    <w:rPr>
      <w:rFonts w:ascii="Cambria" w:hAnsi="Cambria"/>
      <w:b/>
      <w:bCs/>
      <w:kern w:val="32"/>
      <w:sz w:val="32"/>
      <w:szCs w:val="32"/>
    </w:rPr>
  </w:style>
  <w:style w:type="paragraph" w:styleId="Nadpis2">
    <w:name w:val="heading 2"/>
    <w:basedOn w:val="Normln"/>
    <w:next w:val="Normln"/>
    <w:uiPriority w:val="9"/>
    <w:unhideWhenUsed/>
    <w:qFormat/>
    <w:rsid w:val="00894B4D"/>
    <w:pPr>
      <w:keepNext/>
      <w:spacing w:before="240" w:after="60"/>
      <w:outlineLvl w:val="1"/>
    </w:pPr>
    <w:rPr>
      <w:rFonts w:ascii="Arial" w:hAnsi="Arial"/>
      <w:b/>
      <w:bCs/>
      <w:i/>
      <w:iCs/>
      <w:sz w:val="28"/>
      <w:szCs w:val="28"/>
    </w:rPr>
  </w:style>
  <w:style w:type="paragraph" w:styleId="Nadpis3">
    <w:name w:val="heading 3"/>
    <w:basedOn w:val="Normln"/>
    <w:next w:val="Normln"/>
    <w:uiPriority w:val="9"/>
    <w:semiHidden/>
    <w:unhideWhenUsed/>
    <w:qFormat/>
    <w:rsid w:val="00894B4D"/>
    <w:pPr>
      <w:keepNext/>
      <w:spacing w:before="240" w:after="60"/>
      <w:outlineLvl w:val="2"/>
    </w:pPr>
    <w:rPr>
      <w:rFonts w:ascii="Cambria" w:hAnsi="Cambria"/>
      <w:b/>
      <w:bCs/>
      <w:sz w:val="26"/>
      <w:szCs w:val="26"/>
    </w:rPr>
  </w:style>
  <w:style w:type="paragraph" w:styleId="Nadpis4">
    <w:name w:val="heading 4"/>
    <w:basedOn w:val="Normln"/>
    <w:next w:val="Normln"/>
    <w:uiPriority w:val="9"/>
    <w:semiHidden/>
    <w:unhideWhenUsed/>
    <w:qFormat/>
    <w:rsid w:val="00894B4D"/>
    <w:pPr>
      <w:keepNext/>
      <w:spacing w:before="240" w:after="60"/>
      <w:outlineLvl w:val="3"/>
    </w:pPr>
    <w:rPr>
      <w:rFonts w:ascii="Calibri" w:hAnsi="Calibri"/>
      <w:b/>
      <w:bCs/>
      <w:sz w:val="28"/>
      <w:szCs w:val="28"/>
    </w:rPr>
  </w:style>
  <w:style w:type="paragraph" w:styleId="Nadpis5">
    <w:name w:val="heading 5"/>
    <w:basedOn w:val="Normln"/>
    <w:next w:val="Normln"/>
    <w:uiPriority w:val="9"/>
    <w:semiHidden/>
    <w:unhideWhenUsed/>
    <w:qFormat/>
    <w:rsid w:val="00894B4D"/>
    <w:pPr>
      <w:keepNext/>
      <w:tabs>
        <w:tab w:val="num" w:pos="720"/>
      </w:tabs>
      <w:suppressAutoHyphens w:val="0"/>
      <w:ind w:left="720" w:hanging="360"/>
      <w:outlineLvl w:val="4"/>
    </w:pPr>
    <w:rPr>
      <w:b/>
      <w:bCs/>
      <w:lang w:eastAsia="ar-SA"/>
    </w:rPr>
  </w:style>
  <w:style w:type="paragraph" w:styleId="Nadpis6">
    <w:name w:val="heading 6"/>
    <w:basedOn w:val="Normln"/>
    <w:next w:val="Normln"/>
    <w:uiPriority w:val="9"/>
    <w:semiHidden/>
    <w:unhideWhenUsed/>
    <w:qFormat/>
    <w:rsid w:val="00894B4D"/>
    <w:pPr>
      <w:tabs>
        <w:tab w:val="num" w:pos="1152"/>
      </w:tabs>
      <w:spacing w:before="240" w:after="60"/>
      <w:ind w:left="1152" w:hanging="1152"/>
      <w:jc w:val="both"/>
      <w:outlineLvl w:val="5"/>
    </w:pPr>
    <w:rPr>
      <w:b/>
      <w:bCs/>
      <w:sz w:val="22"/>
      <w:szCs w:val="22"/>
    </w:rPr>
  </w:style>
  <w:style w:type="paragraph" w:styleId="Nadpis7">
    <w:name w:val="heading 7"/>
    <w:basedOn w:val="Normln"/>
    <w:next w:val="Normln"/>
    <w:rsid w:val="00894B4D"/>
    <w:pPr>
      <w:tabs>
        <w:tab w:val="num" w:pos="1296"/>
      </w:tabs>
      <w:spacing w:before="240" w:after="60"/>
      <w:ind w:left="1296" w:hanging="1296"/>
      <w:jc w:val="both"/>
      <w:outlineLvl w:val="6"/>
    </w:pPr>
  </w:style>
  <w:style w:type="paragraph" w:styleId="Nadpis8">
    <w:name w:val="heading 8"/>
    <w:basedOn w:val="Normln"/>
    <w:next w:val="Normln"/>
    <w:rsid w:val="00894B4D"/>
    <w:pPr>
      <w:spacing w:before="240" w:after="60"/>
      <w:outlineLvl w:val="7"/>
    </w:pPr>
    <w:rPr>
      <w:i/>
      <w:iCs/>
    </w:rPr>
  </w:style>
  <w:style w:type="paragraph" w:styleId="Nadpis9">
    <w:name w:val="heading 9"/>
    <w:basedOn w:val="Normln"/>
    <w:next w:val="Normln"/>
    <w:rsid w:val="00894B4D"/>
    <w:pPr>
      <w:keepNext/>
      <w:jc w:val="center"/>
      <w:outlineLvl w:val="8"/>
    </w:pPr>
    <w:rPr>
      <w:b/>
      <w:caps/>
      <w:sz w:val="52"/>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rsid w:val="00894B4D"/>
    <w:tblPr>
      <w:tblCellMar>
        <w:top w:w="0" w:type="dxa"/>
        <w:left w:w="0" w:type="dxa"/>
        <w:bottom w:w="0" w:type="dxa"/>
        <w:right w:w="0" w:type="dxa"/>
      </w:tblCellMar>
    </w:tblPr>
  </w:style>
  <w:style w:type="paragraph" w:styleId="Nzev">
    <w:name w:val="Title"/>
    <w:basedOn w:val="Normln"/>
    <w:uiPriority w:val="10"/>
    <w:qFormat/>
    <w:rsid w:val="00894B4D"/>
    <w:pPr>
      <w:jc w:val="center"/>
    </w:pPr>
    <w:rPr>
      <w:b/>
      <w:caps/>
      <w:sz w:val="36"/>
      <w:szCs w:val="36"/>
    </w:rPr>
  </w:style>
  <w:style w:type="character" w:customStyle="1" w:styleId="Nadpis1Char">
    <w:name w:val="Nadpis 1 Char"/>
    <w:rsid w:val="00894B4D"/>
    <w:rPr>
      <w:rFonts w:ascii="Cambria" w:eastAsia="Times New Roman" w:hAnsi="Cambria" w:cs="Times New Roman"/>
      <w:b/>
      <w:bCs/>
      <w:w w:val="100"/>
      <w:kern w:val="32"/>
      <w:position w:val="-1"/>
      <w:sz w:val="32"/>
      <w:szCs w:val="32"/>
      <w:effect w:val="none"/>
      <w:vertAlign w:val="baseline"/>
      <w:cs w:val="0"/>
      <w:em w:val="none"/>
    </w:rPr>
  </w:style>
  <w:style w:type="character" w:customStyle="1" w:styleId="Nadpis2Char">
    <w:name w:val="Nadpis 2 Char"/>
    <w:rsid w:val="00894B4D"/>
    <w:rPr>
      <w:rFonts w:ascii="Arial" w:hAnsi="Arial" w:cs="Arial"/>
      <w:b/>
      <w:bCs/>
      <w:i/>
      <w:iCs/>
      <w:w w:val="100"/>
      <w:position w:val="-1"/>
      <w:sz w:val="28"/>
      <w:szCs w:val="28"/>
      <w:effect w:val="none"/>
      <w:vertAlign w:val="baseline"/>
      <w:cs w:val="0"/>
      <w:em w:val="none"/>
    </w:rPr>
  </w:style>
  <w:style w:type="character" w:customStyle="1" w:styleId="Nadpis3Char">
    <w:name w:val="Nadpis 3 Char"/>
    <w:rsid w:val="00894B4D"/>
    <w:rPr>
      <w:rFonts w:ascii="Cambria" w:eastAsia="Times New Roman" w:hAnsi="Cambria" w:cs="Times New Roman"/>
      <w:b/>
      <w:bCs/>
      <w:w w:val="100"/>
      <w:position w:val="-1"/>
      <w:sz w:val="26"/>
      <w:szCs w:val="26"/>
      <w:effect w:val="none"/>
      <w:vertAlign w:val="baseline"/>
      <w:cs w:val="0"/>
      <w:em w:val="none"/>
    </w:rPr>
  </w:style>
  <w:style w:type="character" w:customStyle="1" w:styleId="Nadpis4Char">
    <w:name w:val="Nadpis 4 Char"/>
    <w:rsid w:val="00894B4D"/>
    <w:rPr>
      <w:rFonts w:ascii="Calibri" w:eastAsia="Times New Roman" w:hAnsi="Calibri" w:cs="Times New Roman"/>
      <w:b/>
      <w:bCs/>
      <w:w w:val="100"/>
      <w:position w:val="-1"/>
      <w:sz w:val="28"/>
      <w:szCs w:val="28"/>
      <w:effect w:val="none"/>
      <w:vertAlign w:val="baseline"/>
      <w:cs w:val="0"/>
      <w:em w:val="none"/>
    </w:rPr>
  </w:style>
  <w:style w:type="character" w:styleId="Hypertextovodkaz">
    <w:name w:val="Hyperlink"/>
    <w:rsid w:val="00894B4D"/>
    <w:rPr>
      <w:color w:val="0000FF"/>
      <w:w w:val="100"/>
      <w:position w:val="-1"/>
      <w:u w:val="single"/>
      <w:effect w:val="none"/>
      <w:vertAlign w:val="baseline"/>
      <w:cs w:val="0"/>
      <w:em w:val="none"/>
    </w:rPr>
  </w:style>
  <w:style w:type="paragraph" w:customStyle="1" w:styleId="Podtitul1">
    <w:name w:val="Podtitul1"/>
    <w:basedOn w:val="Normln"/>
    <w:rsid w:val="00894B4D"/>
    <w:pPr>
      <w:jc w:val="center"/>
    </w:pPr>
    <w:rPr>
      <w:b/>
      <w:caps/>
      <w:sz w:val="36"/>
      <w:szCs w:val="36"/>
    </w:rPr>
  </w:style>
  <w:style w:type="paragraph" w:customStyle="1" w:styleId="C">
    <w:name w:val="C"/>
    <w:basedOn w:val="Normln"/>
    <w:rsid w:val="00894B4D"/>
    <w:pPr>
      <w:ind w:left="720" w:hanging="720"/>
    </w:pPr>
    <w:rPr>
      <w:b/>
      <w:bCs/>
    </w:rPr>
  </w:style>
  <w:style w:type="paragraph" w:customStyle="1" w:styleId="odstavec">
    <w:name w:val="odstavec"/>
    <w:basedOn w:val="Normln"/>
    <w:rsid w:val="00894B4D"/>
    <w:pPr>
      <w:spacing w:line="360" w:lineRule="auto"/>
      <w:ind w:firstLine="709"/>
      <w:jc w:val="both"/>
    </w:pPr>
  </w:style>
  <w:style w:type="paragraph" w:styleId="Normlnweb">
    <w:name w:val="Normal (Web)"/>
    <w:basedOn w:val="Normln"/>
    <w:uiPriority w:val="99"/>
    <w:rsid w:val="00894B4D"/>
    <w:pPr>
      <w:spacing w:line="360" w:lineRule="auto"/>
      <w:ind w:firstLine="500"/>
    </w:pPr>
    <w:rPr>
      <w:sz w:val="28"/>
      <w:szCs w:val="28"/>
    </w:rPr>
  </w:style>
  <w:style w:type="paragraph" w:customStyle="1" w:styleId="Default">
    <w:name w:val="Default"/>
    <w:rsid w:val="00894B4D"/>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styleId="Odstavecseseznamem">
    <w:name w:val="List Paragraph"/>
    <w:basedOn w:val="Normln"/>
    <w:uiPriority w:val="34"/>
    <w:qFormat/>
    <w:rsid w:val="00894B4D"/>
    <w:pPr>
      <w:ind w:left="720"/>
      <w:contextualSpacing/>
    </w:pPr>
  </w:style>
  <w:style w:type="paragraph" w:styleId="Prosttext">
    <w:name w:val="Plain Text"/>
    <w:basedOn w:val="Normln"/>
    <w:rsid w:val="00894B4D"/>
    <w:pPr>
      <w:spacing w:before="100" w:beforeAutospacing="1" w:after="100" w:afterAutospacing="1"/>
    </w:pPr>
  </w:style>
  <w:style w:type="character" w:customStyle="1" w:styleId="ProsttextChar">
    <w:name w:val="Prostý text Char"/>
    <w:rsid w:val="00894B4D"/>
    <w:rPr>
      <w:w w:val="100"/>
      <w:position w:val="-1"/>
      <w:sz w:val="24"/>
      <w:szCs w:val="24"/>
      <w:effect w:val="none"/>
      <w:vertAlign w:val="baseline"/>
      <w:cs w:val="0"/>
      <w:em w:val="none"/>
      <w:lang w:val="cs-CZ" w:eastAsia="cs-CZ" w:bidi="ar-SA"/>
    </w:rPr>
  </w:style>
  <w:style w:type="paragraph" w:styleId="Zpat">
    <w:name w:val="footer"/>
    <w:basedOn w:val="Normln"/>
    <w:uiPriority w:val="99"/>
    <w:rsid w:val="00894B4D"/>
    <w:pPr>
      <w:tabs>
        <w:tab w:val="center" w:pos="4536"/>
        <w:tab w:val="right" w:pos="9072"/>
      </w:tabs>
    </w:pPr>
  </w:style>
  <w:style w:type="character" w:styleId="slostrnky">
    <w:name w:val="page number"/>
    <w:basedOn w:val="Standardnpsmoodstavce"/>
    <w:rsid w:val="00894B4D"/>
    <w:rPr>
      <w:w w:val="100"/>
      <w:position w:val="-1"/>
      <w:effect w:val="none"/>
      <w:vertAlign w:val="baseline"/>
      <w:cs w:val="0"/>
      <w:em w:val="none"/>
    </w:rPr>
  </w:style>
  <w:style w:type="character" w:customStyle="1" w:styleId="StylTimesNewRomanPS-BoldMT11bTunern">
    <w:name w:val="Styl TimesNewRomanPS-BoldMT 11 b. Tučné Černá"/>
    <w:rsid w:val="00894B4D"/>
    <w:rPr>
      <w:rFonts w:ascii="TimesNewRomanPS-BoldMT" w:hAnsi="TimesNewRomanPS-BoldMT" w:hint="default"/>
      <w:b/>
      <w:bCs/>
      <w:color w:val="000000"/>
      <w:w w:val="100"/>
      <w:position w:val="-1"/>
      <w:sz w:val="22"/>
      <w:effect w:val="none"/>
      <w:vertAlign w:val="baseline"/>
      <w:cs w:val="0"/>
      <w:em w:val="none"/>
    </w:rPr>
  </w:style>
  <w:style w:type="paragraph" w:styleId="Textbubliny">
    <w:name w:val="Balloon Text"/>
    <w:basedOn w:val="Normln"/>
    <w:rsid w:val="00894B4D"/>
    <w:rPr>
      <w:rFonts w:ascii="Tahoma" w:hAnsi="Tahoma"/>
      <w:sz w:val="16"/>
      <w:szCs w:val="16"/>
    </w:rPr>
  </w:style>
  <w:style w:type="character" w:customStyle="1" w:styleId="TextbublinyChar">
    <w:name w:val="Text bubliny Char"/>
    <w:rsid w:val="00894B4D"/>
    <w:rPr>
      <w:rFonts w:ascii="Tahoma" w:hAnsi="Tahoma" w:cs="Tahoma"/>
      <w:w w:val="100"/>
      <w:position w:val="-1"/>
      <w:sz w:val="16"/>
      <w:szCs w:val="16"/>
      <w:effect w:val="none"/>
      <w:vertAlign w:val="baseline"/>
      <w:cs w:val="0"/>
      <w:em w:val="none"/>
    </w:rPr>
  </w:style>
  <w:style w:type="paragraph" w:customStyle="1" w:styleId="TextpoznpodarouChar">
    <w:name w:val="Text pozn. pod čarou;Char"/>
    <w:basedOn w:val="Normln"/>
    <w:rsid w:val="00894B4D"/>
    <w:rPr>
      <w:sz w:val="20"/>
      <w:szCs w:val="20"/>
    </w:rPr>
  </w:style>
  <w:style w:type="character" w:customStyle="1" w:styleId="TextpoznpodarouCharCharChar">
    <w:name w:val="Text pozn. pod čarou Char;Char Char"/>
    <w:basedOn w:val="Standardnpsmoodstavce"/>
    <w:rsid w:val="00894B4D"/>
    <w:rPr>
      <w:w w:val="100"/>
      <w:position w:val="-1"/>
      <w:effect w:val="none"/>
      <w:vertAlign w:val="baseline"/>
      <w:cs w:val="0"/>
      <w:em w:val="none"/>
    </w:rPr>
  </w:style>
  <w:style w:type="character" w:styleId="Znakapoznpodarou">
    <w:name w:val="footnote reference"/>
    <w:rsid w:val="00894B4D"/>
    <w:rPr>
      <w:w w:val="100"/>
      <w:position w:val="-1"/>
      <w:effect w:val="none"/>
      <w:vertAlign w:val="superscript"/>
      <w:cs w:val="0"/>
      <w:em w:val="none"/>
    </w:rPr>
  </w:style>
  <w:style w:type="paragraph" w:styleId="Seznamsodrkami">
    <w:name w:val="List Bullet"/>
    <w:basedOn w:val="Normln"/>
    <w:rsid w:val="00894B4D"/>
    <w:pPr>
      <w:numPr>
        <w:numId w:val="40"/>
      </w:numPr>
      <w:ind w:left="-1" w:hanging="1"/>
    </w:pPr>
  </w:style>
  <w:style w:type="paragraph" w:styleId="Textkomente">
    <w:name w:val="annotation text"/>
    <w:basedOn w:val="Normln"/>
    <w:rsid w:val="00894B4D"/>
    <w:rPr>
      <w:sz w:val="20"/>
      <w:szCs w:val="20"/>
    </w:rPr>
  </w:style>
  <w:style w:type="character" w:customStyle="1" w:styleId="TextkomenteChar">
    <w:name w:val="Text komentáře Char"/>
    <w:basedOn w:val="Standardnpsmoodstavce"/>
    <w:rsid w:val="00894B4D"/>
    <w:rPr>
      <w:w w:val="100"/>
      <w:position w:val="-1"/>
      <w:effect w:val="none"/>
      <w:vertAlign w:val="baseline"/>
      <w:cs w:val="0"/>
      <w:em w:val="none"/>
    </w:rPr>
  </w:style>
  <w:style w:type="paragraph" w:styleId="Pedmtkomente">
    <w:name w:val="annotation subject"/>
    <w:basedOn w:val="Textkomente"/>
    <w:next w:val="Textkomente"/>
    <w:rsid w:val="00894B4D"/>
    <w:rPr>
      <w:b/>
      <w:bCs/>
    </w:rPr>
  </w:style>
  <w:style w:type="character" w:customStyle="1" w:styleId="PedmtkomenteChar">
    <w:name w:val="Předmět komentáře Char"/>
    <w:rsid w:val="00894B4D"/>
    <w:rPr>
      <w:b/>
      <w:bCs/>
      <w:w w:val="100"/>
      <w:position w:val="-1"/>
      <w:effect w:val="none"/>
      <w:vertAlign w:val="baseline"/>
      <w:cs w:val="0"/>
      <w:em w:val="none"/>
    </w:rPr>
  </w:style>
  <w:style w:type="character" w:styleId="Siln">
    <w:name w:val="Strong"/>
    <w:uiPriority w:val="22"/>
    <w:qFormat/>
    <w:rsid w:val="00894B4D"/>
    <w:rPr>
      <w:b/>
      <w:bCs/>
      <w:w w:val="100"/>
      <w:position w:val="-1"/>
      <w:effect w:val="none"/>
      <w:vertAlign w:val="baseline"/>
      <w:cs w:val="0"/>
      <w:em w:val="none"/>
    </w:rPr>
  </w:style>
  <w:style w:type="paragraph" w:customStyle="1" w:styleId="dottedline">
    <w:name w:val="dottedline"/>
    <w:basedOn w:val="Normln"/>
    <w:rsid w:val="00894B4D"/>
    <w:pPr>
      <w:spacing w:before="100" w:beforeAutospacing="1" w:after="100" w:afterAutospacing="1"/>
    </w:pPr>
  </w:style>
  <w:style w:type="character" w:customStyle="1" w:styleId="sifr-alternate">
    <w:name w:val="sifr-alternate"/>
    <w:rsid w:val="00894B4D"/>
    <w:rPr>
      <w:w w:val="100"/>
      <w:position w:val="-1"/>
      <w:effect w:val="none"/>
      <w:vertAlign w:val="baseline"/>
      <w:cs w:val="0"/>
      <w:em w:val="none"/>
    </w:rPr>
  </w:style>
  <w:style w:type="character" w:customStyle="1" w:styleId="Nadpis5Char">
    <w:name w:val="Nadpis 5 Char"/>
    <w:rsid w:val="00894B4D"/>
    <w:rPr>
      <w:b/>
      <w:bCs/>
      <w:w w:val="100"/>
      <w:position w:val="-1"/>
      <w:sz w:val="24"/>
      <w:szCs w:val="24"/>
      <w:effect w:val="none"/>
      <w:vertAlign w:val="baseline"/>
      <w:cs w:val="0"/>
      <w:em w:val="none"/>
      <w:lang w:eastAsia="ar-SA"/>
    </w:rPr>
  </w:style>
  <w:style w:type="character" w:customStyle="1" w:styleId="WW8Num3z1">
    <w:name w:val="WW8Num3z1"/>
    <w:rsid w:val="00894B4D"/>
    <w:rPr>
      <w:rFonts w:ascii="Courier New" w:hAnsi="Courier New"/>
      <w:w w:val="100"/>
      <w:position w:val="-1"/>
      <w:effect w:val="none"/>
      <w:vertAlign w:val="baseline"/>
      <w:cs w:val="0"/>
      <w:em w:val="none"/>
    </w:rPr>
  </w:style>
  <w:style w:type="character" w:customStyle="1" w:styleId="WW8Num3z2">
    <w:name w:val="WW8Num3z2"/>
    <w:rsid w:val="00894B4D"/>
    <w:rPr>
      <w:rFonts w:ascii="Wingdings" w:hAnsi="Wingdings"/>
      <w:w w:val="100"/>
      <w:position w:val="-1"/>
      <w:effect w:val="none"/>
      <w:vertAlign w:val="baseline"/>
      <w:cs w:val="0"/>
      <w:em w:val="none"/>
    </w:rPr>
  </w:style>
  <w:style w:type="character" w:customStyle="1" w:styleId="WW8Num3z3">
    <w:name w:val="WW8Num3z3"/>
    <w:rsid w:val="00894B4D"/>
    <w:rPr>
      <w:rFonts w:ascii="Symbol" w:hAnsi="Symbol"/>
      <w:w w:val="100"/>
      <w:position w:val="-1"/>
      <w:effect w:val="none"/>
      <w:vertAlign w:val="baseline"/>
      <w:cs w:val="0"/>
      <w:em w:val="none"/>
    </w:rPr>
  </w:style>
  <w:style w:type="character" w:customStyle="1" w:styleId="WW8Num7z0">
    <w:name w:val="WW8Num7z0"/>
    <w:rsid w:val="00894B4D"/>
    <w:rPr>
      <w:rFonts w:ascii="Times New Roman" w:hAnsi="Times New Roman" w:cs="Times New Roman"/>
      <w:w w:val="100"/>
      <w:position w:val="-1"/>
      <w:effect w:val="none"/>
      <w:vertAlign w:val="baseline"/>
      <w:cs w:val="0"/>
      <w:em w:val="none"/>
    </w:rPr>
  </w:style>
  <w:style w:type="character" w:customStyle="1" w:styleId="WW8Num8z0">
    <w:name w:val="WW8Num8z0"/>
    <w:rsid w:val="00894B4D"/>
    <w:rPr>
      <w:rFonts w:ascii="Times New Roman" w:hAnsi="Times New Roman" w:cs="Times New Roman"/>
      <w:w w:val="100"/>
      <w:position w:val="-1"/>
      <w:effect w:val="none"/>
      <w:vertAlign w:val="baseline"/>
      <w:cs w:val="0"/>
      <w:em w:val="none"/>
    </w:rPr>
  </w:style>
  <w:style w:type="character" w:customStyle="1" w:styleId="WW8Num9z0">
    <w:name w:val="WW8Num9z0"/>
    <w:rsid w:val="00894B4D"/>
    <w:rPr>
      <w:rFonts w:ascii="Times New Roman" w:eastAsia="Times New Roman" w:hAnsi="Times New Roman" w:cs="Times New Roman"/>
      <w:w w:val="100"/>
      <w:position w:val="-1"/>
      <w:effect w:val="none"/>
      <w:vertAlign w:val="baseline"/>
      <w:cs w:val="0"/>
      <w:em w:val="none"/>
    </w:rPr>
  </w:style>
  <w:style w:type="character" w:customStyle="1" w:styleId="WW8Num10z0">
    <w:name w:val="WW8Num10z0"/>
    <w:rsid w:val="00894B4D"/>
    <w:rPr>
      <w:rFonts w:ascii="Times New Roman" w:eastAsia="Times New Roman" w:hAnsi="Times New Roman" w:cs="Times New Roman"/>
      <w:w w:val="100"/>
      <w:position w:val="-1"/>
      <w:effect w:val="none"/>
      <w:vertAlign w:val="baseline"/>
      <w:cs w:val="0"/>
      <w:em w:val="none"/>
    </w:rPr>
  </w:style>
  <w:style w:type="character" w:customStyle="1" w:styleId="WW8Num24z0">
    <w:name w:val="WW8Num24z0"/>
    <w:rsid w:val="00894B4D"/>
    <w:rPr>
      <w:w w:val="100"/>
      <w:position w:val="-1"/>
      <w:effect w:val="none"/>
      <w:vertAlign w:val="baseline"/>
      <w:cs w:val="0"/>
      <w:em w:val="none"/>
    </w:rPr>
  </w:style>
  <w:style w:type="character" w:customStyle="1" w:styleId="Standardnpsmoodstavce5">
    <w:name w:val="Standardní písmo odstavce5"/>
    <w:rsid w:val="00894B4D"/>
    <w:rPr>
      <w:w w:val="100"/>
      <w:position w:val="-1"/>
      <w:effect w:val="none"/>
      <w:vertAlign w:val="baseline"/>
      <w:cs w:val="0"/>
      <w:em w:val="none"/>
    </w:rPr>
  </w:style>
  <w:style w:type="character" w:customStyle="1" w:styleId="Standardnpsmoodstavce4">
    <w:name w:val="Standardní písmo odstavce4"/>
    <w:rsid w:val="00894B4D"/>
    <w:rPr>
      <w:w w:val="100"/>
      <w:position w:val="-1"/>
      <w:effect w:val="none"/>
      <w:vertAlign w:val="baseline"/>
      <w:cs w:val="0"/>
      <w:em w:val="none"/>
    </w:rPr>
  </w:style>
  <w:style w:type="character" w:customStyle="1" w:styleId="WW8Num3z0">
    <w:name w:val="WW8Num3z0"/>
    <w:rsid w:val="00894B4D"/>
    <w:rPr>
      <w:rFonts w:ascii="Wingdings" w:hAnsi="Wingdings"/>
      <w:w w:val="100"/>
      <w:position w:val="-1"/>
      <w:effect w:val="none"/>
      <w:vertAlign w:val="baseline"/>
      <w:cs w:val="0"/>
      <w:em w:val="none"/>
    </w:rPr>
  </w:style>
  <w:style w:type="character" w:customStyle="1" w:styleId="Absatz-Standardschriftart">
    <w:name w:val="Absatz-Standardschriftart"/>
    <w:rsid w:val="00894B4D"/>
    <w:rPr>
      <w:w w:val="100"/>
      <w:position w:val="-1"/>
      <w:effect w:val="none"/>
      <w:vertAlign w:val="baseline"/>
      <w:cs w:val="0"/>
      <w:em w:val="none"/>
    </w:rPr>
  </w:style>
  <w:style w:type="character" w:customStyle="1" w:styleId="WW8Num2z0">
    <w:name w:val="WW8Num2z0"/>
    <w:rsid w:val="00894B4D"/>
    <w:rPr>
      <w:rFonts w:ascii="Wingdings" w:hAnsi="Wingdings"/>
      <w:w w:val="100"/>
      <w:position w:val="-1"/>
      <w:effect w:val="none"/>
      <w:vertAlign w:val="baseline"/>
      <w:cs w:val="0"/>
      <w:em w:val="none"/>
    </w:rPr>
  </w:style>
  <w:style w:type="character" w:customStyle="1" w:styleId="WW8Num2z1">
    <w:name w:val="WW8Num2z1"/>
    <w:rsid w:val="00894B4D"/>
    <w:rPr>
      <w:rFonts w:ascii="Courier New" w:hAnsi="Courier New"/>
      <w:w w:val="100"/>
      <w:position w:val="-1"/>
      <w:effect w:val="none"/>
      <w:vertAlign w:val="baseline"/>
      <w:cs w:val="0"/>
      <w:em w:val="none"/>
    </w:rPr>
  </w:style>
  <w:style w:type="character" w:customStyle="1" w:styleId="WW8Num2z3">
    <w:name w:val="WW8Num2z3"/>
    <w:rsid w:val="00894B4D"/>
    <w:rPr>
      <w:rFonts w:ascii="Symbol" w:hAnsi="Symbol"/>
      <w:w w:val="100"/>
      <w:position w:val="-1"/>
      <w:effect w:val="none"/>
      <w:vertAlign w:val="baseline"/>
      <w:cs w:val="0"/>
      <w:em w:val="none"/>
    </w:rPr>
  </w:style>
  <w:style w:type="character" w:customStyle="1" w:styleId="WW8Num6z0">
    <w:name w:val="WW8Num6z0"/>
    <w:rsid w:val="00894B4D"/>
    <w:rPr>
      <w:rFonts w:ascii="Times New Roman" w:hAnsi="Times New Roman" w:cs="Times New Roman"/>
      <w:w w:val="100"/>
      <w:position w:val="-1"/>
      <w:effect w:val="none"/>
      <w:vertAlign w:val="baseline"/>
      <w:cs w:val="0"/>
      <w:em w:val="none"/>
    </w:rPr>
  </w:style>
  <w:style w:type="character" w:customStyle="1" w:styleId="WW8Num25z0">
    <w:name w:val="WW8Num25z0"/>
    <w:rsid w:val="00894B4D"/>
    <w:rPr>
      <w:w w:val="100"/>
      <w:position w:val="-1"/>
      <w:effect w:val="none"/>
      <w:vertAlign w:val="baseline"/>
      <w:cs w:val="0"/>
      <w:em w:val="none"/>
    </w:rPr>
  </w:style>
  <w:style w:type="character" w:customStyle="1" w:styleId="Standardnpsmoodstavce3">
    <w:name w:val="Standardní písmo odstavce3"/>
    <w:rsid w:val="00894B4D"/>
    <w:rPr>
      <w:w w:val="100"/>
      <w:position w:val="-1"/>
      <w:effect w:val="none"/>
      <w:vertAlign w:val="baseline"/>
      <w:cs w:val="0"/>
      <w:em w:val="none"/>
    </w:rPr>
  </w:style>
  <w:style w:type="character" w:customStyle="1" w:styleId="WW8Num9z1">
    <w:name w:val="WW8Num9z1"/>
    <w:rsid w:val="00894B4D"/>
    <w:rPr>
      <w:rFonts w:ascii="Courier New" w:hAnsi="Courier New" w:cs="Courier New"/>
      <w:w w:val="100"/>
      <w:position w:val="-1"/>
      <w:effect w:val="none"/>
      <w:vertAlign w:val="baseline"/>
      <w:cs w:val="0"/>
      <w:em w:val="none"/>
    </w:rPr>
  </w:style>
  <w:style w:type="character" w:customStyle="1" w:styleId="WW8Num9z2">
    <w:name w:val="WW8Num9z2"/>
    <w:rsid w:val="00894B4D"/>
    <w:rPr>
      <w:rFonts w:ascii="Wingdings" w:hAnsi="Wingdings"/>
      <w:w w:val="100"/>
      <w:position w:val="-1"/>
      <w:effect w:val="none"/>
      <w:vertAlign w:val="baseline"/>
      <w:cs w:val="0"/>
      <w:em w:val="none"/>
    </w:rPr>
  </w:style>
  <w:style w:type="character" w:customStyle="1" w:styleId="WW8Num9z3">
    <w:name w:val="WW8Num9z3"/>
    <w:rsid w:val="00894B4D"/>
    <w:rPr>
      <w:rFonts w:ascii="Symbol" w:hAnsi="Symbol"/>
      <w:w w:val="100"/>
      <w:position w:val="-1"/>
      <w:effect w:val="none"/>
      <w:vertAlign w:val="baseline"/>
      <w:cs w:val="0"/>
      <w:em w:val="none"/>
    </w:rPr>
  </w:style>
  <w:style w:type="character" w:customStyle="1" w:styleId="WW8Num10z1">
    <w:name w:val="WW8Num10z1"/>
    <w:rsid w:val="00894B4D"/>
    <w:rPr>
      <w:rFonts w:ascii="Courier New" w:hAnsi="Courier New" w:cs="Courier New"/>
      <w:w w:val="100"/>
      <w:position w:val="-1"/>
      <w:effect w:val="none"/>
      <w:vertAlign w:val="baseline"/>
      <w:cs w:val="0"/>
      <w:em w:val="none"/>
    </w:rPr>
  </w:style>
  <w:style w:type="character" w:customStyle="1" w:styleId="WW8Num10z2">
    <w:name w:val="WW8Num10z2"/>
    <w:rsid w:val="00894B4D"/>
    <w:rPr>
      <w:rFonts w:ascii="Wingdings" w:hAnsi="Wingdings"/>
      <w:w w:val="100"/>
      <w:position w:val="-1"/>
      <w:effect w:val="none"/>
      <w:vertAlign w:val="baseline"/>
      <w:cs w:val="0"/>
      <w:em w:val="none"/>
    </w:rPr>
  </w:style>
  <w:style w:type="character" w:customStyle="1" w:styleId="WW8Num10z3">
    <w:name w:val="WW8Num10z3"/>
    <w:rsid w:val="00894B4D"/>
    <w:rPr>
      <w:rFonts w:ascii="Symbol" w:hAnsi="Symbol"/>
      <w:w w:val="100"/>
      <w:position w:val="-1"/>
      <w:effect w:val="none"/>
      <w:vertAlign w:val="baseline"/>
      <w:cs w:val="0"/>
      <w:em w:val="none"/>
    </w:rPr>
  </w:style>
  <w:style w:type="character" w:customStyle="1" w:styleId="WW8Num11z0">
    <w:name w:val="WW8Num11z0"/>
    <w:rsid w:val="00894B4D"/>
    <w:rPr>
      <w:rFonts w:ascii="Times New Roman" w:eastAsia="Times New Roman" w:hAnsi="Times New Roman" w:cs="Times New Roman"/>
      <w:w w:val="100"/>
      <w:position w:val="-1"/>
      <w:effect w:val="none"/>
      <w:vertAlign w:val="baseline"/>
      <w:cs w:val="0"/>
      <w:em w:val="none"/>
    </w:rPr>
  </w:style>
  <w:style w:type="character" w:customStyle="1" w:styleId="WW8Num11z1">
    <w:name w:val="WW8Num11z1"/>
    <w:rsid w:val="00894B4D"/>
    <w:rPr>
      <w:rFonts w:ascii="Courier New" w:hAnsi="Courier New" w:cs="Courier New"/>
      <w:w w:val="100"/>
      <w:position w:val="-1"/>
      <w:effect w:val="none"/>
      <w:vertAlign w:val="baseline"/>
      <w:cs w:val="0"/>
      <w:em w:val="none"/>
    </w:rPr>
  </w:style>
  <w:style w:type="character" w:customStyle="1" w:styleId="WW8Num11z2">
    <w:name w:val="WW8Num11z2"/>
    <w:rsid w:val="00894B4D"/>
    <w:rPr>
      <w:rFonts w:ascii="Wingdings" w:hAnsi="Wingdings"/>
      <w:w w:val="100"/>
      <w:position w:val="-1"/>
      <w:effect w:val="none"/>
      <w:vertAlign w:val="baseline"/>
      <w:cs w:val="0"/>
      <w:em w:val="none"/>
    </w:rPr>
  </w:style>
  <w:style w:type="character" w:customStyle="1" w:styleId="WW8Num11z3">
    <w:name w:val="WW8Num11z3"/>
    <w:rsid w:val="00894B4D"/>
    <w:rPr>
      <w:rFonts w:ascii="Symbol" w:hAnsi="Symbol"/>
      <w:w w:val="100"/>
      <w:position w:val="-1"/>
      <w:effect w:val="none"/>
      <w:vertAlign w:val="baseline"/>
      <w:cs w:val="0"/>
      <w:em w:val="none"/>
    </w:rPr>
  </w:style>
  <w:style w:type="character" w:customStyle="1" w:styleId="WW8Num12z0">
    <w:name w:val="WW8Num12z0"/>
    <w:rsid w:val="00894B4D"/>
    <w:rPr>
      <w:rFonts w:ascii="Times New Roman" w:eastAsia="Times New Roman" w:hAnsi="Times New Roman" w:cs="Times New Roman"/>
      <w:w w:val="100"/>
      <w:position w:val="-1"/>
      <w:effect w:val="none"/>
      <w:vertAlign w:val="baseline"/>
      <w:cs w:val="0"/>
      <w:em w:val="none"/>
    </w:rPr>
  </w:style>
  <w:style w:type="character" w:customStyle="1" w:styleId="WW8Num12z1">
    <w:name w:val="WW8Num12z1"/>
    <w:rsid w:val="00894B4D"/>
    <w:rPr>
      <w:rFonts w:ascii="Courier New" w:hAnsi="Courier New" w:cs="Courier New"/>
      <w:w w:val="100"/>
      <w:position w:val="-1"/>
      <w:effect w:val="none"/>
      <w:vertAlign w:val="baseline"/>
      <w:cs w:val="0"/>
      <w:em w:val="none"/>
    </w:rPr>
  </w:style>
  <w:style w:type="character" w:customStyle="1" w:styleId="WW8Num12z2">
    <w:name w:val="WW8Num12z2"/>
    <w:rsid w:val="00894B4D"/>
    <w:rPr>
      <w:rFonts w:ascii="Wingdings" w:hAnsi="Wingdings"/>
      <w:w w:val="100"/>
      <w:position w:val="-1"/>
      <w:effect w:val="none"/>
      <w:vertAlign w:val="baseline"/>
      <w:cs w:val="0"/>
      <w:em w:val="none"/>
    </w:rPr>
  </w:style>
  <w:style w:type="character" w:customStyle="1" w:styleId="WW8Num12z3">
    <w:name w:val="WW8Num12z3"/>
    <w:rsid w:val="00894B4D"/>
    <w:rPr>
      <w:rFonts w:ascii="Symbol" w:hAnsi="Symbol"/>
      <w:w w:val="100"/>
      <w:position w:val="-1"/>
      <w:effect w:val="none"/>
      <w:vertAlign w:val="baseline"/>
      <w:cs w:val="0"/>
      <w:em w:val="none"/>
    </w:rPr>
  </w:style>
  <w:style w:type="character" w:customStyle="1" w:styleId="Standardnpsmoodstavce2">
    <w:name w:val="Standardní písmo odstavce2"/>
    <w:rsid w:val="00894B4D"/>
    <w:rPr>
      <w:w w:val="100"/>
      <w:position w:val="-1"/>
      <w:effect w:val="none"/>
      <w:vertAlign w:val="baseline"/>
      <w:cs w:val="0"/>
      <w:em w:val="none"/>
    </w:rPr>
  </w:style>
  <w:style w:type="character" w:customStyle="1" w:styleId="WW-Absatz-Standardschriftart">
    <w:name w:val="WW-Absatz-Standardschriftart"/>
    <w:rsid w:val="00894B4D"/>
    <w:rPr>
      <w:w w:val="100"/>
      <w:position w:val="-1"/>
      <w:effect w:val="none"/>
      <w:vertAlign w:val="baseline"/>
      <w:cs w:val="0"/>
      <w:em w:val="none"/>
    </w:rPr>
  </w:style>
  <w:style w:type="character" w:customStyle="1" w:styleId="WW-Absatz-Standardschriftart1">
    <w:name w:val="WW-Absatz-Standardschriftart1"/>
    <w:rsid w:val="00894B4D"/>
    <w:rPr>
      <w:w w:val="100"/>
      <w:position w:val="-1"/>
      <w:effect w:val="none"/>
      <w:vertAlign w:val="baseline"/>
      <w:cs w:val="0"/>
      <w:em w:val="none"/>
    </w:rPr>
  </w:style>
  <w:style w:type="character" w:customStyle="1" w:styleId="Standardnpsmoodstavce1">
    <w:name w:val="Standardní písmo odstavce1"/>
    <w:rsid w:val="00894B4D"/>
    <w:rPr>
      <w:w w:val="100"/>
      <w:position w:val="-1"/>
      <w:effect w:val="none"/>
      <w:vertAlign w:val="baseline"/>
      <w:cs w:val="0"/>
      <w:em w:val="none"/>
    </w:rPr>
  </w:style>
  <w:style w:type="character" w:customStyle="1" w:styleId="Symbolyproslovn">
    <w:name w:val="Symboly pro číslování"/>
    <w:rsid w:val="00894B4D"/>
    <w:rPr>
      <w:w w:val="100"/>
      <w:position w:val="-1"/>
      <w:effect w:val="none"/>
      <w:vertAlign w:val="baseline"/>
      <w:cs w:val="0"/>
      <w:em w:val="none"/>
    </w:rPr>
  </w:style>
  <w:style w:type="character" w:customStyle="1" w:styleId="WW8Num16z0">
    <w:name w:val="WW8Num16z0"/>
    <w:rsid w:val="00894B4D"/>
    <w:rPr>
      <w:rFonts w:ascii="Wingdings" w:hAnsi="Wingdings"/>
      <w:w w:val="100"/>
      <w:position w:val="-1"/>
      <w:effect w:val="none"/>
      <w:vertAlign w:val="baseline"/>
      <w:cs w:val="0"/>
      <w:em w:val="none"/>
    </w:rPr>
  </w:style>
  <w:style w:type="character" w:customStyle="1" w:styleId="WW8Num16z1">
    <w:name w:val="WW8Num16z1"/>
    <w:rsid w:val="00894B4D"/>
    <w:rPr>
      <w:rFonts w:ascii="Courier New" w:hAnsi="Courier New"/>
      <w:w w:val="100"/>
      <w:position w:val="-1"/>
      <w:effect w:val="none"/>
      <w:vertAlign w:val="baseline"/>
      <w:cs w:val="0"/>
      <w:em w:val="none"/>
    </w:rPr>
  </w:style>
  <w:style w:type="character" w:customStyle="1" w:styleId="WW8Num16z3">
    <w:name w:val="WW8Num16z3"/>
    <w:rsid w:val="00894B4D"/>
    <w:rPr>
      <w:rFonts w:ascii="Symbol" w:hAnsi="Symbol"/>
      <w:w w:val="100"/>
      <w:position w:val="-1"/>
      <w:effect w:val="none"/>
      <w:vertAlign w:val="baseline"/>
      <w:cs w:val="0"/>
      <w:em w:val="none"/>
    </w:rPr>
  </w:style>
  <w:style w:type="character" w:customStyle="1" w:styleId="ZpatChar">
    <w:name w:val="Zápatí Char"/>
    <w:uiPriority w:val="99"/>
    <w:rsid w:val="00894B4D"/>
    <w:rPr>
      <w:w w:val="100"/>
      <w:position w:val="-1"/>
      <w:sz w:val="24"/>
      <w:szCs w:val="24"/>
      <w:effect w:val="none"/>
      <w:vertAlign w:val="baseline"/>
      <w:cs w:val="0"/>
      <w:em w:val="none"/>
    </w:rPr>
  </w:style>
  <w:style w:type="character" w:customStyle="1" w:styleId="ZhlavChar">
    <w:name w:val="Záhlaví Char"/>
    <w:rsid w:val="00894B4D"/>
    <w:rPr>
      <w:w w:val="100"/>
      <w:position w:val="-1"/>
      <w:sz w:val="24"/>
      <w:szCs w:val="24"/>
      <w:effect w:val="none"/>
      <w:vertAlign w:val="baseline"/>
      <w:cs w:val="0"/>
      <w:em w:val="none"/>
    </w:rPr>
  </w:style>
  <w:style w:type="character" w:customStyle="1" w:styleId="Styl11bTunKurzvaVpravo02cmPed1bCharChar">
    <w:name w:val="Styl 11 b. Tučné Kurzíva Vpravo:  02 cm Před:  1 b. Char Char"/>
    <w:rsid w:val="00894B4D"/>
    <w:rPr>
      <w:b/>
      <w:bCs/>
      <w:i/>
      <w:iCs/>
      <w:w w:val="100"/>
      <w:position w:val="-1"/>
      <w:sz w:val="22"/>
      <w:szCs w:val="22"/>
      <w:effect w:val="none"/>
      <w:vertAlign w:val="baseline"/>
      <w:cs w:val="0"/>
      <w:em w:val="none"/>
    </w:rPr>
  </w:style>
  <w:style w:type="character" w:customStyle="1" w:styleId="FormtovanvHTMLChar">
    <w:name w:val="Formátovaný v HTML Char"/>
    <w:rsid w:val="00894B4D"/>
    <w:rPr>
      <w:rFonts w:ascii="Courier New" w:hAnsi="Courier New" w:cs="Courier New"/>
      <w:color w:val="000000"/>
      <w:w w:val="100"/>
      <w:position w:val="-1"/>
      <w:effect w:val="none"/>
      <w:vertAlign w:val="baseline"/>
      <w:cs w:val="0"/>
      <w:em w:val="none"/>
    </w:rPr>
  </w:style>
  <w:style w:type="character" w:customStyle="1" w:styleId="storyintro1">
    <w:name w:val="storyintro1"/>
    <w:rsid w:val="00894B4D"/>
    <w:rPr>
      <w:rFonts w:ascii="Verdana" w:hAnsi="Verdana"/>
      <w:w w:val="100"/>
      <w:position w:val="-1"/>
      <w:sz w:val="22"/>
      <w:szCs w:val="22"/>
      <w:effect w:val="none"/>
      <w:vertAlign w:val="baseline"/>
      <w:cs w:val="0"/>
      <w:em w:val="none"/>
    </w:rPr>
  </w:style>
  <w:style w:type="character" w:customStyle="1" w:styleId="zdrojCharChar">
    <w:name w:val="zdroj Char Char"/>
    <w:rsid w:val="00894B4D"/>
    <w:rPr>
      <w:i/>
      <w:iCs/>
      <w:w w:val="100"/>
      <w:position w:val="-1"/>
      <w:sz w:val="16"/>
      <w:szCs w:val="24"/>
      <w:effect w:val="none"/>
      <w:vertAlign w:val="baseline"/>
      <w:cs w:val="0"/>
      <w:em w:val="none"/>
    </w:rPr>
  </w:style>
  <w:style w:type="character" w:customStyle="1" w:styleId="Zvraznn1">
    <w:name w:val="Zvýraznění1"/>
    <w:rsid w:val="00894B4D"/>
    <w:rPr>
      <w:i/>
      <w:iCs/>
      <w:w w:val="100"/>
      <w:position w:val="-1"/>
      <w:effect w:val="none"/>
      <w:vertAlign w:val="baseline"/>
      <w:cs w:val="0"/>
      <w:em w:val="none"/>
    </w:rPr>
  </w:style>
  <w:style w:type="paragraph" w:customStyle="1" w:styleId="Nadpis">
    <w:name w:val="Nadpis"/>
    <w:basedOn w:val="Normln"/>
    <w:next w:val="Zkladntext"/>
    <w:rsid w:val="00894B4D"/>
    <w:pPr>
      <w:keepNext/>
      <w:suppressAutoHyphens w:val="0"/>
      <w:spacing w:before="240" w:after="120"/>
    </w:pPr>
    <w:rPr>
      <w:rFonts w:ascii="Arial" w:eastAsia="SimSun" w:hAnsi="Arial" w:cs="Mangal"/>
      <w:sz w:val="28"/>
      <w:szCs w:val="28"/>
      <w:lang w:eastAsia="ar-SA"/>
    </w:rPr>
  </w:style>
  <w:style w:type="paragraph" w:styleId="Zkladntext">
    <w:name w:val="Body Text"/>
    <w:basedOn w:val="Normln"/>
    <w:rsid w:val="00894B4D"/>
    <w:pPr>
      <w:suppressAutoHyphens w:val="0"/>
      <w:spacing w:after="120"/>
    </w:pPr>
    <w:rPr>
      <w:lang w:eastAsia="ar-SA"/>
    </w:rPr>
  </w:style>
  <w:style w:type="character" w:customStyle="1" w:styleId="ZkladntextChar">
    <w:name w:val="Základní text Char"/>
    <w:rsid w:val="00894B4D"/>
    <w:rPr>
      <w:w w:val="100"/>
      <w:position w:val="-1"/>
      <w:sz w:val="24"/>
      <w:szCs w:val="24"/>
      <w:effect w:val="none"/>
      <w:vertAlign w:val="baseline"/>
      <w:cs w:val="0"/>
      <w:em w:val="none"/>
      <w:lang w:eastAsia="ar-SA"/>
    </w:rPr>
  </w:style>
  <w:style w:type="paragraph" w:styleId="Seznam">
    <w:name w:val="List"/>
    <w:basedOn w:val="Zkladntext"/>
    <w:rsid w:val="00894B4D"/>
  </w:style>
  <w:style w:type="paragraph" w:customStyle="1" w:styleId="Popisek">
    <w:name w:val="Popisek"/>
    <w:basedOn w:val="Normln"/>
    <w:rsid w:val="00894B4D"/>
    <w:pPr>
      <w:suppressLineNumbers/>
      <w:suppressAutoHyphens w:val="0"/>
      <w:spacing w:before="120" w:after="120"/>
    </w:pPr>
    <w:rPr>
      <w:i/>
      <w:iCs/>
      <w:lang w:eastAsia="ar-SA"/>
    </w:rPr>
  </w:style>
  <w:style w:type="paragraph" w:customStyle="1" w:styleId="Rejstk">
    <w:name w:val="Rejstřík"/>
    <w:basedOn w:val="Normln"/>
    <w:rsid w:val="00894B4D"/>
    <w:pPr>
      <w:suppressLineNumbers/>
      <w:suppressAutoHyphens w:val="0"/>
    </w:pPr>
    <w:rPr>
      <w:lang w:eastAsia="ar-SA"/>
    </w:rPr>
  </w:style>
  <w:style w:type="paragraph" w:customStyle="1" w:styleId="Obsahtabulky">
    <w:name w:val="Obsah tabulky"/>
    <w:basedOn w:val="Normln"/>
    <w:rsid w:val="00894B4D"/>
    <w:pPr>
      <w:suppressLineNumbers/>
      <w:suppressAutoHyphens w:val="0"/>
    </w:pPr>
    <w:rPr>
      <w:lang w:eastAsia="ar-SA"/>
    </w:rPr>
  </w:style>
  <w:style w:type="paragraph" w:customStyle="1" w:styleId="Nadpistabulky">
    <w:name w:val="Nadpis tabulky"/>
    <w:basedOn w:val="Obsahtabulky"/>
    <w:rsid w:val="00894B4D"/>
    <w:pPr>
      <w:jc w:val="center"/>
    </w:pPr>
    <w:rPr>
      <w:b/>
      <w:bCs/>
    </w:rPr>
  </w:style>
  <w:style w:type="paragraph" w:customStyle="1" w:styleId="Zkladntext21">
    <w:name w:val="Základní text 21"/>
    <w:basedOn w:val="Normln"/>
    <w:rsid w:val="00894B4D"/>
    <w:pPr>
      <w:suppressAutoHyphens w:val="0"/>
      <w:spacing w:before="120" w:line="360" w:lineRule="auto"/>
      <w:jc w:val="both"/>
    </w:pPr>
    <w:rPr>
      <w:szCs w:val="20"/>
      <w:lang w:eastAsia="ar-SA"/>
    </w:rPr>
  </w:style>
  <w:style w:type="paragraph" w:styleId="Zhlav">
    <w:name w:val="header"/>
    <w:basedOn w:val="Normln"/>
    <w:rsid w:val="00894B4D"/>
    <w:pPr>
      <w:tabs>
        <w:tab w:val="center" w:pos="4536"/>
        <w:tab w:val="right" w:pos="9072"/>
      </w:tabs>
      <w:suppressAutoHyphens w:val="0"/>
    </w:pPr>
    <w:rPr>
      <w:lang w:eastAsia="ar-SA"/>
    </w:rPr>
  </w:style>
  <w:style w:type="character" w:customStyle="1" w:styleId="ZhlavChar1">
    <w:name w:val="Záhlaví Char1"/>
    <w:rsid w:val="00894B4D"/>
    <w:rPr>
      <w:w w:val="100"/>
      <w:position w:val="-1"/>
      <w:sz w:val="24"/>
      <w:szCs w:val="24"/>
      <w:effect w:val="none"/>
      <w:vertAlign w:val="baseline"/>
      <w:cs w:val="0"/>
      <w:em w:val="none"/>
      <w:lang w:eastAsia="ar-SA"/>
    </w:rPr>
  </w:style>
  <w:style w:type="paragraph" w:customStyle="1" w:styleId="Styl11bTunKurzvaVpravo02cmPed1b">
    <w:name w:val="Styl 11 b. Tučné Kurzíva Vpravo:  02 cm Před:  1 b."/>
    <w:basedOn w:val="Normln"/>
    <w:rsid w:val="00894B4D"/>
    <w:pPr>
      <w:tabs>
        <w:tab w:val="left" w:pos="567"/>
      </w:tabs>
      <w:suppressAutoHyphens w:val="0"/>
      <w:autoSpaceDE w:val="0"/>
      <w:spacing w:before="20"/>
      <w:ind w:left="567" w:right="113" w:hanging="397"/>
    </w:pPr>
    <w:rPr>
      <w:b/>
      <w:bCs/>
      <w:i/>
      <w:iCs/>
      <w:sz w:val="22"/>
      <w:szCs w:val="22"/>
      <w:lang w:eastAsia="ar-SA"/>
    </w:rPr>
  </w:style>
  <w:style w:type="paragraph" w:customStyle="1" w:styleId="Styl11bTunKurzvaVpravo02cmPed1bChar">
    <w:name w:val="Styl 11 b. Tučné Kurzíva Vpravo:  02 cm Před:  1 b. Char"/>
    <w:basedOn w:val="Normln"/>
    <w:rsid w:val="00894B4D"/>
    <w:pPr>
      <w:tabs>
        <w:tab w:val="num" w:pos="530"/>
      </w:tabs>
      <w:suppressAutoHyphens w:val="0"/>
      <w:autoSpaceDE w:val="0"/>
      <w:spacing w:before="20"/>
      <w:ind w:right="113"/>
    </w:pPr>
    <w:rPr>
      <w:b/>
      <w:bCs/>
      <w:i/>
      <w:iCs/>
      <w:sz w:val="22"/>
      <w:szCs w:val="22"/>
      <w:lang w:eastAsia="ar-SA"/>
    </w:rPr>
  </w:style>
  <w:style w:type="paragraph" w:customStyle="1" w:styleId="Odstavec0">
    <w:name w:val="Odstavec"/>
    <w:basedOn w:val="Normln"/>
    <w:rsid w:val="00894B4D"/>
    <w:pPr>
      <w:suppressAutoHyphens w:val="0"/>
      <w:spacing w:before="120"/>
      <w:ind w:firstLine="851"/>
    </w:pPr>
    <w:rPr>
      <w:kern w:val="1"/>
      <w:szCs w:val="20"/>
      <w:lang w:eastAsia="ar-SA"/>
    </w:rPr>
  </w:style>
  <w:style w:type="paragraph" w:customStyle="1" w:styleId="Odstavecneodr">
    <w:name w:val="Odstavec neodr"/>
    <w:basedOn w:val="Odstavec0"/>
    <w:rsid w:val="00894B4D"/>
    <w:pPr>
      <w:ind w:firstLine="0"/>
    </w:pPr>
    <w:rPr>
      <w:rFonts w:ascii="Tahoma" w:hAnsi="Tahoma"/>
    </w:rPr>
  </w:style>
  <w:style w:type="paragraph" w:styleId="Obsah1">
    <w:name w:val="toc 1"/>
    <w:basedOn w:val="Normln"/>
    <w:next w:val="Normln"/>
    <w:rsid w:val="00894B4D"/>
    <w:pPr>
      <w:tabs>
        <w:tab w:val="left" w:pos="480"/>
        <w:tab w:val="right" w:leader="dot" w:pos="9062"/>
      </w:tabs>
      <w:spacing w:line="360" w:lineRule="auto"/>
      <w:jc w:val="center"/>
    </w:pPr>
    <w:rPr>
      <w:rFonts w:ascii="Arial" w:hAnsi="Arial"/>
      <w:b/>
      <w:sz w:val="48"/>
      <w:szCs w:val="48"/>
      <w:lang w:eastAsia="ar-SA"/>
    </w:rPr>
  </w:style>
  <w:style w:type="character" w:customStyle="1" w:styleId="ZpatChar1">
    <w:name w:val="Zápatí Char1"/>
    <w:rsid w:val="00894B4D"/>
    <w:rPr>
      <w:w w:val="100"/>
      <w:position w:val="-1"/>
      <w:sz w:val="24"/>
      <w:szCs w:val="24"/>
      <w:effect w:val="none"/>
      <w:vertAlign w:val="baseline"/>
      <w:cs w:val="0"/>
      <w:em w:val="none"/>
    </w:rPr>
  </w:style>
  <w:style w:type="paragraph" w:styleId="FormtovanvHTML">
    <w:name w:val="HTML Preformatted"/>
    <w:basedOn w:val="Normln"/>
    <w:rsid w:val="0089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ar-SA"/>
    </w:rPr>
  </w:style>
  <w:style w:type="character" w:customStyle="1" w:styleId="FormtovanvHTMLChar1">
    <w:name w:val="Formátovaný v HTML Char1"/>
    <w:rsid w:val="00894B4D"/>
    <w:rPr>
      <w:rFonts w:ascii="Courier New" w:hAnsi="Courier New" w:cs="Courier New"/>
      <w:color w:val="000000"/>
      <w:w w:val="100"/>
      <w:position w:val="-1"/>
      <w:effect w:val="none"/>
      <w:vertAlign w:val="baseline"/>
      <w:cs w:val="0"/>
      <w:em w:val="none"/>
      <w:lang w:eastAsia="ar-SA"/>
    </w:rPr>
  </w:style>
  <w:style w:type="paragraph" w:customStyle="1" w:styleId="text">
    <w:name w:val="text"/>
    <w:basedOn w:val="Normln"/>
    <w:rsid w:val="00894B4D"/>
    <w:pPr>
      <w:keepNext/>
      <w:keepLines/>
    </w:pPr>
    <w:rPr>
      <w:sz w:val="22"/>
      <w:lang w:eastAsia="ar-SA"/>
    </w:rPr>
  </w:style>
  <w:style w:type="paragraph" w:customStyle="1" w:styleId="zdrojChar">
    <w:name w:val="zdroj Char"/>
    <w:basedOn w:val="Normln"/>
    <w:rsid w:val="00894B4D"/>
    <w:pPr>
      <w:keepNext/>
      <w:keepLines/>
      <w:jc w:val="right"/>
    </w:pPr>
    <w:rPr>
      <w:i/>
      <w:iCs/>
      <w:sz w:val="16"/>
      <w:lang w:eastAsia="ar-SA"/>
    </w:rPr>
  </w:style>
  <w:style w:type="paragraph" w:customStyle="1" w:styleId="alternativa">
    <w:name w:val="alternativa"/>
    <w:basedOn w:val="Normln"/>
    <w:rsid w:val="00894B4D"/>
    <w:pPr>
      <w:keepNext/>
      <w:keepLines/>
      <w:ind w:left="340" w:hanging="340"/>
    </w:pPr>
    <w:rPr>
      <w:sz w:val="22"/>
      <w:lang w:eastAsia="ar-SA"/>
    </w:rPr>
  </w:style>
  <w:style w:type="character" w:customStyle="1" w:styleId="Nadpis6Char">
    <w:name w:val="Nadpis 6 Char"/>
    <w:rsid w:val="00894B4D"/>
    <w:rPr>
      <w:b/>
      <w:bCs/>
      <w:w w:val="100"/>
      <w:position w:val="-1"/>
      <w:sz w:val="22"/>
      <w:szCs w:val="22"/>
      <w:effect w:val="none"/>
      <w:vertAlign w:val="baseline"/>
      <w:cs w:val="0"/>
      <w:em w:val="none"/>
    </w:rPr>
  </w:style>
  <w:style w:type="character" w:customStyle="1" w:styleId="Nadpis7Char">
    <w:name w:val="Nadpis 7 Char"/>
    <w:rsid w:val="00894B4D"/>
    <w:rPr>
      <w:w w:val="100"/>
      <w:position w:val="-1"/>
      <w:sz w:val="24"/>
      <w:szCs w:val="24"/>
      <w:effect w:val="none"/>
      <w:vertAlign w:val="baseline"/>
      <w:cs w:val="0"/>
      <w:em w:val="none"/>
    </w:rPr>
  </w:style>
  <w:style w:type="character" w:customStyle="1" w:styleId="Nadpis8Char">
    <w:name w:val="Nadpis 8 Char"/>
    <w:rsid w:val="00894B4D"/>
    <w:rPr>
      <w:i/>
      <w:iCs/>
      <w:w w:val="100"/>
      <w:position w:val="-1"/>
      <w:sz w:val="24"/>
      <w:szCs w:val="24"/>
      <w:effect w:val="none"/>
      <w:vertAlign w:val="baseline"/>
      <w:cs w:val="0"/>
      <w:em w:val="none"/>
    </w:rPr>
  </w:style>
  <w:style w:type="character" w:customStyle="1" w:styleId="Nadpis9Char">
    <w:name w:val="Nadpis 9 Char"/>
    <w:rsid w:val="00894B4D"/>
    <w:rPr>
      <w:b/>
      <w:caps/>
      <w:w w:val="100"/>
      <w:position w:val="-1"/>
      <w:sz w:val="52"/>
      <w:szCs w:val="36"/>
      <w:effect w:val="none"/>
      <w:vertAlign w:val="baseline"/>
      <w:cs w:val="0"/>
      <w:em w:val="none"/>
    </w:rPr>
  </w:style>
  <w:style w:type="paragraph" w:styleId="Textvysvtlivek">
    <w:name w:val="endnote text"/>
    <w:basedOn w:val="Normln"/>
    <w:rsid w:val="00894B4D"/>
    <w:pPr>
      <w:spacing w:line="285" w:lineRule="atLeast"/>
      <w:jc w:val="both"/>
    </w:pPr>
    <w:rPr>
      <w:rFonts w:ascii="Arial" w:hAnsi="Arial"/>
      <w:color w:val="000000"/>
      <w:sz w:val="20"/>
      <w:szCs w:val="20"/>
    </w:rPr>
  </w:style>
  <w:style w:type="character" w:customStyle="1" w:styleId="TextvysvtlivekChar">
    <w:name w:val="Text vysvětlivek Char"/>
    <w:rsid w:val="00894B4D"/>
    <w:rPr>
      <w:rFonts w:ascii="Arial" w:hAnsi="Arial"/>
      <w:color w:val="000000"/>
      <w:w w:val="100"/>
      <w:position w:val="-1"/>
      <w:effect w:val="none"/>
      <w:vertAlign w:val="baseline"/>
      <w:cs w:val="0"/>
      <w:em w:val="none"/>
    </w:rPr>
  </w:style>
  <w:style w:type="paragraph" w:customStyle="1" w:styleId="Normlnweb1">
    <w:name w:val="Normální (web)1"/>
    <w:basedOn w:val="Normln"/>
    <w:rsid w:val="00894B4D"/>
    <w:pPr>
      <w:spacing w:before="105" w:after="100" w:afterAutospacing="1"/>
    </w:pPr>
  </w:style>
  <w:style w:type="character" w:styleId="Sledovanodkaz">
    <w:name w:val="FollowedHyperlink"/>
    <w:rsid w:val="00894B4D"/>
    <w:rPr>
      <w:color w:val="800080"/>
      <w:w w:val="100"/>
      <w:position w:val="-1"/>
      <w:u w:val="single"/>
      <w:effect w:val="none"/>
      <w:vertAlign w:val="baseline"/>
      <w:cs w:val="0"/>
      <w:em w:val="none"/>
    </w:rPr>
  </w:style>
  <w:style w:type="paragraph" w:styleId="Obsah2">
    <w:name w:val="toc 2"/>
    <w:basedOn w:val="Normln"/>
    <w:next w:val="Normln"/>
    <w:rsid w:val="00894B4D"/>
    <w:pPr>
      <w:tabs>
        <w:tab w:val="left" w:pos="960"/>
        <w:tab w:val="right" w:leader="dot" w:pos="9062"/>
      </w:tabs>
      <w:spacing w:line="360" w:lineRule="auto"/>
      <w:ind w:left="238"/>
      <w:jc w:val="both"/>
    </w:pPr>
    <w:rPr>
      <w:rFonts w:ascii="Arial" w:hAnsi="Arial"/>
    </w:rPr>
  </w:style>
  <w:style w:type="character" w:styleId="Odkaznakoment">
    <w:name w:val="annotation reference"/>
    <w:rsid w:val="00894B4D"/>
    <w:rPr>
      <w:w w:val="100"/>
      <w:position w:val="-1"/>
      <w:sz w:val="16"/>
      <w:szCs w:val="16"/>
      <w:effect w:val="none"/>
      <w:vertAlign w:val="baseline"/>
      <w:cs w:val="0"/>
      <w:em w:val="none"/>
    </w:rPr>
  </w:style>
  <w:style w:type="paragraph" w:customStyle="1" w:styleId="malepismo">
    <w:name w:val="malepismo"/>
    <w:basedOn w:val="Normln"/>
    <w:rsid w:val="00894B4D"/>
    <w:pPr>
      <w:spacing w:before="100" w:beforeAutospacing="1" w:after="100" w:afterAutospacing="1"/>
    </w:pPr>
    <w:rPr>
      <w:sz w:val="15"/>
      <w:szCs w:val="15"/>
    </w:rPr>
  </w:style>
  <w:style w:type="paragraph" w:customStyle="1" w:styleId="Styl1">
    <w:name w:val="Styl1"/>
    <w:basedOn w:val="Nadpis2"/>
    <w:link w:val="Styl1Char"/>
    <w:qFormat/>
    <w:rsid w:val="00894B4D"/>
    <w:pPr>
      <w:numPr>
        <w:ilvl w:val="1"/>
        <w:numId w:val="82"/>
      </w:numPr>
      <w:spacing w:line="276" w:lineRule="auto"/>
      <w:ind w:left="-1" w:hanging="1"/>
    </w:pPr>
    <w:rPr>
      <w:rFonts w:ascii="Cambria" w:hAnsi="Cambria"/>
      <w:lang w:eastAsia="en-US"/>
    </w:rPr>
  </w:style>
  <w:style w:type="paragraph" w:customStyle="1" w:styleId="Odstavecseseznamem1">
    <w:name w:val="Odstavec se seznamem1"/>
    <w:basedOn w:val="Normln"/>
    <w:rsid w:val="00894B4D"/>
    <w:pPr>
      <w:spacing w:after="200" w:line="276" w:lineRule="auto"/>
      <w:ind w:left="720"/>
      <w:contextualSpacing/>
    </w:pPr>
    <w:rPr>
      <w:rFonts w:ascii="Calibri" w:hAnsi="Calibri"/>
      <w:sz w:val="22"/>
      <w:szCs w:val="22"/>
      <w:lang w:eastAsia="en-US"/>
    </w:rPr>
  </w:style>
  <w:style w:type="paragraph" w:customStyle="1" w:styleId="1NZEVI">
    <w:name w:val="1 NÁZEV I"/>
    <w:basedOn w:val="Nzev"/>
    <w:rsid w:val="00894B4D"/>
    <w:pPr>
      <w:jc w:val="left"/>
    </w:pPr>
    <w:rPr>
      <w:sz w:val="28"/>
      <w:szCs w:val="20"/>
    </w:rPr>
  </w:style>
  <w:style w:type="character" w:customStyle="1" w:styleId="NzevChar">
    <w:name w:val="Název Char"/>
    <w:rsid w:val="00894B4D"/>
    <w:rPr>
      <w:b/>
      <w:caps/>
      <w:w w:val="100"/>
      <w:position w:val="-1"/>
      <w:sz w:val="36"/>
      <w:szCs w:val="36"/>
      <w:effect w:val="none"/>
      <w:vertAlign w:val="baseline"/>
      <w:cs w:val="0"/>
      <w:em w:val="none"/>
    </w:rPr>
  </w:style>
  <w:style w:type="paragraph" w:customStyle="1" w:styleId="odrky">
    <w:name w:val="odrážky"/>
    <w:basedOn w:val="Normln"/>
    <w:rsid w:val="00894B4D"/>
    <w:pPr>
      <w:numPr>
        <w:numId w:val="83"/>
      </w:numPr>
      <w:ind w:left="-1" w:hanging="1"/>
    </w:pPr>
  </w:style>
  <w:style w:type="table" w:styleId="Mkatabulky">
    <w:name w:val="Table Grid"/>
    <w:basedOn w:val="Normlntabulka"/>
    <w:rsid w:val="00894B4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m11kwn">
    <w:name w:val="stem_11_kwn"/>
    <w:basedOn w:val="Normln"/>
    <w:rsid w:val="00894B4D"/>
    <w:pPr>
      <w:keepNext/>
      <w:spacing w:after="220"/>
    </w:pPr>
    <w:rPr>
      <w:rFonts w:ascii="Arial" w:hAnsi="Arial"/>
      <w:sz w:val="22"/>
      <w:szCs w:val="20"/>
      <w:lang w:val="en-AU" w:eastAsia="en-US"/>
    </w:rPr>
  </w:style>
  <w:style w:type="paragraph" w:customStyle="1" w:styleId="Arial11">
    <w:name w:val="Arial11"/>
    <w:basedOn w:val="Normln"/>
    <w:rsid w:val="00894B4D"/>
    <w:pPr>
      <w:tabs>
        <w:tab w:val="right" w:pos="3402"/>
        <w:tab w:val="left" w:pos="5103"/>
        <w:tab w:val="right" w:pos="7655"/>
      </w:tabs>
      <w:jc w:val="both"/>
    </w:pPr>
    <w:rPr>
      <w:rFonts w:ascii="Arial" w:hAnsi="Arial"/>
      <w:sz w:val="22"/>
      <w:szCs w:val="20"/>
      <w:lang w:val="en-GB" w:eastAsia="en-US"/>
    </w:rPr>
  </w:style>
  <w:style w:type="paragraph" w:customStyle="1" w:styleId="Times10BC">
    <w:name w:val="Times10_B_C"/>
    <w:basedOn w:val="Normln"/>
    <w:rsid w:val="00894B4D"/>
    <w:pPr>
      <w:jc w:val="center"/>
    </w:pPr>
    <w:rPr>
      <w:b/>
      <w:sz w:val="20"/>
      <w:szCs w:val="20"/>
      <w:lang w:val="en-AU" w:eastAsia="en-US"/>
    </w:rPr>
  </w:style>
  <w:style w:type="paragraph" w:customStyle="1" w:styleId="stem">
    <w:name w:val="stem"/>
    <w:basedOn w:val="Normln"/>
    <w:rsid w:val="00894B4D"/>
    <w:pPr>
      <w:keepNext/>
      <w:pBdr>
        <w:bottom w:val="single" w:sz="6" w:space="1" w:color="auto"/>
      </w:pBdr>
      <w:spacing w:before="60" w:after="220"/>
      <w:jc w:val="both"/>
    </w:pPr>
    <w:rPr>
      <w:rFonts w:ascii="Arial" w:hAnsi="Arial"/>
      <w:snapToGrid w:val="0"/>
      <w:sz w:val="22"/>
      <w:szCs w:val="20"/>
      <w:lang w:eastAsia="nl-NL"/>
    </w:rPr>
  </w:style>
  <w:style w:type="paragraph" w:customStyle="1" w:styleId="note">
    <w:name w:val="note"/>
    <w:basedOn w:val="Normln"/>
    <w:rsid w:val="00894B4D"/>
    <w:pPr>
      <w:keepNext/>
      <w:widowControl w:val="0"/>
      <w:spacing w:before="120" w:after="120"/>
      <w:ind w:left="992" w:hanging="992"/>
      <w:jc w:val="both"/>
    </w:pPr>
    <w:rPr>
      <w:rFonts w:ascii="Arial" w:hAnsi="Arial"/>
      <w:b/>
      <w:sz w:val="22"/>
      <w:szCs w:val="20"/>
      <w:lang w:val="en-AU" w:eastAsia="en-US"/>
    </w:rPr>
  </w:style>
  <w:style w:type="paragraph" w:customStyle="1" w:styleId="arial9L">
    <w:name w:val="arial9L"/>
    <w:basedOn w:val="Normln"/>
    <w:rsid w:val="00894B4D"/>
    <w:pPr>
      <w:spacing w:before="60"/>
      <w:ind w:left="992" w:hanging="992"/>
      <w:jc w:val="both"/>
    </w:pPr>
    <w:rPr>
      <w:rFonts w:ascii="Arial" w:hAnsi="Arial"/>
      <w:sz w:val="18"/>
      <w:szCs w:val="20"/>
      <w:lang w:val="en-US" w:eastAsia="en-US"/>
    </w:rPr>
  </w:style>
  <w:style w:type="paragraph" w:customStyle="1" w:styleId="stringheadexample">
    <w:name w:val="string head example"/>
    <w:basedOn w:val="Normln"/>
    <w:rsid w:val="00894B4D"/>
    <w:pPr>
      <w:spacing w:before="40" w:after="60"/>
      <w:jc w:val="center"/>
    </w:pPr>
    <w:rPr>
      <w:rFonts w:ascii="Arial" w:hAnsi="Arial"/>
      <w:b/>
      <w:sz w:val="22"/>
      <w:szCs w:val="20"/>
      <w:lang w:val="en-GB" w:eastAsia="en-US"/>
    </w:rPr>
  </w:style>
  <w:style w:type="paragraph" w:customStyle="1" w:styleId="ariel10L">
    <w:name w:val="ariel10L"/>
    <w:basedOn w:val="Normln"/>
    <w:rsid w:val="00894B4D"/>
    <w:pPr>
      <w:jc w:val="both"/>
    </w:pPr>
    <w:rPr>
      <w:rFonts w:ascii="Arial" w:hAnsi="Arial"/>
      <w:sz w:val="20"/>
      <w:szCs w:val="20"/>
      <w:lang w:val="en-AU" w:eastAsia="en-US"/>
    </w:rPr>
  </w:style>
  <w:style w:type="character" w:customStyle="1" w:styleId="Znakypropoznmkupodarou">
    <w:name w:val="Znaky pro poznámku pod čarou"/>
    <w:rsid w:val="00894B4D"/>
    <w:rPr>
      <w:w w:val="100"/>
      <w:position w:val="-1"/>
      <w:effect w:val="none"/>
      <w:vertAlign w:val="superscript"/>
      <w:cs w:val="0"/>
      <w:em w:val="none"/>
    </w:rPr>
  </w:style>
  <w:style w:type="paragraph" w:customStyle="1" w:styleId="VPTextdopisu">
    <w:name w:val="VÚP Text dopisu"/>
    <w:basedOn w:val="Normln"/>
    <w:rsid w:val="00894B4D"/>
    <w:pPr>
      <w:widowControl w:val="0"/>
      <w:tabs>
        <w:tab w:val="left" w:pos="3060"/>
        <w:tab w:val="left" w:pos="5400"/>
        <w:tab w:val="left" w:pos="7560"/>
      </w:tabs>
      <w:suppressAutoHyphens w:val="0"/>
    </w:pPr>
    <w:rPr>
      <w:rFonts w:ascii="Arial" w:eastAsia="DejaVu Sans" w:hAnsi="Arial" w:cs="Arial"/>
      <w:kern w:val="1"/>
      <w:sz w:val="22"/>
      <w:szCs w:val="22"/>
    </w:rPr>
  </w:style>
  <w:style w:type="paragraph" w:styleId="Bezmezer">
    <w:name w:val="No Spacing"/>
    <w:link w:val="BezmezerChar"/>
    <w:uiPriority w:val="1"/>
    <w:qFormat/>
    <w:rsid w:val="00894B4D"/>
    <w:pPr>
      <w:suppressAutoHyphens/>
      <w:spacing w:line="1" w:lineRule="atLeast"/>
      <w:ind w:leftChars="-1" w:left="-1" w:hangingChars="1" w:hanging="1"/>
      <w:textDirection w:val="btLr"/>
      <w:textAlignment w:val="top"/>
      <w:outlineLvl w:val="0"/>
    </w:pPr>
    <w:rPr>
      <w:position w:val="-1"/>
      <w:sz w:val="24"/>
      <w:szCs w:val="24"/>
    </w:rPr>
  </w:style>
  <w:style w:type="paragraph" w:customStyle="1" w:styleId="arial10L">
    <w:name w:val="arial10L"/>
    <w:rsid w:val="00894B4D"/>
    <w:pPr>
      <w:suppressAutoHyphens/>
      <w:spacing w:line="1" w:lineRule="atLeast"/>
      <w:ind w:leftChars="-1" w:left="-1" w:hangingChars="1" w:hanging="1"/>
      <w:textDirection w:val="btLr"/>
      <w:textAlignment w:val="top"/>
      <w:outlineLvl w:val="0"/>
    </w:pPr>
    <w:rPr>
      <w:rFonts w:ascii="Arial" w:hAnsi="Arial"/>
      <w:position w:val="-1"/>
      <w:lang w:val="en-GB" w:eastAsia="en-US"/>
    </w:rPr>
  </w:style>
  <w:style w:type="paragraph" w:customStyle="1" w:styleId="arial10CB">
    <w:name w:val="arial10CB"/>
    <w:rsid w:val="00894B4D"/>
    <w:pPr>
      <w:suppressAutoHyphens/>
      <w:spacing w:line="1" w:lineRule="atLeast"/>
      <w:ind w:leftChars="-1" w:left="-1" w:hangingChars="1" w:hanging="1"/>
      <w:jc w:val="center"/>
      <w:textDirection w:val="btLr"/>
      <w:textAlignment w:val="top"/>
      <w:outlineLvl w:val="0"/>
    </w:pPr>
    <w:rPr>
      <w:rFonts w:ascii="Arial" w:hAnsi="Arial"/>
      <w:b/>
      <w:position w:val="-1"/>
      <w:lang w:val="en-GB" w:eastAsia="en-US"/>
    </w:rPr>
  </w:style>
  <w:style w:type="paragraph" w:customStyle="1" w:styleId="Uivo">
    <w:name w:val="Učivo"/>
    <w:basedOn w:val="Normln"/>
    <w:rsid w:val="00894B4D"/>
    <w:pPr>
      <w:numPr>
        <w:numId w:val="84"/>
      </w:numPr>
      <w:tabs>
        <w:tab w:val="left" w:pos="567"/>
      </w:tabs>
      <w:spacing w:before="20"/>
      <w:ind w:left="-1" w:right="113" w:hanging="1"/>
    </w:pPr>
    <w:rPr>
      <w:sz w:val="22"/>
      <w:szCs w:val="22"/>
    </w:rPr>
  </w:style>
  <w:style w:type="paragraph" w:customStyle="1" w:styleId="TextRVPZV">
    <w:name w:val="Text_RVPZV"/>
    <w:basedOn w:val="Normln"/>
    <w:rsid w:val="00894B4D"/>
    <w:pPr>
      <w:jc w:val="both"/>
    </w:pPr>
    <w:rPr>
      <w:rFonts w:ascii="Arial" w:hAnsi="Arial"/>
      <w:sz w:val="22"/>
      <w:szCs w:val="22"/>
    </w:rPr>
  </w:style>
  <w:style w:type="character" w:customStyle="1" w:styleId="TextRVPZVChar">
    <w:name w:val="Text_RVPZV Char"/>
    <w:rsid w:val="00894B4D"/>
    <w:rPr>
      <w:rFonts w:ascii="Arial" w:hAnsi="Arial"/>
      <w:w w:val="100"/>
      <w:position w:val="-1"/>
      <w:sz w:val="22"/>
      <w:szCs w:val="22"/>
      <w:effect w:val="none"/>
      <w:vertAlign w:val="baseline"/>
      <w:cs w:val="0"/>
      <w:em w:val="none"/>
    </w:rPr>
  </w:style>
  <w:style w:type="character" w:customStyle="1" w:styleId="highlight">
    <w:name w:val="highlight"/>
    <w:rsid w:val="00894B4D"/>
    <w:rPr>
      <w:w w:val="100"/>
      <w:position w:val="-1"/>
      <w:effect w:val="none"/>
      <w:vertAlign w:val="baseline"/>
      <w:cs w:val="0"/>
      <w:em w:val="none"/>
    </w:rPr>
  </w:style>
  <w:style w:type="paragraph" w:styleId="Obsah3">
    <w:name w:val="toc 3"/>
    <w:basedOn w:val="Normln"/>
    <w:next w:val="Normln"/>
    <w:rsid w:val="00894B4D"/>
    <w:pPr>
      <w:ind w:left="480"/>
      <w:jc w:val="both"/>
    </w:pPr>
    <w:rPr>
      <w:rFonts w:ascii="Arial" w:hAnsi="Arial"/>
    </w:rPr>
  </w:style>
  <w:style w:type="paragraph" w:customStyle="1" w:styleId="para">
    <w:name w:val="para"/>
    <w:basedOn w:val="Normln"/>
    <w:rsid w:val="00894B4D"/>
    <w:pPr>
      <w:spacing w:after="240"/>
      <w:jc w:val="both"/>
    </w:pPr>
    <w:rPr>
      <w:rFonts w:ascii="Arial" w:hAnsi="Arial"/>
      <w:sz w:val="22"/>
      <w:szCs w:val="20"/>
      <w:lang w:val="en-AU"/>
    </w:rPr>
  </w:style>
  <w:style w:type="paragraph" w:customStyle="1" w:styleId="line">
    <w:name w:val="line"/>
    <w:basedOn w:val="Normln"/>
    <w:rsid w:val="00894B4D"/>
    <w:pPr>
      <w:keepNext/>
      <w:keepLines/>
      <w:tabs>
        <w:tab w:val="left" w:leader="dot" w:pos="8080"/>
      </w:tabs>
      <w:spacing w:after="280"/>
      <w:ind w:right="85"/>
    </w:pPr>
    <w:rPr>
      <w:rFonts w:ascii="Arial" w:hAnsi="Arial"/>
      <w:sz w:val="22"/>
      <w:szCs w:val="20"/>
      <w:lang w:val="en-AU"/>
    </w:rPr>
  </w:style>
  <w:style w:type="paragraph" w:customStyle="1" w:styleId="Graphics1">
    <w:name w:val="Graphics_1"/>
    <w:basedOn w:val="Normln"/>
    <w:rsid w:val="00894B4D"/>
    <w:pPr>
      <w:widowControl w:val="0"/>
      <w:jc w:val="center"/>
    </w:pPr>
    <w:rPr>
      <w:sz w:val="22"/>
      <w:szCs w:val="20"/>
      <w:lang w:val="en-AU"/>
    </w:rPr>
  </w:style>
  <w:style w:type="paragraph" w:customStyle="1" w:styleId="Arial110">
    <w:name w:val="Arial 11"/>
    <w:basedOn w:val="Normln"/>
    <w:rsid w:val="00894B4D"/>
    <w:pPr>
      <w:widowControl w:val="0"/>
      <w:jc w:val="center"/>
    </w:pPr>
    <w:rPr>
      <w:rFonts w:ascii="Arial" w:hAnsi="Arial"/>
      <w:sz w:val="22"/>
      <w:szCs w:val="20"/>
      <w:lang w:val="en-GB"/>
    </w:rPr>
  </w:style>
  <w:style w:type="character" w:customStyle="1" w:styleId="cizojazycne">
    <w:name w:val="cizojazycne"/>
    <w:rsid w:val="00894B4D"/>
    <w:rPr>
      <w:w w:val="100"/>
      <w:position w:val="-1"/>
      <w:effect w:val="none"/>
      <w:vertAlign w:val="baseline"/>
      <w:cs w:val="0"/>
      <w:em w:val="none"/>
    </w:rPr>
  </w:style>
  <w:style w:type="paragraph" w:customStyle="1" w:styleId="Odrka">
    <w:name w:val="Odrážka"/>
    <w:basedOn w:val="Normln"/>
    <w:rsid w:val="00894B4D"/>
    <w:pPr>
      <w:numPr>
        <w:numId w:val="86"/>
      </w:numPr>
      <w:tabs>
        <w:tab w:val="num" w:pos="454"/>
      </w:tabs>
      <w:spacing w:before="120"/>
      <w:ind w:left="454" w:hanging="1"/>
      <w:contextualSpacing/>
      <w:jc w:val="both"/>
    </w:pPr>
    <w:rPr>
      <w:rFonts w:ascii="Tahoma" w:hAnsi="Tahoma"/>
      <w:spacing w:val="8"/>
      <w:kern w:val="16"/>
      <w:sz w:val="22"/>
    </w:rPr>
  </w:style>
  <w:style w:type="paragraph" w:customStyle="1" w:styleId="kod">
    <w:name w:val="kod"/>
    <w:basedOn w:val="Normln"/>
    <w:rsid w:val="00894B4D"/>
    <w:pPr>
      <w:autoSpaceDE w:val="0"/>
      <w:autoSpaceDN w:val="0"/>
      <w:spacing w:before="20"/>
      <w:ind w:left="1021" w:right="113" w:hanging="964"/>
    </w:pPr>
    <w:rPr>
      <w:b/>
      <w:bCs/>
      <w:i/>
      <w:iCs/>
      <w:sz w:val="22"/>
      <w:szCs w:val="22"/>
    </w:rPr>
  </w:style>
  <w:style w:type="paragraph" w:customStyle="1" w:styleId="tabhlavni">
    <w:name w:val="tab hlavni"/>
    <w:basedOn w:val="Normln"/>
    <w:rsid w:val="00894B4D"/>
    <w:pPr>
      <w:autoSpaceDE w:val="0"/>
      <w:autoSpaceDN w:val="0"/>
      <w:spacing w:before="120"/>
      <w:ind w:left="57"/>
    </w:pPr>
    <w:rPr>
      <w:b/>
      <w:bCs/>
      <w:i/>
      <w:iCs/>
      <w:caps/>
      <w:sz w:val="22"/>
      <w:szCs w:val="22"/>
    </w:rPr>
  </w:style>
  <w:style w:type="character" w:customStyle="1" w:styleId="tabhlavniChar">
    <w:name w:val="tab hlavni Char"/>
    <w:rsid w:val="00894B4D"/>
    <w:rPr>
      <w:b/>
      <w:bCs/>
      <w:i/>
      <w:iCs/>
      <w:caps/>
      <w:w w:val="100"/>
      <w:position w:val="-1"/>
      <w:sz w:val="22"/>
      <w:szCs w:val="22"/>
      <w:effect w:val="none"/>
      <w:vertAlign w:val="baseline"/>
      <w:cs w:val="0"/>
      <w:em w:val="none"/>
    </w:rPr>
  </w:style>
  <w:style w:type="paragraph" w:styleId="Podnadpis">
    <w:name w:val="Subtitle"/>
    <w:basedOn w:val="Normln"/>
    <w:next w:val="Normln"/>
    <w:uiPriority w:val="11"/>
    <w:qFormat/>
    <w:rsid w:val="00894B4D"/>
    <w:pPr>
      <w:keepNext/>
      <w:keepLines/>
      <w:spacing w:before="360" w:after="80"/>
    </w:pPr>
    <w:rPr>
      <w:rFonts w:ascii="Georgia" w:eastAsia="Georgia" w:hAnsi="Georgia" w:cs="Georgia"/>
      <w:i/>
      <w:color w:val="666666"/>
      <w:sz w:val="48"/>
      <w:szCs w:val="48"/>
    </w:rPr>
  </w:style>
  <w:style w:type="table" w:customStyle="1" w:styleId="a">
    <w:basedOn w:val="TableNormal"/>
    <w:rsid w:val="00894B4D"/>
    <w:tblPr>
      <w:tblStyleRowBandSize w:val="1"/>
      <w:tblStyleColBandSize w:val="1"/>
      <w:tblCellMar>
        <w:left w:w="108" w:type="dxa"/>
        <w:right w:w="108" w:type="dxa"/>
      </w:tblCellMar>
    </w:tblPr>
  </w:style>
  <w:style w:type="table" w:customStyle="1" w:styleId="a0">
    <w:basedOn w:val="TableNormal"/>
    <w:rsid w:val="00894B4D"/>
    <w:tblPr>
      <w:tblStyleRowBandSize w:val="1"/>
      <w:tblStyleColBandSize w:val="1"/>
      <w:tblCellMar>
        <w:left w:w="108" w:type="dxa"/>
        <w:right w:w="108" w:type="dxa"/>
      </w:tblCellMar>
    </w:tblPr>
  </w:style>
  <w:style w:type="table" w:customStyle="1" w:styleId="a1">
    <w:basedOn w:val="TableNormal"/>
    <w:rsid w:val="00894B4D"/>
    <w:tblPr>
      <w:tblStyleRowBandSize w:val="1"/>
      <w:tblStyleColBandSize w:val="1"/>
      <w:tblCellMar>
        <w:left w:w="108" w:type="dxa"/>
        <w:right w:w="108" w:type="dxa"/>
      </w:tblCellMar>
    </w:tblPr>
  </w:style>
  <w:style w:type="table" w:customStyle="1" w:styleId="a2">
    <w:basedOn w:val="TableNormal"/>
    <w:rsid w:val="00894B4D"/>
    <w:tblPr>
      <w:tblStyleRowBandSize w:val="1"/>
      <w:tblStyleColBandSize w:val="1"/>
      <w:tblCellMar>
        <w:left w:w="108" w:type="dxa"/>
        <w:right w:w="108" w:type="dxa"/>
      </w:tblCellMar>
    </w:tblPr>
  </w:style>
  <w:style w:type="table" w:customStyle="1" w:styleId="a3">
    <w:basedOn w:val="TableNormal"/>
    <w:rsid w:val="00894B4D"/>
    <w:tblPr>
      <w:tblStyleRowBandSize w:val="1"/>
      <w:tblStyleColBandSize w:val="1"/>
      <w:tblCellMar>
        <w:left w:w="108" w:type="dxa"/>
        <w:right w:w="108" w:type="dxa"/>
      </w:tblCellMar>
    </w:tblPr>
  </w:style>
  <w:style w:type="table" w:customStyle="1" w:styleId="a4">
    <w:basedOn w:val="TableNormal"/>
    <w:rsid w:val="00894B4D"/>
    <w:tblPr>
      <w:tblStyleRowBandSize w:val="1"/>
      <w:tblStyleColBandSize w:val="1"/>
      <w:tblCellMar>
        <w:left w:w="108" w:type="dxa"/>
        <w:right w:w="108" w:type="dxa"/>
      </w:tblCellMar>
    </w:tblPr>
  </w:style>
  <w:style w:type="table" w:customStyle="1" w:styleId="a5">
    <w:basedOn w:val="TableNormal"/>
    <w:rsid w:val="00894B4D"/>
    <w:tblPr>
      <w:tblStyleRowBandSize w:val="1"/>
      <w:tblStyleColBandSize w:val="1"/>
      <w:tblCellMar>
        <w:left w:w="70" w:type="dxa"/>
        <w:right w:w="70" w:type="dxa"/>
      </w:tblCellMar>
    </w:tblPr>
  </w:style>
  <w:style w:type="table" w:customStyle="1" w:styleId="a6">
    <w:basedOn w:val="TableNormal"/>
    <w:rsid w:val="00894B4D"/>
    <w:tblPr>
      <w:tblStyleRowBandSize w:val="1"/>
      <w:tblStyleColBandSize w:val="1"/>
      <w:tblCellMar>
        <w:left w:w="70" w:type="dxa"/>
        <w:right w:w="70" w:type="dxa"/>
      </w:tblCellMar>
    </w:tblPr>
  </w:style>
  <w:style w:type="table" w:customStyle="1" w:styleId="a7">
    <w:basedOn w:val="TableNormal"/>
    <w:rsid w:val="00894B4D"/>
    <w:tblPr>
      <w:tblStyleRowBandSize w:val="1"/>
      <w:tblStyleColBandSize w:val="1"/>
      <w:tblCellMar>
        <w:left w:w="70" w:type="dxa"/>
        <w:right w:w="70" w:type="dxa"/>
      </w:tblCellMar>
    </w:tblPr>
  </w:style>
  <w:style w:type="table" w:customStyle="1" w:styleId="a8">
    <w:basedOn w:val="TableNormal"/>
    <w:rsid w:val="00894B4D"/>
    <w:tblPr>
      <w:tblStyleRowBandSize w:val="1"/>
      <w:tblStyleColBandSize w:val="1"/>
      <w:tblCellMar>
        <w:left w:w="70" w:type="dxa"/>
        <w:right w:w="70" w:type="dxa"/>
      </w:tblCellMar>
    </w:tblPr>
  </w:style>
  <w:style w:type="table" w:customStyle="1" w:styleId="a9">
    <w:basedOn w:val="TableNormal"/>
    <w:rsid w:val="00894B4D"/>
    <w:tblPr>
      <w:tblStyleRowBandSize w:val="1"/>
      <w:tblStyleColBandSize w:val="1"/>
      <w:tblCellMar>
        <w:left w:w="108" w:type="dxa"/>
        <w:right w:w="108" w:type="dxa"/>
      </w:tblCellMar>
    </w:tblPr>
  </w:style>
  <w:style w:type="table" w:customStyle="1" w:styleId="aa">
    <w:basedOn w:val="TableNormal"/>
    <w:rsid w:val="00894B4D"/>
    <w:tblPr>
      <w:tblStyleRowBandSize w:val="1"/>
      <w:tblStyleColBandSize w:val="1"/>
      <w:tblCellMar>
        <w:left w:w="108" w:type="dxa"/>
        <w:right w:w="108" w:type="dxa"/>
      </w:tblCellMar>
    </w:tblPr>
  </w:style>
  <w:style w:type="table" w:customStyle="1" w:styleId="ab">
    <w:basedOn w:val="TableNormal"/>
    <w:rsid w:val="00894B4D"/>
    <w:tblPr>
      <w:tblStyleRowBandSize w:val="1"/>
      <w:tblStyleColBandSize w:val="1"/>
      <w:tblCellMar>
        <w:left w:w="108" w:type="dxa"/>
        <w:right w:w="108" w:type="dxa"/>
      </w:tblCellMar>
    </w:tblPr>
  </w:style>
  <w:style w:type="table" w:customStyle="1" w:styleId="ac">
    <w:basedOn w:val="TableNormal"/>
    <w:rsid w:val="00894B4D"/>
    <w:tblPr>
      <w:tblStyleRowBandSize w:val="1"/>
      <w:tblStyleColBandSize w:val="1"/>
      <w:tblCellMar>
        <w:left w:w="108" w:type="dxa"/>
        <w:right w:w="108" w:type="dxa"/>
      </w:tblCellMar>
    </w:tblPr>
  </w:style>
  <w:style w:type="table" w:customStyle="1" w:styleId="ad">
    <w:basedOn w:val="TableNormal"/>
    <w:rsid w:val="00894B4D"/>
    <w:tblPr>
      <w:tblStyleRowBandSize w:val="1"/>
      <w:tblStyleColBandSize w:val="1"/>
      <w:tblCellMar>
        <w:left w:w="108" w:type="dxa"/>
        <w:right w:w="108" w:type="dxa"/>
      </w:tblCellMar>
    </w:tblPr>
  </w:style>
  <w:style w:type="table" w:customStyle="1" w:styleId="ae">
    <w:basedOn w:val="TableNormal"/>
    <w:rsid w:val="00894B4D"/>
    <w:tblPr>
      <w:tblStyleRowBandSize w:val="1"/>
      <w:tblStyleColBandSize w:val="1"/>
      <w:tblCellMar>
        <w:left w:w="108" w:type="dxa"/>
        <w:right w:w="108" w:type="dxa"/>
      </w:tblCellMar>
    </w:tblPr>
  </w:style>
  <w:style w:type="table" w:customStyle="1" w:styleId="af">
    <w:basedOn w:val="TableNormal"/>
    <w:rsid w:val="00894B4D"/>
    <w:tblPr>
      <w:tblStyleRowBandSize w:val="1"/>
      <w:tblStyleColBandSize w:val="1"/>
      <w:tblCellMar>
        <w:left w:w="108" w:type="dxa"/>
        <w:right w:w="108" w:type="dxa"/>
      </w:tblCellMar>
    </w:tblPr>
  </w:style>
  <w:style w:type="table" w:customStyle="1" w:styleId="af0">
    <w:basedOn w:val="TableNormal"/>
    <w:rsid w:val="00894B4D"/>
    <w:tblPr>
      <w:tblStyleRowBandSize w:val="1"/>
      <w:tblStyleColBandSize w:val="1"/>
      <w:tblCellMar>
        <w:left w:w="108" w:type="dxa"/>
        <w:right w:w="108" w:type="dxa"/>
      </w:tblCellMar>
    </w:tblPr>
  </w:style>
  <w:style w:type="table" w:customStyle="1" w:styleId="af1">
    <w:basedOn w:val="TableNormal"/>
    <w:rsid w:val="00894B4D"/>
    <w:tblPr>
      <w:tblStyleRowBandSize w:val="1"/>
      <w:tblStyleColBandSize w:val="1"/>
      <w:tblCellMar>
        <w:left w:w="108" w:type="dxa"/>
        <w:right w:w="108" w:type="dxa"/>
      </w:tblCellMar>
    </w:tblPr>
  </w:style>
  <w:style w:type="table" w:customStyle="1" w:styleId="af2">
    <w:basedOn w:val="TableNormal"/>
    <w:rsid w:val="00894B4D"/>
    <w:tblPr>
      <w:tblStyleRowBandSize w:val="1"/>
      <w:tblStyleColBandSize w:val="1"/>
      <w:tblCellMar>
        <w:left w:w="108" w:type="dxa"/>
        <w:right w:w="108" w:type="dxa"/>
      </w:tblCellMar>
    </w:tblPr>
  </w:style>
  <w:style w:type="table" w:customStyle="1" w:styleId="af3">
    <w:basedOn w:val="TableNormal"/>
    <w:rsid w:val="00894B4D"/>
    <w:tblPr>
      <w:tblStyleRowBandSize w:val="1"/>
      <w:tblStyleColBandSize w:val="1"/>
      <w:tblCellMar>
        <w:left w:w="108" w:type="dxa"/>
        <w:right w:w="108" w:type="dxa"/>
      </w:tblCellMar>
    </w:tblPr>
  </w:style>
  <w:style w:type="table" w:customStyle="1" w:styleId="af4">
    <w:basedOn w:val="TableNormal"/>
    <w:rsid w:val="00894B4D"/>
    <w:tblPr>
      <w:tblStyleRowBandSize w:val="1"/>
      <w:tblStyleColBandSize w:val="1"/>
      <w:tblCellMar>
        <w:left w:w="108" w:type="dxa"/>
        <w:right w:w="108" w:type="dxa"/>
      </w:tblCellMar>
    </w:tblPr>
  </w:style>
  <w:style w:type="table" w:customStyle="1" w:styleId="af5">
    <w:basedOn w:val="TableNormal"/>
    <w:rsid w:val="00894B4D"/>
    <w:tblPr>
      <w:tblStyleRowBandSize w:val="1"/>
      <w:tblStyleColBandSize w:val="1"/>
      <w:tblCellMar>
        <w:left w:w="108" w:type="dxa"/>
        <w:right w:w="108" w:type="dxa"/>
      </w:tblCellMar>
    </w:tblPr>
  </w:style>
  <w:style w:type="table" w:customStyle="1" w:styleId="af6">
    <w:basedOn w:val="TableNormal"/>
    <w:rsid w:val="00894B4D"/>
    <w:tblPr>
      <w:tblStyleRowBandSize w:val="1"/>
      <w:tblStyleColBandSize w:val="1"/>
      <w:tblCellMar>
        <w:left w:w="108" w:type="dxa"/>
        <w:right w:w="108" w:type="dxa"/>
      </w:tblCellMar>
    </w:tblPr>
  </w:style>
  <w:style w:type="table" w:customStyle="1" w:styleId="af7">
    <w:basedOn w:val="TableNormal"/>
    <w:rsid w:val="00894B4D"/>
    <w:tblPr>
      <w:tblStyleRowBandSize w:val="1"/>
      <w:tblStyleColBandSize w:val="1"/>
      <w:tblCellMar>
        <w:left w:w="108" w:type="dxa"/>
        <w:right w:w="108" w:type="dxa"/>
      </w:tblCellMar>
    </w:tblPr>
  </w:style>
  <w:style w:type="table" w:customStyle="1" w:styleId="af8">
    <w:basedOn w:val="TableNormal"/>
    <w:rsid w:val="00894B4D"/>
    <w:tblPr>
      <w:tblStyleRowBandSize w:val="1"/>
      <w:tblStyleColBandSize w:val="1"/>
      <w:tblCellMar>
        <w:left w:w="108" w:type="dxa"/>
        <w:right w:w="108" w:type="dxa"/>
      </w:tblCellMar>
    </w:tblPr>
  </w:style>
  <w:style w:type="table" w:customStyle="1" w:styleId="af9">
    <w:basedOn w:val="TableNormal"/>
    <w:rsid w:val="00894B4D"/>
    <w:tblPr>
      <w:tblStyleRowBandSize w:val="1"/>
      <w:tblStyleColBandSize w:val="1"/>
      <w:tblCellMar>
        <w:left w:w="108" w:type="dxa"/>
        <w:right w:w="108" w:type="dxa"/>
      </w:tblCellMar>
    </w:tblPr>
  </w:style>
  <w:style w:type="table" w:customStyle="1" w:styleId="afa">
    <w:basedOn w:val="TableNormal"/>
    <w:rsid w:val="00894B4D"/>
    <w:tblPr>
      <w:tblStyleRowBandSize w:val="1"/>
      <w:tblStyleColBandSize w:val="1"/>
      <w:tblCellMar>
        <w:left w:w="108" w:type="dxa"/>
        <w:right w:w="108" w:type="dxa"/>
      </w:tblCellMar>
    </w:tblPr>
  </w:style>
  <w:style w:type="table" w:customStyle="1" w:styleId="afb">
    <w:basedOn w:val="TableNormal"/>
    <w:rsid w:val="00894B4D"/>
    <w:tblPr>
      <w:tblStyleRowBandSize w:val="1"/>
      <w:tblStyleColBandSize w:val="1"/>
      <w:tblCellMar>
        <w:left w:w="108" w:type="dxa"/>
        <w:right w:w="108" w:type="dxa"/>
      </w:tblCellMar>
    </w:tblPr>
  </w:style>
  <w:style w:type="table" w:customStyle="1" w:styleId="afc">
    <w:basedOn w:val="TableNormal"/>
    <w:rsid w:val="00894B4D"/>
    <w:tblPr>
      <w:tblStyleRowBandSize w:val="1"/>
      <w:tblStyleColBandSize w:val="1"/>
      <w:tblCellMar>
        <w:left w:w="108" w:type="dxa"/>
        <w:right w:w="108" w:type="dxa"/>
      </w:tblCellMar>
    </w:tblPr>
  </w:style>
  <w:style w:type="table" w:customStyle="1" w:styleId="afd">
    <w:basedOn w:val="TableNormal"/>
    <w:rsid w:val="00894B4D"/>
    <w:tblPr>
      <w:tblStyleRowBandSize w:val="1"/>
      <w:tblStyleColBandSize w:val="1"/>
      <w:tblCellMar>
        <w:left w:w="108" w:type="dxa"/>
        <w:right w:w="108" w:type="dxa"/>
      </w:tblCellMar>
    </w:tblPr>
  </w:style>
  <w:style w:type="table" w:customStyle="1" w:styleId="afe">
    <w:basedOn w:val="TableNormal"/>
    <w:rsid w:val="00894B4D"/>
    <w:tblPr>
      <w:tblStyleRowBandSize w:val="1"/>
      <w:tblStyleColBandSize w:val="1"/>
      <w:tblCellMar>
        <w:left w:w="108" w:type="dxa"/>
        <w:right w:w="108" w:type="dxa"/>
      </w:tblCellMar>
    </w:tblPr>
  </w:style>
  <w:style w:type="table" w:customStyle="1" w:styleId="aff">
    <w:basedOn w:val="TableNormal"/>
    <w:rsid w:val="00894B4D"/>
    <w:tblPr>
      <w:tblStyleRowBandSize w:val="1"/>
      <w:tblStyleColBandSize w:val="1"/>
      <w:tblCellMar>
        <w:left w:w="108" w:type="dxa"/>
        <w:right w:w="108" w:type="dxa"/>
      </w:tblCellMar>
    </w:tblPr>
  </w:style>
  <w:style w:type="table" w:customStyle="1" w:styleId="aff0">
    <w:basedOn w:val="TableNormal"/>
    <w:rsid w:val="00894B4D"/>
    <w:tblPr>
      <w:tblStyleRowBandSize w:val="1"/>
      <w:tblStyleColBandSize w:val="1"/>
      <w:tblCellMar>
        <w:left w:w="108" w:type="dxa"/>
        <w:right w:w="108" w:type="dxa"/>
      </w:tblCellMar>
    </w:tblPr>
  </w:style>
  <w:style w:type="table" w:customStyle="1" w:styleId="aff1">
    <w:basedOn w:val="TableNormal"/>
    <w:rsid w:val="00894B4D"/>
    <w:tblPr>
      <w:tblStyleRowBandSize w:val="1"/>
      <w:tblStyleColBandSize w:val="1"/>
      <w:tblCellMar>
        <w:left w:w="108" w:type="dxa"/>
        <w:right w:w="108" w:type="dxa"/>
      </w:tblCellMar>
    </w:tblPr>
  </w:style>
  <w:style w:type="table" w:customStyle="1" w:styleId="aff2">
    <w:basedOn w:val="TableNormal"/>
    <w:rsid w:val="00894B4D"/>
    <w:tblPr>
      <w:tblStyleRowBandSize w:val="1"/>
      <w:tblStyleColBandSize w:val="1"/>
      <w:tblCellMar>
        <w:left w:w="108" w:type="dxa"/>
        <w:right w:w="108" w:type="dxa"/>
      </w:tblCellMar>
    </w:tblPr>
  </w:style>
  <w:style w:type="table" w:customStyle="1" w:styleId="aff3">
    <w:basedOn w:val="TableNormal"/>
    <w:rsid w:val="00894B4D"/>
    <w:tblPr>
      <w:tblStyleRowBandSize w:val="1"/>
      <w:tblStyleColBandSize w:val="1"/>
      <w:tblCellMar>
        <w:left w:w="108" w:type="dxa"/>
        <w:right w:w="108" w:type="dxa"/>
      </w:tblCellMar>
    </w:tblPr>
  </w:style>
  <w:style w:type="table" w:customStyle="1" w:styleId="aff4">
    <w:basedOn w:val="TableNormal"/>
    <w:rsid w:val="00894B4D"/>
    <w:tblPr>
      <w:tblStyleRowBandSize w:val="1"/>
      <w:tblStyleColBandSize w:val="1"/>
      <w:tblCellMar>
        <w:left w:w="108" w:type="dxa"/>
        <w:right w:w="108" w:type="dxa"/>
      </w:tblCellMar>
    </w:tblPr>
  </w:style>
  <w:style w:type="table" w:customStyle="1" w:styleId="aff5">
    <w:basedOn w:val="TableNormal"/>
    <w:rsid w:val="00894B4D"/>
    <w:tblPr>
      <w:tblStyleRowBandSize w:val="1"/>
      <w:tblStyleColBandSize w:val="1"/>
      <w:tblCellMar>
        <w:left w:w="108" w:type="dxa"/>
        <w:right w:w="108" w:type="dxa"/>
      </w:tblCellMar>
    </w:tblPr>
  </w:style>
  <w:style w:type="table" w:customStyle="1" w:styleId="aff6">
    <w:basedOn w:val="TableNormal"/>
    <w:rsid w:val="00894B4D"/>
    <w:tblPr>
      <w:tblStyleRowBandSize w:val="1"/>
      <w:tblStyleColBandSize w:val="1"/>
      <w:tblCellMar>
        <w:left w:w="108" w:type="dxa"/>
        <w:right w:w="108" w:type="dxa"/>
      </w:tblCellMar>
    </w:tblPr>
  </w:style>
  <w:style w:type="table" w:customStyle="1" w:styleId="aff7">
    <w:basedOn w:val="TableNormal"/>
    <w:rsid w:val="00894B4D"/>
    <w:tblPr>
      <w:tblStyleRowBandSize w:val="1"/>
      <w:tblStyleColBandSize w:val="1"/>
      <w:tblCellMar>
        <w:top w:w="100" w:type="dxa"/>
        <w:left w:w="100" w:type="dxa"/>
        <w:bottom w:w="100" w:type="dxa"/>
        <w:right w:w="100" w:type="dxa"/>
      </w:tblCellMar>
    </w:tblPr>
  </w:style>
  <w:style w:type="table" w:customStyle="1" w:styleId="aff8">
    <w:basedOn w:val="TableNormal"/>
    <w:rsid w:val="00894B4D"/>
    <w:tblPr>
      <w:tblStyleRowBandSize w:val="1"/>
      <w:tblStyleColBandSize w:val="1"/>
      <w:tblCellMar>
        <w:top w:w="100" w:type="dxa"/>
        <w:left w:w="100" w:type="dxa"/>
        <w:bottom w:w="100" w:type="dxa"/>
        <w:right w:w="100" w:type="dxa"/>
      </w:tblCellMar>
    </w:tblPr>
  </w:style>
  <w:style w:type="table" w:customStyle="1" w:styleId="aff9">
    <w:basedOn w:val="TableNormal"/>
    <w:rsid w:val="00894B4D"/>
    <w:tblPr>
      <w:tblStyleRowBandSize w:val="1"/>
      <w:tblStyleColBandSize w:val="1"/>
      <w:tblCellMar>
        <w:top w:w="100" w:type="dxa"/>
        <w:left w:w="100" w:type="dxa"/>
        <w:bottom w:w="100" w:type="dxa"/>
        <w:right w:w="100" w:type="dxa"/>
      </w:tblCellMar>
    </w:tblPr>
  </w:style>
  <w:style w:type="table" w:customStyle="1" w:styleId="affa">
    <w:basedOn w:val="TableNormal"/>
    <w:rsid w:val="00894B4D"/>
    <w:tblPr>
      <w:tblStyleRowBandSize w:val="1"/>
      <w:tblStyleColBandSize w:val="1"/>
      <w:tblCellMar>
        <w:top w:w="100" w:type="dxa"/>
        <w:left w:w="100" w:type="dxa"/>
        <w:bottom w:w="100" w:type="dxa"/>
        <w:right w:w="100" w:type="dxa"/>
      </w:tblCellMar>
    </w:tblPr>
  </w:style>
  <w:style w:type="table" w:customStyle="1" w:styleId="affb">
    <w:basedOn w:val="TableNormal"/>
    <w:rsid w:val="00894B4D"/>
    <w:tblPr>
      <w:tblStyleRowBandSize w:val="1"/>
      <w:tblStyleColBandSize w:val="1"/>
      <w:tblCellMar>
        <w:top w:w="100" w:type="dxa"/>
        <w:left w:w="100" w:type="dxa"/>
        <w:bottom w:w="100" w:type="dxa"/>
        <w:right w:w="100" w:type="dxa"/>
      </w:tblCellMar>
    </w:tblPr>
  </w:style>
  <w:style w:type="table" w:customStyle="1" w:styleId="affc">
    <w:basedOn w:val="TableNormal"/>
    <w:rsid w:val="00894B4D"/>
    <w:tblPr>
      <w:tblStyleRowBandSize w:val="1"/>
      <w:tblStyleColBandSize w:val="1"/>
      <w:tblCellMar>
        <w:top w:w="100" w:type="dxa"/>
        <w:left w:w="100" w:type="dxa"/>
        <w:bottom w:w="100" w:type="dxa"/>
        <w:right w:w="100" w:type="dxa"/>
      </w:tblCellMar>
    </w:tblPr>
  </w:style>
  <w:style w:type="table" w:customStyle="1" w:styleId="affd">
    <w:basedOn w:val="TableNormal"/>
    <w:rsid w:val="00894B4D"/>
    <w:tblPr>
      <w:tblStyleRowBandSize w:val="1"/>
      <w:tblStyleColBandSize w:val="1"/>
      <w:tblCellMar>
        <w:left w:w="108" w:type="dxa"/>
        <w:right w:w="108" w:type="dxa"/>
      </w:tblCellMar>
    </w:tblPr>
  </w:style>
  <w:style w:type="table" w:customStyle="1" w:styleId="affe">
    <w:basedOn w:val="TableNormal"/>
    <w:rsid w:val="00894B4D"/>
    <w:tblPr>
      <w:tblStyleRowBandSize w:val="1"/>
      <w:tblStyleColBandSize w:val="1"/>
      <w:tblCellMar>
        <w:left w:w="108" w:type="dxa"/>
        <w:right w:w="108" w:type="dxa"/>
      </w:tblCellMar>
    </w:tblPr>
  </w:style>
  <w:style w:type="table" w:customStyle="1" w:styleId="afff">
    <w:basedOn w:val="TableNormal"/>
    <w:rsid w:val="00894B4D"/>
    <w:tblPr>
      <w:tblStyleRowBandSize w:val="1"/>
      <w:tblStyleColBandSize w:val="1"/>
      <w:tblCellMar>
        <w:left w:w="108" w:type="dxa"/>
        <w:right w:w="108" w:type="dxa"/>
      </w:tblCellMar>
    </w:tblPr>
  </w:style>
  <w:style w:type="table" w:customStyle="1" w:styleId="afff0">
    <w:basedOn w:val="TableNormal"/>
    <w:rsid w:val="00894B4D"/>
    <w:tblPr>
      <w:tblStyleRowBandSize w:val="1"/>
      <w:tblStyleColBandSize w:val="1"/>
      <w:tblCellMar>
        <w:left w:w="108" w:type="dxa"/>
        <w:right w:w="108" w:type="dxa"/>
      </w:tblCellMar>
    </w:tblPr>
  </w:style>
  <w:style w:type="table" w:customStyle="1" w:styleId="afff1">
    <w:basedOn w:val="TableNormal"/>
    <w:rsid w:val="00894B4D"/>
    <w:tblPr>
      <w:tblStyleRowBandSize w:val="1"/>
      <w:tblStyleColBandSize w:val="1"/>
      <w:tblCellMar>
        <w:left w:w="108" w:type="dxa"/>
        <w:right w:w="108" w:type="dxa"/>
      </w:tblCellMar>
    </w:tblPr>
  </w:style>
  <w:style w:type="table" w:customStyle="1" w:styleId="afff2">
    <w:basedOn w:val="TableNormal"/>
    <w:rsid w:val="00894B4D"/>
    <w:tblPr>
      <w:tblStyleRowBandSize w:val="1"/>
      <w:tblStyleColBandSize w:val="1"/>
      <w:tblCellMar>
        <w:left w:w="108" w:type="dxa"/>
        <w:right w:w="108" w:type="dxa"/>
      </w:tblCellMar>
    </w:tblPr>
  </w:style>
  <w:style w:type="table" w:customStyle="1" w:styleId="afff3">
    <w:basedOn w:val="TableNormal"/>
    <w:rsid w:val="00894B4D"/>
    <w:tblPr>
      <w:tblStyleRowBandSize w:val="1"/>
      <w:tblStyleColBandSize w:val="1"/>
      <w:tblCellMar>
        <w:left w:w="108" w:type="dxa"/>
        <w:right w:w="108" w:type="dxa"/>
      </w:tblCellMar>
    </w:tblPr>
  </w:style>
  <w:style w:type="table" w:customStyle="1" w:styleId="afff4">
    <w:basedOn w:val="TableNormal"/>
    <w:rsid w:val="00894B4D"/>
    <w:tblPr>
      <w:tblStyleRowBandSize w:val="1"/>
      <w:tblStyleColBandSize w:val="1"/>
      <w:tblCellMar>
        <w:left w:w="108" w:type="dxa"/>
        <w:right w:w="108" w:type="dxa"/>
      </w:tblCellMar>
    </w:tblPr>
  </w:style>
  <w:style w:type="table" w:customStyle="1" w:styleId="afff5">
    <w:basedOn w:val="TableNormal"/>
    <w:rsid w:val="00894B4D"/>
    <w:tblPr>
      <w:tblStyleRowBandSize w:val="1"/>
      <w:tblStyleColBandSize w:val="1"/>
      <w:tblCellMar>
        <w:left w:w="108" w:type="dxa"/>
        <w:right w:w="108" w:type="dxa"/>
      </w:tblCellMar>
    </w:tblPr>
  </w:style>
  <w:style w:type="table" w:customStyle="1" w:styleId="afff6">
    <w:basedOn w:val="TableNormal"/>
    <w:rsid w:val="00894B4D"/>
    <w:tblPr>
      <w:tblStyleRowBandSize w:val="1"/>
      <w:tblStyleColBandSize w:val="1"/>
      <w:tblCellMar>
        <w:left w:w="108" w:type="dxa"/>
        <w:right w:w="108" w:type="dxa"/>
      </w:tblCellMar>
    </w:tblPr>
  </w:style>
  <w:style w:type="table" w:customStyle="1" w:styleId="afff7">
    <w:basedOn w:val="TableNormal"/>
    <w:rsid w:val="00894B4D"/>
    <w:tblPr>
      <w:tblStyleRowBandSize w:val="1"/>
      <w:tblStyleColBandSize w:val="1"/>
      <w:tblCellMar>
        <w:left w:w="108" w:type="dxa"/>
        <w:right w:w="108" w:type="dxa"/>
      </w:tblCellMar>
    </w:tblPr>
  </w:style>
  <w:style w:type="table" w:customStyle="1" w:styleId="afff8">
    <w:basedOn w:val="TableNormal"/>
    <w:rsid w:val="00894B4D"/>
    <w:tblPr>
      <w:tblStyleRowBandSize w:val="1"/>
      <w:tblStyleColBandSize w:val="1"/>
      <w:tblCellMar>
        <w:left w:w="108" w:type="dxa"/>
        <w:right w:w="108" w:type="dxa"/>
      </w:tblCellMar>
    </w:tblPr>
  </w:style>
  <w:style w:type="table" w:customStyle="1" w:styleId="afff9">
    <w:basedOn w:val="TableNormal"/>
    <w:rsid w:val="00894B4D"/>
    <w:tblPr>
      <w:tblStyleRowBandSize w:val="1"/>
      <w:tblStyleColBandSize w:val="1"/>
      <w:tblCellMar>
        <w:left w:w="108" w:type="dxa"/>
        <w:right w:w="108" w:type="dxa"/>
      </w:tblCellMar>
    </w:tblPr>
  </w:style>
  <w:style w:type="table" w:customStyle="1" w:styleId="afffa">
    <w:basedOn w:val="TableNormal"/>
    <w:rsid w:val="00894B4D"/>
    <w:tblPr>
      <w:tblStyleRowBandSize w:val="1"/>
      <w:tblStyleColBandSize w:val="1"/>
      <w:tblCellMar>
        <w:left w:w="108" w:type="dxa"/>
        <w:right w:w="108" w:type="dxa"/>
      </w:tblCellMar>
    </w:tblPr>
  </w:style>
  <w:style w:type="table" w:customStyle="1" w:styleId="afffb">
    <w:basedOn w:val="TableNormal"/>
    <w:rsid w:val="00894B4D"/>
    <w:tblPr>
      <w:tblStyleRowBandSize w:val="1"/>
      <w:tblStyleColBandSize w:val="1"/>
      <w:tblCellMar>
        <w:left w:w="108" w:type="dxa"/>
        <w:right w:w="108" w:type="dxa"/>
      </w:tblCellMar>
    </w:tblPr>
  </w:style>
  <w:style w:type="table" w:customStyle="1" w:styleId="afffc">
    <w:basedOn w:val="TableNormal"/>
    <w:rsid w:val="00894B4D"/>
    <w:tblPr>
      <w:tblStyleRowBandSize w:val="1"/>
      <w:tblStyleColBandSize w:val="1"/>
      <w:tblCellMar>
        <w:left w:w="108" w:type="dxa"/>
        <w:right w:w="108" w:type="dxa"/>
      </w:tblCellMar>
    </w:tblPr>
  </w:style>
  <w:style w:type="table" w:customStyle="1" w:styleId="afffd">
    <w:basedOn w:val="TableNormal"/>
    <w:rsid w:val="00894B4D"/>
    <w:tblPr>
      <w:tblStyleRowBandSize w:val="1"/>
      <w:tblStyleColBandSize w:val="1"/>
      <w:tblCellMar>
        <w:left w:w="108" w:type="dxa"/>
        <w:right w:w="108" w:type="dxa"/>
      </w:tblCellMar>
    </w:tblPr>
  </w:style>
  <w:style w:type="table" w:customStyle="1" w:styleId="afffe">
    <w:basedOn w:val="TableNormal"/>
    <w:rsid w:val="00894B4D"/>
    <w:tblPr>
      <w:tblStyleRowBandSize w:val="1"/>
      <w:tblStyleColBandSize w:val="1"/>
      <w:tblCellMar>
        <w:left w:w="108" w:type="dxa"/>
        <w:right w:w="108" w:type="dxa"/>
      </w:tblCellMar>
    </w:tblPr>
  </w:style>
  <w:style w:type="table" w:customStyle="1" w:styleId="affff">
    <w:basedOn w:val="TableNormal"/>
    <w:rsid w:val="00894B4D"/>
    <w:tblPr>
      <w:tblStyleRowBandSize w:val="1"/>
      <w:tblStyleColBandSize w:val="1"/>
      <w:tblCellMar>
        <w:left w:w="108" w:type="dxa"/>
        <w:right w:w="108" w:type="dxa"/>
      </w:tblCellMar>
    </w:tblPr>
  </w:style>
  <w:style w:type="table" w:customStyle="1" w:styleId="affff0">
    <w:basedOn w:val="TableNormal"/>
    <w:rsid w:val="00894B4D"/>
    <w:tblPr>
      <w:tblStyleRowBandSize w:val="1"/>
      <w:tblStyleColBandSize w:val="1"/>
      <w:tblCellMar>
        <w:left w:w="108" w:type="dxa"/>
        <w:right w:w="108" w:type="dxa"/>
      </w:tblCellMar>
    </w:tblPr>
  </w:style>
  <w:style w:type="table" w:customStyle="1" w:styleId="affff1">
    <w:basedOn w:val="TableNormal"/>
    <w:rsid w:val="00894B4D"/>
    <w:tblPr>
      <w:tblStyleRowBandSize w:val="1"/>
      <w:tblStyleColBandSize w:val="1"/>
      <w:tblCellMar>
        <w:left w:w="108" w:type="dxa"/>
        <w:right w:w="108" w:type="dxa"/>
      </w:tblCellMar>
    </w:tblPr>
  </w:style>
  <w:style w:type="table" w:customStyle="1" w:styleId="affff2">
    <w:basedOn w:val="TableNormal"/>
    <w:rsid w:val="00894B4D"/>
    <w:tblPr>
      <w:tblStyleRowBandSize w:val="1"/>
      <w:tblStyleColBandSize w:val="1"/>
      <w:tblCellMar>
        <w:left w:w="108" w:type="dxa"/>
        <w:right w:w="108" w:type="dxa"/>
      </w:tblCellMar>
    </w:tblPr>
  </w:style>
  <w:style w:type="table" w:customStyle="1" w:styleId="affff3">
    <w:basedOn w:val="TableNormal"/>
    <w:rsid w:val="00894B4D"/>
    <w:tblPr>
      <w:tblStyleRowBandSize w:val="1"/>
      <w:tblStyleColBandSize w:val="1"/>
      <w:tblCellMar>
        <w:left w:w="108" w:type="dxa"/>
        <w:right w:w="108" w:type="dxa"/>
      </w:tblCellMar>
    </w:tblPr>
  </w:style>
  <w:style w:type="table" w:customStyle="1" w:styleId="affff4">
    <w:basedOn w:val="TableNormal"/>
    <w:rsid w:val="00894B4D"/>
    <w:tblPr>
      <w:tblStyleRowBandSize w:val="1"/>
      <w:tblStyleColBandSize w:val="1"/>
      <w:tblCellMar>
        <w:left w:w="108" w:type="dxa"/>
        <w:right w:w="108" w:type="dxa"/>
      </w:tblCellMar>
    </w:tblPr>
  </w:style>
  <w:style w:type="table" w:customStyle="1" w:styleId="affff5">
    <w:basedOn w:val="TableNormal"/>
    <w:rsid w:val="00894B4D"/>
    <w:tblPr>
      <w:tblStyleRowBandSize w:val="1"/>
      <w:tblStyleColBandSize w:val="1"/>
      <w:tblCellMar>
        <w:left w:w="108" w:type="dxa"/>
        <w:right w:w="108" w:type="dxa"/>
      </w:tblCellMar>
    </w:tblPr>
  </w:style>
  <w:style w:type="table" w:customStyle="1" w:styleId="affff6">
    <w:basedOn w:val="TableNormal"/>
    <w:rsid w:val="00894B4D"/>
    <w:tblPr>
      <w:tblStyleRowBandSize w:val="1"/>
      <w:tblStyleColBandSize w:val="1"/>
      <w:tblCellMar>
        <w:left w:w="108" w:type="dxa"/>
        <w:right w:w="108" w:type="dxa"/>
      </w:tblCellMar>
    </w:tblPr>
  </w:style>
  <w:style w:type="table" w:customStyle="1" w:styleId="affff7">
    <w:basedOn w:val="TableNormal"/>
    <w:rsid w:val="00894B4D"/>
    <w:tblPr>
      <w:tblStyleRowBandSize w:val="1"/>
      <w:tblStyleColBandSize w:val="1"/>
      <w:tblCellMar>
        <w:left w:w="108" w:type="dxa"/>
        <w:right w:w="108" w:type="dxa"/>
      </w:tblCellMar>
    </w:tblPr>
  </w:style>
  <w:style w:type="table" w:customStyle="1" w:styleId="affff8">
    <w:basedOn w:val="TableNormal"/>
    <w:rsid w:val="00894B4D"/>
    <w:tblPr>
      <w:tblStyleRowBandSize w:val="1"/>
      <w:tblStyleColBandSize w:val="1"/>
      <w:tblCellMar>
        <w:left w:w="108" w:type="dxa"/>
        <w:right w:w="108" w:type="dxa"/>
      </w:tblCellMar>
    </w:tblPr>
  </w:style>
  <w:style w:type="table" w:customStyle="1" w:styleId="affff9">
    <w:basedOn w:val="TableNormal"/>
    <w:rsid w:val="00894B4D"/>
    <w:tblPr>
      <w:tblStyleRowBandSize w:val="1"/>
      <w:tblStyleColBandSize w:val="1"/>
      <w:tblCellMar>
        <w:top w:w="100" w:type="dxa"/>
        <w:left w:w="100" w:type="dxa"/>
        <w:bottom w:w="100" w:type="dxa"/>
        <w:right w:w="100" w:type="dxa"/>
      </w:tblCellMar>
    </w:tblPr>
  </w:style>
  <w:style w:type="table" w:customStyle="1" w:styleId="affffa">
    <w:basedOn w:val="TableNormal"/>
    <w:rsid w:val="00894B4D"/>
    <w:tblPr>
      <w:tblStyleRowBandSize w:val="1"/>
      <w:tblStyleColBandSize w:val="1"/>
      <w:tblCellMar>
        <w:top w:w="100" w:type="dxa"/>
        <w:left w:w="100" w:type="dxa"/>
        <w:bottom w:w="100" w:type="dxa"/>
        <w:right w:w="100" w:type="dxa"/>
      </w:tblCellMar>
    </w:tblPr>
  </w:style>
  <w:style w:type="table" w:customStyle="1" w:styleId="affffb">
    <w:basedOn w:val="TableNormal"/>
    <w:rsid w:val="00894B4D"/>
    <w:tblPr>
      <w:tblStyleRowBandSize w:val="1"/>
      <w:tblStyleColBandSize w:val="1"/>
      <w:tblCellMar>
        <w:top w:w="100" w:type="dxa"/>
        <w:left w:w="100" w:type="dxa"/>
        <w:bottom w:w="100" w:type="dxa"/>
        <w:right w:w="100" w:type="dxa"/>
      </w:tblCellMar>
    </w:tblPr>
  </w:style>
  <w:style w:type="table" w:customStyle="1" w:styleId="affffc">
    <w:basedOn w:val="TableNormal"/>
    <w:rsid w:val="00894B4D"/>
    <w:tblPr>
      <w:tblStyleRowBandSize w:val="1"/>
      <w:tblStyleColBandSize w:val="1"/>
      <w:tblCellMar>
        <w:top w:w="100" w:type="dxa"/>
        <w:left w:w="100" w:type="dxa"/>
        <w:bottom w:w="100" w:type="dxa"/>
        <w:right w:w="100" w:type="dxa"/>
      </w:tblCellMar>
    </w:tblPr>
  </w:style>
  <w:style w:type="table" w:customStyle="1" w:styleId="affffd">
    <w:basedOn w:val="TableNormal"/>
    <w:rsid w:val="00894B4D"/>
    <w:tblPr>
      <w:tblStyleRowBandSize w:val="1"/>
      <w:tblStyleColBandSize w:val="1"/>
      <w:tblCellMar>
        <w:left w:w="108" w:type="dxa"/>
        <w:right w:w="108" w:type="dxa"/>
      </w:tblCellMar>
    </w:tblPr>
  </w:style>
  <w:style w:type="table" w:customStyle="1" w:styleId="affffe">
    <w:basedOn w:val="TableNormal"/>
    <w:rsid w:val="00894B4D"/>
    <w:tblPr>
      <w:tblStyleRowBandSize w:val="1"/>
      <w:tblStyleColBandSize w:val="1"/>
      <w:tblCellMar>
        <w:left w:w="108" w:type="dxa"/>
        <w:right w:w="108" w:type="dxa"/>
      </w:tblCellMar>
    </w:tblPr>
  </w:style>
  <w:style w:type="table" w:customStyle="1" w:styleId="afffff">
    <w:basedOn w:val="TableNormal"/>
    <w:rsid w:val="00894B4D"/>
    <w:tblPr>
      <w:tblStyleRowBandSize w:val="1"/>
      <w:tblStyleColBandSize w:val="1"/>
      <w:tblCellMar>
        <w:left w:w="108" w:type="dxa"/>
        <w:right w:w="108" w:type="dxa"/>
      </w:tblCellMar>
    </w:tblPr>
  </w:style>
  <w:style w:type="table" w:customStyle="1" w:styleId="afffff0">
    <w:basedOn w:val="TableNormal"/>
    <w:rsid w:val="00894B4D"/>
    <w:tblPr>
      <w:tblStyleRowBandSize w:val="1"/>
      <w:tblStyleColBandSize w:val="1"/>
      <w:tblCellMar>
        <w:left w:w="108" w:type="dxa"/>
        <w:right w:w="108" w:type="dxa"/>
      </w:tblCellMar>
    </w:tblPr>
  </w:style>
  <w:style w:type="table" w:customStyle="1" w:styleId="afffff1">
    <w:basedOn w:val="TableNormal"/>
    <w:rsid w:val="00894B4D"/>
    <w:tblPr>
      <w:tblStyleRowBandSize w:val="1"/>
      <w:tblStyleColBandSize w:val="1"/>
      <w:tblCellMar>
        <w:left w:w="108" w:type="dxa"/>
        <w:right w:w="108" w:type="dxa"/>
      </w:tblCellMar>
    </w:tblPr>
  </w:style>
  <w:style w:type="table" w:customStyle="1" w:styleId="afffff2">
    <w:basedOn w:val="TableNormal"/>
    <w:rsid w:val="00894B4D"/>
    <w:tblPr>
      <w:tblStyleRowBandSize w:val="1"/>
      <w:tblStyleColBandSize w:val="1"/>
      <w:tblCellMar>
        <w:left w:w="108" w:type="dxa"/>
        <w:right w:w="108" w:type="dxa"/>
      </w:tblCellMar>
    </w:tblPr>
  </w:style>
  <w:style w:type="table" w:customStyle="1" w:styleId="afffff3">
    <w:basedOn w:val="TableNormal"/>
    <w:rsid w:val="00894B4D"/>
    <w:tblPr>
      <w:tblStyleRowBandSize w:val="1"/>
      <w:tblStyleColBandSize w:val="1"/>
      <w:tblCellMar>
        <w:left w:w="108" w:type="dxa"/>
        <w:right w:w="108" w:type="dxa"/>
      </w:tblCellMar>
    </w:tblPr>
  </w:style>
  <w:style w:type="table" w:customStyle="1" w:styleId="afffff4">
    <w:basedOn w:val="TableNormal"/>
    <w:rsid w:val="00894B4D"/>
    <w:tblPr>
      <w:tblStyleRowBandSize w:val="1"/>
      <w:tblStyleColBandSize w:val="1"/>
      <w:tblCellMar>
        <w:left w:w="108" w:type="dxa"/>
        <w:right w:w="108" w:type="dxa"/>
      </w:tblCellMar>
    </w:tblPr>
  </w:style>
  <w:style w:type="table" w:customStyle="1" w:styleId="afffff5">
    <w:basedOn w:val="TableNormal"/>
    <w:rsid w:val="00894B4D"/>
    <w:tblPr>
      <w:tblStyleRowBandSize w:val="1"/>
      <w:tblStyleColBandSize w:val="1"/>
      <w:tblCellMar>
        <w:left w:w="108" w:type="dxa"/>
        <w:right w:w="108" w:type="dxa"/>
      </w:tblCellMar>
    </w:tblPr>
  </w:style>
  <w:style w:type="table" w:customStyle="1" w:styleId="afffff6">
    <w:basedOn w:val="TableNormal"/>
    <w:rsid w:val="00894B4D"/>
    <w:tblPr>
      <w:tblStyleRowBandSize w:val="1"/>
      <w:tblStyleColBandSize w:val="1"/>
      <w:tblCellMar>
        <w:left w:w="108" w:type="dxa"/>
        <w:right w:w="108" w:type="dxa"/>
      </w:tblCellMar>
    </w:tblPr>
  </w:style>
  <w:style w:type="table" w:customStyle="1" w:styleId="afffff7">
    <w:basedOn w:val="TableNormal"/>
    <w:rsid w:val="00894B4D"/>
    <w:tblPr>
      <w:tblStyleRowBandSize w:val="1"/>
      <w:tblStyleColBandSize w:val="1"/>
      <w:tblCellMar>
        <w:left w:w="108" w:type="dxa"/>
        <w:right w:w="108" w:type="dxa"/>
      </w:tblCellMar>
    </w:tblPr>
  </w:style>
  <w:style w:type="table" w:customStyle="1" w:styleId="afffff8">
    <w:basedOn w:val="TableNormal"/>
    <w:rsid w:val="00894B4D"/>
    <w:tblPr>
      <w:tblStyleRowBandSize w:val="1"/>
      <w:tblStyleColBandSize w:val="1"/>
      <w:tblCellMar>
        <w:left w:w="108" w:type="dxa"/>
        <w:right w:w="108" w:type="dxa"/>
      </w:tblCellMar>
    </w:tblPr>
  </w:style>
  <w:style w:type="table" w:customStyle="1" w:styleId="afffff9">
    <w:basedOn w:val="TableNormal"/>
    <w:rsid w:val="00894B4D"/>
    <w:tblPr>
      <w:tblStyleRowBandSize w:val="1"/>
      <w:tblStyleColBandSize w:val="1"/>
      <w:tblCellMar>
        <w:left w:w="108" w:type="dxa"/>
        <w:right w:w="108" w:type="dxa"/>
      </w:tblCellMar>
    </w:tblPr>
  </w:style>
  <w:style w:type="table" w:customStyle="1" w:styleId="afffffa">
    <w:basedOn w:val="TableNormal"/>
    <w:rsid w:val="00894B4D"/>
    <w:tblPr>
      <w:tblStyleRowBandSize w:val="1"/>
      <w:tblStyleColBandSize w:val="1"/>
      <w:tblCellMar>
        <w:left w:w="108" w:type="dxa"/>
        <w:right w:w="108" w:type="dxa"/>
      </w:tblCellMar>
    </w:tblPr>
  </w:style>
  <w:style w:type="table" w:customStyle="1" w:styleId="afffffb">
    <w:basedOn w:val="TableNormal"/>
    <w:rsid w:val="00894B4D"/>
    <w:tblPr>
      <w:tblStyleRowBandSize w:val="1"/>
      <w:tblStyleColBandSize w:val="1"/>
      <w:tblCellMar>
        <w:left w:w="108" w:type="dxa"/>
        <w:right w:w="108" w:type="dxa"/>
      </w:tblCellMar>
    </w:tblPr>
  </w:style>
  <w:style w:type="table" w:customStyle="1" w:styleId="afffffc">
    <w:basedOn w:val="TableNormal"/>
    <w:rsid w:val="00894B4D"/>
    <w:tblPr>
      <w:tblStyleRowBandSize w:val="1"/>
      <w:tblStyleColBandSize w:val="1"/>
      <w:tblCellMar>
        <w:left w:w="108" w:type="dxa"/>
        <w:right w:w="108" w:type="dxa"/>
      </w:tblCellMar>
    </w:tblPr>
  </w:style>
  <w:style w:type="table" w:customStyle="1" w:styleId="afffffd">
    <w:basedOn w:val="TableNormal"/>
    <w:rsid w:val="00894B4D"/>
    <w:tblPr>
      <w:tblStyleRowBandSize w:val="1"/>
      <w:tblStyleColBandSize w:val="1"/>
      <w:tblCellMar>
        <w:left w:w="108" w:type="dxa"/>
        <w:right w:w="108" w:type="dxa"/>
      </w:tblCellMar>
    </w:tblPr>
  </w:style>
  <w:style w:type="table" w:customStyle="1" w:styleId="afffffe">
    <w:basedOn w:val="TableNormal"/>
    <w:rsid w:val="00894B4D"/>
    <w:tblPr>
      <w:tblStyleRowBandSize w:val="1"/>
      <w:tblStyleColBandSize w:val="1"/>
      <w:tblCellMar>
        <w:left w:w="108" w:type="dxa"/>
        <w:right w:w="108" w:type="dxa"/>
      </w:tblCellMar>
    </w:tblPr>
  </w:style>
  <w:style w:type="table" w:customStyle="1" w:styleId="affffff">
    <w:basedOn w:val="TableNormal"/>
    <w:rsid w:val="00894B4D"/>
    <w:tblPr>
      <w:tblStyleRowBandSize w:val="1"/>
      <w:tblStyleColBandSize w:val="1"/>
      <w:tblCellMar>
        <w:left w:w="108" w:type="dxa"/>
        <w:right w:w="108" w:type="dxa"/>
      </w:tblCellMar>
    </w:tblPr>
  </w:style>
  <w:style w:type="table" w:customStyle="1" w:styleId="affffff0">
    <w:basedOn w:val="TableNormal"/>
    <w:rsid w:val="00894B4D"/>
    <w:tblPr>
      <w:tblStyleRowBandSize w:val="1"/>
      <w:tblStyleColBandSize w:val="1"/>
      <w:tblCellMar>
        <w:left w:w="108" w:type="dxa"/>
        <w:right w:w="108" w:type="dxa"/>
      </w:tblCellMar>
    </w:tblPr>
  </w:style>
  <w:style w:type="table" w:customStyle="1" w:styleId="affffff1">
    <w:basedOn w:val="TableNormal"/>
    <w:rsid w:val="00894B4D"/>
    <w:tblPr>
      <w:tblStyleRowBandSize w:val="1"/>
      <w:tblStyleColBandSize w:val="1"/>
      <w:tblCellMar>
        <w:left w:w="108" w:type="dxa"/>
        <w:right w:w="108" w:type="dxa"/>
      </w:tblCellMar>
    </w:tblPr>
  </w:style>
  <w:style w:type="table" w:customStyle="1" w:styleId="affffff2">
    <w:basedOn w:val="TableNormal"/>
    <w:rsid w:val="00894B4D"/>
    <w:tblPr>
      <w:tblStyleRowBandSize w:val="1"/>
      <w:tblStyleColBandSize w:val="1"/>
      <w:tblCellMar>
        <w:left w:w="108" w:type="dxa"/>
        <w:right w:w="108" w:type="dxa"/>
      </w:tblCellMar>
    </w:tblPr>
  </w:style>
  <w:style w:type="table" w:customStyle="1" w:styleId="affffff3">
    <w:basedOn w:val="TableNormal"/>
    <w:rsid w:val="00894B4D"/>
    <w:tblPr>
      <w:tblStyleRowBandSize w:val="1"/>
      <w:tblStyleColBandSize w:val="1"/>
      <w:tblCellMar>
        <w:left w:w="108" w:type="dxa"/>
        <w:right w:w="108" w:type="dxa"/>
      </w:tblCellMar>
    </w:tblPr>
  </w:style>
  <w:style w:type="table" w:customStyle="1" w:styleId="affffff4">
    <w:basedOn w:val="TableNormal"/>
    <w:rsid w:val="00894B4D"/>
    <w:tblPr>
      <w:tblStyleRowBandSize w:val="1"/>
      <w:tblStyleColBandSize w:val="1"/>
      <w:tblCellMar>
        <w:left w:w="108" w:type="dxa"/>
        <w:right w:w="108" w:type="dxa"/>
      </w:tblCellMar>
    </w:tblPr>
  </w:style>
  <w:style w:type="table" w:customStyle="1" w:styleId="affffff5">
    <w:basedOn w:val="TableNormal"/>
    <w:rsid w:val="00894B4D"/>
    <w:tblPr>
      <w:tblStyleRowBandSize w:val="1"/>
      <w:tblStyleColBandSize w:val="1"/>
      <w:tblCellMar>
        <w:left w:w="108" w:type="dxa"/>
        <w:right w:w="108" w:type="dxa"/>
      </w:tblCellMar>
    </w:tblPr>
  </w:style>
  <w:style w:type="table" w:customStyle="1" w:styleId="affffff6">
    <w:basedOn w:val="TableNormal"/>
    <w:rsid w:val="00894B4D"/>
    <w:tblPr>
      <w:tblStyleRowBandSize w:val="1"/>
      <w:tblStyleColBandSize w:val="1"/>
      <w:tblCellMar>
        <w:left w:w="108" w:type="dxa"/>
        <w:right w:w="108" w:type="dxa"/>
      </w:tblCellMar>
    </w:tblPr>
  </w:style>
  <w:style w:type="table" w:customStyle="1" w:styleId="affffff7">
    <w:basedOn w:val="TableNormal"/>
    <w:rsid w:val="00894B4D"/>
    <w:tblPr>
      <w:tblStyleRowBandSize w:val="1"/>
      <w:tblStyleColBandSize w:val="1"/>
      <w:tblCellMar>
        <w:left w:w="108" w:type="dxa"/>
        <w:right w:w="108" w:type="dxa"/>
      </w:tblCellMar>
    </w:tblPr>
  </w:style>
  <w:style w:type="table" w:customStyle="1" w:styleId="affffff8">
    <w:basedOn w:val="TableNormal"/>
    <w:rsid w:val="00894B4D"/>
    <w:tblPr>
      <w:tblStyleRowBandSize w:val="1"/>
      <w:tblStyleColBandSize w:val="1"/>
      <w:tblCellMar>
        <w:left w:w="108" w:type="dxa"/>
        <w:right w:w="108" w:type="dxa"/>
      </w:tblCellMar>
    </w:tblPr>
  </w:style>
  <w:style w:type="table" w:customStyle="1" w:styleId="affffff9">
    <w:basedOn w:val="TableNormal"/>
    <w:rsid w:val="00894B4D"/>
    <w:tblPr>
      <w:tblStyleRowBandSize w:val="1"/>
      <w:tblStyleColBandSize w:val="1"/>
      <w:tblCellMar>
        <w:left w:w="108" w:type="dxa"/>
        <w:right w:w="108" w:type="dxa"/>
      </w:tblCellMar>
    </w:tblPr>
  </w:style>
  <w:style w:type="table" w:customStyle="1" w:styleId="affffffa">
    <w:basedOn w:val="TableNormal"/>
    <w:rsid w:val="00894B4D"/>
    <w:tblPr>
      <w:tblStyleRowBandSize w:val="1"/>
      <w:tblStyleColBandSize w:val="1"/>
      <w:tblCellMar>
        <w:left w:w="108" w:type="dxa"/>
        <w:right w:w="108" w:type="dxa"/>
      </w:tblCellMar>
    </w:tblPr>
  </w:style>
  <w:style w:type="table" w:customStyle="1" w:styleId="affffffb">
    <w:basedOn w:val="TableNormal"/>
    <w:rsid w:val="00894B4D"/>
    <w:tblPr>
      <w:tblStyleRowBandSize w:val="1"/>
      <w:tblStyleColBandSize w:val="1"/>
      <w:tblCellMar>
        <w:left w:w="108" w:type="dxa"/>
        <w:right w:w="108" w:type="dxa"/>
      </w:tblCellMar>
    </w:tblPr>
  </w:style>
  <w:style w:type="table" w:customStyle="1" w:styleId="affffffc">
    <w:basedOn w:val="TableNormal"/>
    <w:rsid w:val="00894B4D"/>
    <w:tblPr>
      <w:tblStyleRowBandSize w:val="1"/>
      <w:tblStyleColBandSize w:val="1"/>
      <w:tblCellMar>
        <w:left w:w="108" w:type="dxa"/>
        <w:right w:w="108" w:type="dxa"/>
      </w:tblCellMar>
    </w:tblPr>
  </w:style>
  <w:style w:type="table" w:customStyle="1" w:styleId="affffffd">
    <w:basedOn w:val="TableNormal"/>
    <w:rsid w:val="00894B4D"/>
    <w:tblPr>
      <w:tblStyleRowBandSize w:val="1"/>
      <w:tblStyleColBandSize w:val="1"/>
      <w:tblCellMar>
        <w:left w:w="108" w:type="dxa"/>
        <w:right w:w="108" w:type="dxa"/>
      </w:tblCellMar>
    </w:tblPr>
  </w:style>
  <w:style w:type="table" w:customStyle="1" w:styleId="affffffe">
    <w:basedOn w:val="TableNormal"/>
    <w:rsid w:val="00894B4D"/>
    <w:tblPr>
      <w:tblStyleRowBandSize w:val="1"/>
      <w:tblStyleColBandSize w:val="1"/>
      <w:tblCellMar>
        <w:left w:w="108" w:type="dxa"/>
        <w:right w:w="108" w:type="dxa"/>
      </w:tblCellMar>
    </w:tblPr>
  </w:style>
  <w:style w:type="table" w:customStyle="1" w:styleId="afffffff">
    <w:basedOn w:val="TableNormal"/>
    <w:rsid w:val="00894B4D"/>
    <w:tblPr>
      <w:tblStyleRowBandSize w:val="1"/>
      <w:tblStyleColBandSize w:val="1"/>
      <w:tblCellMar>
        <w:left w:w="108" w:type="dxa"/>
        <w:right w:w="108" w:type="dxa"/>
      </w:tblCellMar>
    </w:tblPr>
  </w:style>
  <w:style w:type="table" w:customStyle="1" w:styleId="afffffff0">
    <w:basedOn w:val="TableNormal"/>
    <w:rsid w:val="00894B4D"/>
    <w:tblPr>
      <w:tblStyleRowBandSize w:val="1"/>
      <w:tblStyleColBandSize w:val="1"/>
      <w:tblCellMar>
        <w:left w:w="108" w:type="dxa"/>
        <w:right w:w="108" w:type="dxa"/>
      </w:tblCellMar>
    </w:tblPr>
  </w:style>
  <w:style w:type="table" w:customStyle="1" w:styleId="afffffff1">
    <w:basedOn w:val="TableNormal"/>
    <w:rsid w:val="00894B4D"/>
    <w:tblPr>
      <w:tblStyleRowBandSize w:val="1"/>
      <w:tblStyleColBandSize w:val="1"/>
      <w:tblCellMar>
        <w:left w:w="108" w:type="dxa"/>
        <w:right w:w="108" w:type="dxa"/>
      </w:tblCellMar>
    </w:tblPr>
  </w:style>
  <w:style w:type="table" w:customStyle="1" w:styleId="afffffff2">
    <w:basedOn w:val="TableNormal"/>
    <w:rsid w:val="00894B4D"/>
    <w:tblPr>
      <w:tblStyleRowBandSize w:val="1"/>
      <w:tblStyleColBandSize w:val="1"/>
      <w:tblCellMar>
        <w:left w:w="108" w:type="dxa"/>
        <w:right w:w="108" w:type="dxa"/>
      </w:tblCellMar>
    </w:tblPr>
  </w:style>
  <w:style w:type="table" w:customStyle="1" w:styleId="afffffff3">
    <w:basedOn w:val="TableNormal"/>
    <w:rsid w:val="00894B4D"/>
    <w:tblPr>
      <w:tblStyleRowBandSize w:val="1"/>
      <w:tblStyleColBandSize w:val="1"/>
      <w:tblCellMar>
        <w:left w:w="108" w:type="dxa"/>
        <w:right w:w="108" w:type="dxa"/>
      </w:tblCellMar>
    </w:tblPr>
  </w:style>
  <w:style w:type="table" w:customStyle="1" w:styleId="afffffff4">
    <w:basedOn w:val="TableNormal"/>
    <w:rsid w:val="00894B4D"/>
    <w:tblPr>
      <w:tblStyleRowBandSize w:val="1"/>
      <w:tblStyleColBandSize w:val="1"/>
      <w:tblCellMar>
        <w:left w:w="108" w:type="dxa"/>
        <w:right w:w="108" w:type="dxa"/>
      </w:tblCellMar>
    </w:tblPr>
  </w:style>
  <w:style w:type="table" w:customStyle="1" w:styleId="afffffff5">
    <w:basedOn w:val="TableNormal"/>
    <w:rsid w:val="00894B4D"/>
    <w:tblPr>
      <w:tblStyleRowBandSize w:val="1"/>
      <w:tblStyleColBandSize w:val="1"/>
      <w:tblCellMar>
        <w:left w:w="108" w:type="dxa"/>
        <w:right w:w="108" w:type="dxa"/>
      </w:tblCellMar>
    </w:tblPr>
  </w:style>
  <w:style w:type="table" w:customStyle="1" w:styleId="afffffff6">
    <w:basedOn w:val="TableNormal"/>
    <w:rsid w:val="00894B4D"/>
    <w:tblPr>
      <w:tblStyleRowBandSize w:val="1"/>
      <w:tblStyleColBandSize w:val="1"/>
      <w:tblCellMar>
        <w:left w:w="108" w:type="dxa"/>
        <w:right w:w="108" w:type="dxa"/>
      </w:tblCellMar>
    </w:tblPr>
  </w:style>
  <w:style w:type="table" w:customStyle="1" w:styleId="afffffff7">
    <w:basedOn w:val="TableNormal"/>
    <w:rsid w:val="00894B4D"/>
    <w:tblPr>
      <w:tblStyleRowBandSize w:val="1"/>
      <w:tblStyleColBandSize w:val="1"/>
      <w:tblCellMar>
        <w:left w:w="108" w:type="dxa"/>
        <w:right w:w="108" w:type="dxa"/>
      </w:tblCellMar>
    </w:tblPr>
  </w:style>
  <w:style w:type="table" w:customStyle="1" w:styleId="afffffff8">
    <w:basedOn w:val="TableNormal"/>
    <w:rsid w:val="00894B4D"/>
    <w:tblPr>
      <w:tblStyleRowBandSize w:val="1"/>
      <w:tblStyleColBandSize w:val="1"/>
      <w:tblCellMar>
        <w:left w:w="108" w:type="dxa"/>
        <w:right w:w="108" w:type="dxa"/>
      </w:tblCellMar>
    </w:tblPr>
  </w:style>
  <w:style w:type="table" w:customStyle="1" w:styleId="afffffff9">
    <w:basedOn w:val="TableNormal"/>
    <w:rsid w:val="00894B4D"/>
    <w:tblPr>
      <w:tblStyleRowBandSize w:val="1"/>
      <w:tblStyleColBandSize w:val="1"/>
      <w:tblCellMar>
        <w:left w:w="108" w:type="dxa"/>
        <w:right w:w="108" w:type="dxa"/>
      </w:tblCellMar>
    </w:tblPr>
  </w:style>
  <w:style w:type="table" w:customStyle="1" w:styleId="afffffffa">
    <w:basedOn w:val="TableNormal"/>
    <w:rsid w:val="00894B4D"/>
    <w:tblPr>
      <w:tblStyleRowBandSize w:val="1"/>
      <w:tblStyleColBandSize w:val="1"/>
      <w:tblCellMar>
        <w:left w:w="108" w:type="dxa"/>
        <w:right w:w="108" w:type="dxa"/>
      </w:tblCellMar>
    </w:tblPr>
  </w:style>
  <w:style w:type="table" w:customStyle="1" w:styleId="afffffffb">
    <w:basedOn w:val="TableNormal"/>
    <w:rsid w:val="00894B4D"/>
    <w:tblPr>
      <w:tblStyleRowBandSize w:val="1"/>
      <w:tblStyleColBandSize w:val="1"/>
      <w:tblCellMar>
        <w:left w:w="70" w:type="dxa"/>
        <w:right w:w="70" w:type="dxa"/>
      </w:tblCellMar>
    </w:tblPr>
  </w:style>
  <w:style w:type="table" w:customStyle="1" w:styleId="afffffffc">
    <w:basedOn w:val="TableNormal"/>
    <w:rsid w:val="00894B4D"/>
    <w:tblPr>
      <w:tblStyleRowBandSize w:val="1"/>
      <w:tblStyleColBandSize w:val="1"/>
      <w:tblCellMar>
        <w:left w:w="108" w:type="dxa"/>
        <w:right w:w="108" w:type="dxa"/>
      </w:tblCellMar>
    </w:tblPr>
  </w:style>
  <w:style w:type="table" w:customStyle="1" w:styleId="afffffffd">
    <w:basedOn w:val="TableNormal"/>
    <w:rsid w:val="00894B4D"/>
    <w:tblPr>
      <w:tblStyleRowBandSize w:val="1"/>
      <w:tblStyleColBandSize w:val="1"/>
      <w:tblCellMar>
        <w:left w:w="108" w:type="dxa"/>
        <w:right w:w="108" w:type="dxa"/>
      </w:tblCellMar>
    </w:tblPr>
  </w:style>
  <w:style w:type="table" w:customStyle="1" w:styleId="afffffffe">
    <w:basedOn w:val="TableNormal"/>
    <w:rsid w:val="00894B4D"/>
    <w:tblPr>
      <w:tblStyleRowBandSize w:val="1"/>
      <w:tblStyleColBandSize w:val="1"/>
      <w:tblCellMar>
        <w:left w:w="108" w:type="dxa"/>
        <w:right w:w="108" w:type="dxa"/>
      </w:tblCellMar>
    </w:tblPr>
  </w:style>
  <w:style w:type="table" w:customStyle="1" w:styleId="affffffff">
    <w:basedOn w:val="TableNormal"/>
    <w:rsid w:val="00894B4D"/>
    <w:tblPr>
      <w:tblStyleRowBandSize w:val="1"/>
      <w:tblStyleColBandSize w:val="1"/>
      <w:tblCellMar>
        <w:left w:w="108" w:type="dxa"/>
        <w:right w:w="108" w:type="dxa"/>
      </w:tblCellMar>
    </w:tblPr>
  </w:style>
  <w:style w:type="table" w:customStyle="1" w:styleId="affffffff0">
    <w:basedOn w:val="TableNormal"/>
    <w:rsid w:val="00894B4D"/>
    <w:tblPr>
      <w:tblStyleRowBandSize w:val="1"/>
      <w:tblStyleColBandSize w:val="1"/>
      <w:tblCellMar>
        <w:left w:w="108" w:type="dxa"/>
        <w:right w:w="108" w:type="dxa"/>
      </w:tblCellMar>
    </w:tblPr>
  </w:style>
  <w:style w:type="table" w:customStyle="1" w:styleId="affffffff1">
    <w:basedOn w:val="TableNormal"/>
    <w:rsid w:val="00894B4D"/>
    <w:tblPr>
      <w:tblStyleRowBandSize w:val="1"/>
      <w:tblStyleColBandSize w:val="1"/>
      <w:tblCellMar>
        <w:left w:w="108" w:type="dxa"/>
        <w:right w:w="108" w:type="dxa"/>
      </w:tblCellMar>
    </w:tblPr>
  </w:style>
  <w:style w:type="table" w:customStyle="1" w:styleId="affffffff2">
    <w:basedOn w:val="TableNormal"/>
    <w:rsid w:val="00894B4D"/>
    <w:tblPr>
      <w:tblStyleRowBandSize w:val="1"/>
      <w:tblStyleColBandSize w:val="1"/>
      <w:tblCellMar>
        <w:left w:w="108" w:type="dxa"/>
        <w:right w:w="108" w:type="dxa"/>
      </w:tblCellMar>
    </w:tblPr>
  </w:style>
  <w:style w:type="table" w:customStyle="1" w:styleId="affffffff3">
    <w:basedOn w:val="TableNormal"/>
    <w:rsid w:val="00894B4D"/>
    <w:tblPr>
      <w:tblStyleRowBandSize w:val="1"/>
      <w:tblStyleColBandSize w:val="1"/>
      <w:tblCellMar>
        <w:left w:w="108" w:type="dxa"/>
        <w:right w:w="108" w:type="dxa"/>
      </w:tblCellMar>
    </w:tblPr>
  </w:style>
  <w:style w:type="table" w:customStyle="1" w:styleId="affffffff4">
    <w:basedOn w:val="TableNormal"/>
    <w:rsid w:val="00894B4D"/>
    <w:tblPr>
      <w:tblStyleRowBandSize w:val="1"/>
      <w:tblStyleColBandSize w:val="1"/>
      <w:tblCellMar>
        <w:left w:w="108" w:type="dxa"/>
        <w:right w:w="108" w:type="dxa"/>
      </w:tblCellMar>
    </w:tblPr>
  </w:style>
  <w:style w:type="table" w:customStyle="1" w:styleId="affffffff5">
    <w:basedOn w:val="TableNormal"/>
    <w:rsid w:val="00894B4D"/>
    <w:tblPr>
      <w:tblStyleRowBandSize w:val="1"/>
      <w:tblStyleColBandSize w:val="1"/>
      <w:tblCellMar>
        <w:left w:w="108" w:type="dxa"/>
        <w:right w:w="108" w:type="dxa"/>
      </w:tblCellMar>
    </w:tblPr>
  </w:style>
  <w:style w:type="table" w:customStyle="1" w:styleId="affffffff6">
    <w:basedOn w:val="TableNormal"/>
    <w:rsid w:val="00894B4D"/>
    <w:tblPr>
      <w:tblStyleRowBandSize w:val="1"/>
      <w:tblStyleColBandSize w:val="1"/>
      <w:tblCellMar>
        <w:left w:w="108" w:type="dxa"/>
        <w:right w:w="108" w:type="dxa"/>
      </w:tblCellMar>
    </w:tblPr>
  </w:style>
  <w:style w:type="table" w:customStyle="1" w:styleId="affffffff7">
    <w:basedOn w:val="TableNormal"/>
    <w:rsid w:val="00894B4D"/>
    <w:tblPr>
      <w:tblStyleRowBandSize w:val="1"/>
      <w:tblStyleColBandSize w:val="1"/>
      <w:tblCellMar>
        <w:left w:w="108" w:type="dxa"/>
        <w:right w:w="108" w:type="dxa"/>
      </w:tblCellMar>
    </w:tblPr>
  </w:style>
  <w:style w:type="table" w:customStyle="1" w:styleId="affffffff8">
    <w:basedOn w:val="TableNormal"/>
    <w:rsid w:val="00894B4D"/>
    <w:tblPr>
      <w:tblStyleRowBandSize w:val="1"/>
      <w:tblStyleColBandSize w:val="1"/>
      <w:tblCellMar>
        <w:left w:w="108" w:type="dxa"/>
        <w:right w:w="108" w:type="dxa"/>
      </w:tblCellMar>
    </w:tblPr>
  </w:style>
  <w:style w:type="table" w:customStyle="1" w:styleId="affffffff9">
    <w:basedOn w:val="TableNormal"/>
    <w:rsid w:val="00894B4D"/>
    <w:tblPr>
      <w:tblStyleRowBandSize w:val="1"/>
      <w:tblStyleColBandSize w:val="1"/>
      <w:tblCellMar>
        <w:left w:w="108" w:type="dxa"/>
        <w:right w:w="108" w:type="dxa"/>
      </w:tblCellMar>
    </w:tblPr>
  </w:style>
  <w:style w:type="table" w:customStyle="1" w:styleId="affffffffa">
    <w:basedOn w:val="TableNormal"/>
    <w:rsid w:val="00894B4D"/>
    <w:tblPr>
      <w:tblStyleRowBandSize w:val="1"/>
      <w:tblStyleColBandSize w:val="1"/>
      <w:tblCellMar>
        <w:left w:w="108" w:type="dxa"/>
        <w:right w:w="108" w:type="dxa"/>
      </w:tblCellMar>
    </w:tblPr>
  </w:style>
  <w:style w:type="table" w:customStyle="1" w:styleId="affffffffb">
    <w:basedOn w:val="TableNormal"/>
    <w:rsid w:val="00894B4D"/>
    <w:tblPr>
      <w:tblStyleRowBandSize w:val="1"/>
      <w:tblStyleColBandSize w:val="1"/>
      <w:tblCellMar>
        <w:left w:w="108" w:type="dxa"/>
        <w:right w:w="108" w:type="dxa"/>
      </w:tblCellMar>
    </w:tblPr>
  </w:style>
  <w:style w:type="table" w:customStyle="1" w:styleId="affffffffc">
    <w:basedOn w:val="TableNormal"/>
    <w:rsid w:val="00894B4D"/>
    <w:tblPr>
      <w:tblStyleRowBandSize w:val="1"/>
      <w:tblStyleColBandSize w:val="1"/>
      <w:tblCellMar>
        <w:left w:w="108" w:type="dxa"/>
        <w:right w:w="108" w:type="dxa"/>
      </w:tblCellMar>
    </w:tblPr>
  </w:style>
  <w:style w:type="table" w:customStyle="1" w:styleId="affffffffd">
    <w:basedOn w:val="TableNormal"/>
    <w:rsid w:val="00894B4D"/>
    <w:tblPr>
      <w:tblStyleRowBandSize w:val="1"/>
      <w:tblStyleColBandSize w:val="1"/>
      <w:tblCellMar>
        <w:left w:w="108" w:type="dxa"/>
        <w:right w:w="108" w:type="dxa"/>
      </w:tblCellMar>
    </w:tblPr>
  </w:style>
  <w:style w:type="table" w:customStyle="1" w:styleId="affffffffe">
    <w:basedOn w:val="TableNormal"/>
    <w:rsid w:val="00894B4D"/>
    <w:tblPr>
      <w:tblStyleRowBandSize w:val="1"/>
      <w:tblStyleColBandSize w:val="1"/>
      <w:tblCellMar>
        <w:left w:w="108" w:type="dxa"/>
        <w:right w:w="108" w:type="dxa"/>
      </w:tblCellMar>
    </w:tblPr>
  </w:style>
  <w:style w:type="table" w:customStyle="1" w:styleId="afffffffff">
    <w:basedOn w:val="TableNormal"/>
    <w:rsid w:val="00894B4D"/>
    <w:tblPr>
      <w:tblStyleRowBandSize w:val="1"/>
      <w:tblStyleColBandSize w:val="1"/>
      <w:tblCellMar>
        <w:left w:w="108" w:type="dxa"/>
        <w:right w:w="108" w:type="dxa"/>
      </w:tblCellMar>
    </w:tblPr>
  </w:style>
  <w:style w:type="table" w:customStyle="1" w:styleId="afffffffff0">
    <w:basedOn w:val="TableNormal"/>
    <w:rsid w:val="00894B4D"/>
    <w:tblPr>
      <w:tblStyleRowBandSize w:val="1"/>
      <w:tblStyleColBandSize w:val="1"/>
      <w:tblCellMar>
        <w:left w:w="108" w:type="dxa"/>
        <w:right w:w="108" w:type="dxa"/>
      </w:tblCellMar>
    </w:tblPr>
  </w:style>
  <w:style w:type="table" w:customStyle="1" w:styleId="afffffffff1">
    <w:basedOn w:val="TableNormal"/>
    <w:rsid w:val="00894B4D"/>
    <w:tblPr>
      <w:tblStyleRowBandSize w:val="1"/>
      <w:tblStyleColBandSize w:val="1"/>
      <w:tblCellMar>
        <w:left w:w="108" w:type="dxa"/>
        <w:right w:w="108" w:type="dxa"/>
      </w:tblCellMar>
    </w:tblPr>
  </w:style>
  <w:style w:type="table" w:customStyle="1" w:styleId="afffffffff2">
    <w:basedOn w:val="TableNormal"/>
    <w:rsid w:val="00894B4D"/>
    <w:tblPr>
      <w:tblStyleRowBandSize w:val="1"/>
      <w:tblStyleColBandSize w:val="1"/>
      <w:tblCellMar>
        <w:left w:w="108" w:type="dxa"/>
        <w:right w:w="108" w:type="dxa"/>
      </w:tblCellMar>
    </w:tblPr>
  </w:style>
  <w:style w:type="table" w:customStyle="1" w:styleId="afffffffff3">
    <w:basedOn w:val="TableNormal"/>
    <w:rsid w:val="00894B4D"/>
    <w:tblPr>
      <w:tblStyleRowBandSize w:val="1"/>
      <w:tblStyleColBandSize w:val="1"/>
      <w:tblCellMar>
        <w:left w:w="108" w:type="dxa"/>
        <w:right w:w="108" w:type="dxa"/>
      </w:tblCellMar>
    </w:tblPr>
  </w:style>
  <w:style w:type="table" w:customStyle="1" w:styleId="afffffffff4">
    <w:basedOn w:val="TableNormal"/>
    <w:rsid w:val="00894B4D"/>
    <w:tblPr>
      <w:tblStyleRowBandSize w:val="1"/>
      <w:tblStyleColBandSize w:val="1"/>
      <w:tblCellMar>
        <w:left w:w="108" w:type="dxa"/>
        <w:right w:w="108" w:type="dxa"/>
      </w:tblCellMar>
    </w:tblPr>
  </w:style>
  <w:style w:type="table" w:customStyle="1" w:styleId="afffffffff5">
    <w:basedOn w:val="TableNormal"/>
    <w:rsid w:val="00894B4D"/>
    <w:tblPr>
      <w:tblStyleRowBandSize w:val="1"/>
      <w:tblStyleColBandSize w:val="1"/>
      <w:tblCellMar>
        <w:left w:w="108" w:type="dxa"/>
        <w:right w:w="108" w:type="dxa"/>
      </w:tblCellMar>
    </w:tblPr>
  </w:style>
  <w:style w:type="table" w:customStyle="1" w:styleId="afffffffff6">
    <w:basedOn w:val="TableNormal"/>
    <w:rsid w:val="00894B4D"/>
    <w:tblPr>
      <w:tblStyleRowBandSize w:val="1"/>
      <w:tblStyleColBandSize w:val="1"/>
      <w:tblCellMar>
        <w:top w:w="30" w:type="dxa"/>
        <w:left w:w="30" w:type="dxa"/>
        <w:bottom w:w="30" w:type="dxa"/>
        <w:right w:w="30" w:type="dxa"/>
      </w:tblCellMar>
    </w:tblPr>
  </w:style>
  <w:style w:type="table" w:customStyle="1" w:styleId="afffffffff7">
    <w:basedOn w:val="TableNormal"/>
    <w:rsid w:val="00894B4D"/>
    <w:tblPr>
      <w:tblStyleRowBandSize w:val="1"/>
      <w:tblStyleColBandSize w:val="1"/>
      <w:tblCellMar>
        <w:top w:w="30" w:type="dxa"/>
        <w:left w:w="30" w:type="dxa"/>
        <w:bottom w:w="30" w:type="dxa"/>
        <w:right w:w="30" w:type="dxa"/>
      </w:tblCellMar>
    </w:tblPr>
  </w:style>
  <w:style w:type="table" w:customStyle="1" w:styleId="afffffffff8">
    <w:basedOn w:val="TableNormal"/>
    <w:rsid w:val="00894B4D"/>
    <w:tblPr>
      <w:tblStyleRowBandSize w:val="1"/>
      <w:tblStyleColBandSize w:val="1"/>
      <w:tblCellMar>
        <w:left w:w="108" w:type="dxa"/>
        <w:right w:w="108" w:type="dxa"/>
      </w:tblCellMar>
    </w:tblPr>
  </w:style>
  <w:style w:type="table" w:customStyle="1" w:styleId="afffffffff9">
    <w:basedOn w:val="TableNormal"/>
    <w:rsid w:val="00894B4D"/>
    <w:tblPr>
      <w:tblStyleRowBandSize w:val="1"/>
      <w:tblStyleColBandSize w:val="1"/>
      <w:tblCellMar>
        <w:left w:w="108" w:type="dxa"/>
        <w:right w:w="108" w:type="dxa"/>
      </w:tblCellMar>
    </w:tblPr>
  </w:style>
  <w:style w:type="table" w:customStyle="1" w:styleId="afffffffffa">
    <w:basedOn w:val="TableNormal"/>
    <w:rsid w:val="00894B4D"/>
    <w:tblPr>
      <w:tblStyleRowBandSize w:val="1"/>
      <w:tblStyleColBandSize w:val="1"/>
      <w:tblCellMar>
        <w:left w:w="108" w:type="dxa"/>
        <w:right w:w="108" w:type="dxa"/>
      </w:tblCellMar>
    </w:tblPr>
  </w:style>
  <w:style w:type="table" w:customStyle="1" w:styleId="afffffffffb">
    <w:basedOn w:val="TableNormal"/>
    <w:rsid w:val="00894B4D"/>
    <w:tblPr>
      <w:tblStyleRowBandSize w:val="1"/>
      <w:tblStyleColBandSize w:val="1"/>
      <w:tblCellMar>
        <w:left w:w="108" w:type="dxa"/>
        <w:right w:w="108" w:type="dxa"/>
      </w:tblCellMar>
    </w:tblPr>
  </w:style>
  <w:style w:type="table" w:customStyle="1" w:styleId="afffffffffc">
    <w:basedOn w:val="TableNormal"/>
    <w:rsid w:val="00894B4D"/>
    <w:tblPr>
      <w:tblStyleRowBandSize w:val="1"/>
      <w:tblStyleColBandSize w:val="1"/>
      <w:tblCellMar>
        <w:left w:w="108" w:type="dxa"/>
        <w:right w:w="108" w:type="dxa"/>
      </w:tblCellMar>
    </w:tblPr>
  </w:style>
  <w:style w:type="table" w:customStyle="1" w:styleId="afffffffffd">
    <w:basedOn w:val="TableNormal"/>
    <w:rsid w:val="00894B4D"/>
    <w:tblPr>
      <w:tblStyleRowBandSize w:val="1"/>
      <w:tblStyleColBandSize w:val="1"/>
      <w:tblCellMar>
        <w:left w:w="108" w:type="dxa"/>
        <w:right w:w="108" w:type="dxa"/>
      </w:tblCellMar>
    </w:tblPr>
  </w:style>
  <w:style w:type="table" w:customStyle="1" w:styleId="afffffffffe">
    <w:basedOn w:val="TableNormal"/>
    <w:rsid w:val="00894B4D"/>
    <w:tblPr>
      <w:tblStyleRowBandSize w:val="1"/>
      <w:tblStyleColBandSize w:val="1"/>
      <w:tblCellMar>
        <w:left w:w="108" w:type="dxa"/>
        <w:right w:w="108" w:type="dxa"/>
      </w:tblCellMar>
    </w:tblPr>
  </w:style>
  <w:style w:type="table" w:customStyle="1" w:styleId="affffffffff">
    <w:basedOn w:val="TableNormal"/>
    <w:rsid w:val="00894B4D"/>
    <w:tblPr>
      <w:tblStyleRowBandSize w:val="1"/>
      <w:tblStyleColBandSize w:val="1"/>
      <w:tblCellMar>
        <w:left w:w="108" w:type="dxa"/>
        <w:right w:w="108" w:type="dxa"/>
      </w:tblCellMar>
    </w:tblPr>
  </w:style>
  <w:style w:type="table" w:customStyle="1" w:styleId="affffffffff0">
    <w:basedOn w:val="TableNormal"/>
    <w:rsid w:val="00894B4D"/>
    <w:tblPr>
      <w:tblStyleRowBandSize w:val="1"/>
      <w:tblStyleColBandSize w:val="1"/>
      <w:tblCellMar>
        <w:left w:w="108" w:type="dxa"/>
        <w:right w:w="108" w:type="dxa"/>
      </w:tblCellMar>
    </w:tblPr>
  </w:style>
  <w:style w:type="table" w:customStyle="1" w:styleId="affffffffff1">
    <w:basedOn w:val="TableNormal"/>
    <w:rsid w:val="00894B4D"/>
    <w:tblPr>
      <w:tblStyleRowBandSize w:val="1"/>
      <w:tblStyleColBandSize w:val="1"/>
      <w:tblCellMar>
        <w:left w:w="108" w:type="dxa"/>
        <w:right w:w="108" w:type="dxa"/>
      </w:tblCellMar>
    </w:tblPr>
  </w:style>
  <w:style w:type="table" w:customStyle="1" w:styleId="affffffffff2">
    <w:basedOn w:val="TableNormal"/>
    <w:rsid w:val="00894B4D"/>
    <w:tblPr>
      <w:tblStyleRowBandSize w:val="1"/>
      <w:tblStyleColBandSize w:val="1"/>
      <w:tblCellMar>
        <w:left w:w="108" w:type="dxa"/>
        <w:right w:w="108" w:type="dxa"/>
      </w:tblCellMar>
    </w:tblPr>
  </w:style>
  <w:style w:type="table" w:customStyle="1" w:styleId="affffffffff3">
    <w:basedOn w:val="TableNormal"/>
    <w:rsid w:val="00894B4D"/>
    <w:tblPr>
      <w:tblStyleRowBandSize w:val="1"/>
      <w:tblStyleColBandSize w:val="1"/>
      <w:tblCellMar>
        <w:left w:w="108" w:type="dxa"/>
        <w:right w:w="108" w:type="dxa"/>
      </w:tblCellMar>
    </w:tblPr>
  </w:style>
  <w:style w:type="table" w:customStyle="1" w:styleId="affffffffff4">
    <w:basedOn w:val="TableNormal"/>
    <w:rsid w:val="00894B4D"/>
    <w:tblPr>
      <w:tblStyleRowBandSize w:val="1"/>
      <w:tblStyleColBandSize w:val="1"/>
      <w:tblCellMar>
        <w:left w:w="108" w:type="dxa"/>
        <w:right w:w="108" w:type="dxa"/>
      </w:tblCellMar>
    </w:tblPr>
  </w:style>
  <w:style w:type="table" w:customStyle="1" w:styleId="affffffffff5">
    <w:basedOn w:val="TableNormal"/>
    <w:rsid w:val="00894B4D"/>
    <w:tblPr>
      <w:tblStyleRowBandSize w:val="1"/>
      <w:tblStyleColBandSize w:val="1"/>
      <w:tblCellMar>
        <w:left w:w="108" w:type="dxa"/>
        <w:right w:w="108" w:type="dxa"/>
      </w:tblCellMar>
    </w:tblPr>
  </w:style>
  <w:style w:type="table" w:customStyle="1" w:styleId="affffffffff6">
    <w:basedOn w:val="TableNormal"/>
    <w:rsid w:val="00894B4D"/>
    <w:tblPr>
      <w:tblStyleRowBandSize w:val="1"/>
      <w:tblStyleColBandSize w:val="1"/>
      <w:tblCellMar>
        <w:left w:w="108" w:type="dxa"/>
        <w:right w:w="108" w:type="dxa"/>
      </w:tblCellMar>
    </w:tblPr>
  </w:style>
  <w:style w:type="table" w:customStyle="1" w:styleId="affffffffff7">
    <w:basedOn w:val="TableNormal"/>
    <w:rsid w:val="00894B4D"/>
    <w:tblPr>
      <w:tblStyleRowBandSize w:val="1"/>
      <w:tblStyleColBandSize w:val="1"/>
      <w:tblCellMar>
        <w:left w:w="108" w:type="dxa"/>
        <w:right w:w="108" w:type="dxa"/>
      </w:tblCellMar>
    </w:tblPr>
  </w:style>
  <w:style w:type="table" w:customStyle="1" w:styleId="affffffffff8">
    <w:basedOn w:val="TableNormal"/>
    <w:rsid w:val="00894B4D"/>
    <w:tblPr>
      <w:tblStyleRowBandSize w:val="1"/>
      <w:tblStyleColBandSize w:val="1"/>
      <w:tblCellMar>
        <w:left w:w="108" w:type="dxa"/>
        <w:right w:w="108" w:type="dxa"/>
      </w:tblCellMar>
    </w:tblPr>
  </w:style>
  <w:style w:type="table" w:customStyle="1" w:styleId="affffffffff9">
    <w:basedOn w:val="TableNormal"/>
    <w:rsid w:val="00894B4D"/>
    <w:tblPr>
      <w:tblStyleRowBandSize w:val="1"/>
      <w:tblStyleColBandSize w:val="1"/>
      <w:tblCellMar>
        <w:left w:w="108" w:type="dxa"/>
        <w:right w:w="108" w:type="dxa"/>
      </w:tblCellMar>
    </w:tblPr>
  </w:style>
  <w:style w:type="table" w:customStyle="1" w:styleId="affffffffffa">
    <w:basedOn w:val="TableNormal"/>
    <w:rsid w:val="00894B4D"/>
    <w:tblPr>
      <w:tblStyleRowBandSize w:val="1"/>
      <w:tblStyleColBandSize w:val="1"/>
      <w:tblCellMar>
        <w:left w:w="108" w:type="dxa"/>
        <w:right w:w="108" w:type="dxa"/>
      </w:tblCellMar>
    </w:tblPr>
  </w:style>
  <w:style w:type="table" w:customStyle="1" w:styleId="affffffffffb">
    <w:basedOn w:val="TableNormal"/>
    <w:rsid w:val="00894B4D"/>
    <w:tblPr>
      <w:tblStyleRowBandSize w:val="1"/>
      <w:tblStyleColBandSize w:val="1"/>
      <w:tblCellMar>
        <w:left w:w="108" w:type="dxa"/>
        <w:right w:w="108" w:type="dxa"/>
      </w:tblCellMar>
    </w:tblPr>
  </w:style>
  <w:style w:type="table" w:customStyle="1" w:styleId="affffffffffc">
    <w:basedOn w:val="TableNormal"/>
    <w:rsid w:val="00894B4D"/>
    <w:tblPr>
      <w:tblStyleRowBandSize w:val="1"/>
      <w:tblStyleColBandSize w:val="1"/>
      <w:tblCellMar>
        <w:left w:w="108" w:type="dxa"/>
        <w:right w:w="108" w:type="dxa"/>
      </w:tblCellMar>
    </w:tblPr>
  </w:style>
  <w:style w:type="table" w:customStyle="1" w:styleId="affffffffffd">
    <w:basedOn w:val="TableNormal"/>
    <w:rsid w:val="00894B4D"/>
    <w:tblPr>
      <w:tblStyleRowBandSize w:val="1"/>
      <w:tblStyleColBandSize w:val="1"/>
      <w:tblCellMar>
        <w:left w:w="108" w:type="dxa"/>
        <w:right w:w="108" w:type="dxa"/>
      </w:tblCellMar>
    </w:tblPr>
  </w:style>
  <w:style w:type="table" w:customStyle="1" w:styleId="affffffffffe">
    <w:basedOn w:val="TableNormal"/>
    <w:rsid w:val="00894B4D"/>
    <w:tblPr>
      <w:tblStyleRowBandSize w:val="1"/>
      <w:tblStyleColBandSize w:val="1"/>
      <w:tblCellMar>
        <w:left w:w="108" w:type="dxa"/>
        <w:right w:w="108" w:type="dxa"/>
      </w:tblCellMar>
    </w:tblPr>
  </w:style>
  <w:style w:type="table" w:customStyle="1" w:styleId="afffffffffff">
    <w:basedOn w:val="TableNormal"/>
    <w:rsid w:val="00894B4D"/>
    <w:tblPr>
      <w:tblStyleRowBandSize w:val="1"/>
      <w:tblStyleColBandSize w:val="1"/>
      <w:tblCellMar>
        <w:left w:w="108" w:type="dxa"/>
        <w:right w:w="108" w:type="dxa"/>
      </w:tblCellMar>
    </w:tblPr>
  </w:style>
  <w:style w:type="table" w:customStyle="1" w:styleId="afffffffffff0">
    <w:basedOn w:val="TableNormal"/>
    <w:rsid w:val="00894B4D"/>
    <w:tblPr>
      <w:tblStyleRowBandSize w:val="1"/>
      <w:tblStyleColBandSize w:val="1"/>
      <w:tblCellMar>
        <w:left w:w="108" w:type="dxa"/>
        <w:right w:w="108" w:type="dxa"/>
      </w:tblCellMar>
    </w:tblPr>
  </w:style>
  <w:style w:type="table" w:customStyle="1" w:styleId="afffffffffff1">
    <w:basedOn w:val="TableNormal"/>
    <w:rsid w:val="00894B4D"/>
    <w:tblPr>
      <w:tblStyleRowBandSize w:val="1"/>
      <w:tblStyleColBandSize w:val="1"/>
      <w:tblCellMar>
        <w:left w:w="108" w:type="dxa"/>
        <w:right w:w="108" w:type="dxa"/>
      </w:tblCellMar>
    </w:tblPr>
  </w:style>
  <w:style w:type="table" w:customStyle="1" w:styleId="afffffffffff2">
    <w:basedOn w:val="TableNormal"/>
    <w:rsid w:val="00894B4D"/>
    <w:tblPr>
      <w:tblStyleRowBandSize w:val="1"/>
      <w:tblStyleColBandSize w:val="1"/>
      <w:tblCellMar>
        <w:left w:w="108" w:type="dxa"/>
        <w:right w:w="108" w:type="dxa"/>
      </w:tblCellMar>
    </w:tblPr>
  </w:style>
  <w:style w:type="table" w:customStyle="1" w:styleId="afffffffffff3">
    <w:basedOn w:val="TableNormal"/>
    <w:rsid w:val="00894B4D"/>
    <w:tblPr>
      <w:tblStyleRowBandSize w:val="1"/>
      <w:tblStyleColBandSize w:val="1"/>
      <w:tblCellMar>
        <w:left w:w="108" w:type="dxa"/>
        <w:right w:w="108" w:type="dxa"/>
      </w:tblCellMar>
    </w:tblPr>
  </w:style>
  <w:style w:type="table" w:customStyle="1" w:styleId="afffffffffff4">
    <w:basedOn w:val="TableNormal"/>
    <w:rsid w:val="00894B4D"/>
    <w:tblPr>
      <w:tblStyleRowBandSize w:val="1"/>
      <w:tblStyleColBandSize w:val="1"/>
      <w:tblCellMar>
        <w:left w:w="108" w:type="dxa"/>
        <w:right w:w="108" w:type="dxa"/>
      </w:tblCellMar>
    </w:tblPr>
  </w:style>
  <w:style w:type="table" w:customStyle="1" w:styleId="afffffffffff5">
    <w:basedOn w:val="TableNormal"/>
    <w:rsid w:val="00894B4D"/>
    <w:tblPr>
      <w:tblStyleRowBandSize w:val="1"/>
      <w:tblStyleColBandSize w:val="1"/>
      <w:tblCellMar>
        <w:left w:w="108" w:type="dxa"/>
        <w:right w:w="108" w:type="dxa"/>
      </w:tblCellMar>
    </w:tblPr>
  </w:style>
  <w:style w:type="table" w:customStyle="1" w:styleId="afffffffffff6">
    <w:basedOn w:val="TableNormal"/>
    <w:rsid w:val="00894B4D"/>
    <w:tblPr>
      <w:tblStyleRowBandSize w:val="1"/>
      <w:tblStyleColBandSize w:val="1"/>
      <w:tblCellMar>
        <w:left w:w="108" w:type="dxa"/>
        <w:right w:w="108" w:type="dxa"/>
      </w:tblCellMar>
    </w:tblPr>
  </w:style>
  <w:style w:type="table" w:customStyle="1" w:styleId="afffffffffff7">
    <w:basedOn w:val="TableNormal"/>
    <w:rsid w:val="00894B4D"/>
    <w:tblPr>
      <w:tblStyleRowBandSize w:val="1"/>
      <w:tblStyleColBandSize w:val="1"/>
      <w:tblCellMar>
        <w:left w:w="108" w:type="dxa"/>
        <w:right w:w="108" w:type="dxa"/>
      </w:tblCellMar>
    </w:tblPr>
  </w:style>
  <w:style w:type="table" w:customStyle="1" w:styleId="afffffffffff8">
    <w:basedOn w:val="TableNormal"/>
    <w:rsid w:val="00894B4D"/>
    <w:tblPr>
      <w:tblStyleRowBandSize w:val="1"/>
      <w:tblStyleColBandSize w:val="1"/>
      <w:tblCellMar>
        <w:left w:w="108" w:type="dxa"/>
        <w:right w:w="108" w:type="dxa"/>
      </w:tblCellMar>
    </w:tblPr>
  </w:style>
  <w:style w:type="table" w:customStyle="1" w:styleId="afffffffffff9">
    <w:basedOn w:val="TableNormal"/>
    <w:rsid w:val="00894B4D"/>
    <w:tblPr>
      <w:tblStyleRowBandSize w:val="1"/>
      <w:tblStyleColBandSize w:val="1"/>
      <w:tblCellMar>
        <w:left w:w="108" w:type="dxa"/>
        <w:right w:w="108" w:type="dxa"/>
      </w:tblCellMar>
    </w:tblPr>
  </w:style>
  <w:style w:type="table" w:customStyle="1" w:styleId="afffffffffffa">
    <w:basedOn w:val="TableNormal"/>
    <w:rsid w:val="00894B4D"/>
    <w:tblPr>
      <w:tblStyleRowBandSize w:val="1"/>
      <w:tblStyleColBandSize w:val="1"/>
      <w:tblCellMar>
        <w:left w:w="108" w:type="dxa"/>
        <w:right w:w="108" w:type="dxa"/>
      </w:tblCellMar>
    </w:tblPr>
  </w:style>
  <w:style w:type="table" w:customStyle="1" w:styleId="afffffffffffb">
    <w:basedOn w:val="TableNormal"/>
    <w:rsid w:val="00894B4D"/>
    <w:tblPr>
      <w:tblStyleRowBandSize w:val="1"/>
      <w:tblStyleColBandSize w:val="1"/>
      <w:tblCellMar>
        <w:left w:w="108" w:type="dxa"/>
        <w:right w:w="108" w:type="dxa"/>
      </w:tblCellMar>
    </w:tblPr>
  </w:style>
  <w:style w:type="table" w:customStyle="1" w:styleId="afffffffffffc">
    <w:basedOn w:val="TableNormal"/>
    <w:rsid w:val="00894B4D"/>
    <w:tblPr>
      <w:tblStyleRowBandSize w:val="1"/>
      <w:tblStyleColBandSize w:val="1"/>
      <w:tblCellMar>
        <w:left w:w="108" w:type="dxa"/>
        <w:right w:w="108" w:type="dxa"/>
      </w:tblCellMar>
    </w:tblPr>
  </w:style>
  <w:style w:type="table" w:customStyle="1" w:styleId="afffffffffffd">
    <w:basedOn w:val="TableNormal"/>
    <w:rsid w:val="00894B4D"/>
    <w:tblPr>
      <w:tblStyleRowBandSize w:val="1"/>
      <w:tblStyleColBandSize w:val="1"/>
      <w:tblCellMar>
        <w:left w:w="108" w:type="dxa"/>
        <w:right w:w="108" w:type="dxa"/>
      </w:tblCellMar>
    </w:tblPr>
  </w:style>
  <w:style w:type="table" w:customStyle="1" w:styleId="afffffffffffe">
    <w:basedOn w:val="TableNormal"/>
    <w:rsid w:val="00894B4D"/>
    <w:tblPr>
      <w:tblStyleRowBandSize w:val="1"/>
      <w:tblStyleColBandSize w:val="1"/>
      <w:tblCellMar>
        <w:left w:w="108" w:type="dxa"/>
        <w:right w:w="108" w:type="dxa"/>
      </w:tblCellMar>
    </w:tblPr>
  </w:style>
  <w:style w:type="table" w:customStyle="1" w:styleId="affffffffffff">
    <w:basedOn w:val="TableNormal"/>
    <w:rsid w:val="00894B4D"/>
    <w:tblPr>
      <w:tblStyleRowBandSize w:val="1"/>
      <w:tblStyleColBandSize w:val="1"/>
      <w:tblCellMar>
        <w:left w:w="108" w:type="dxa"/>
        <w:right w:w="108" w:type="dxa"/>
      </w:tblCellMar>
    </w:tblPr>
  </w:style>
  <w:style w:type="table" w:customStyle="1" w:styleId="affffffffffff0">
    <w:basedOn w:val="TableNormal"/>
    <w:rsid w:val="00894B4D"/>
    <w:tblPr>
      <w:tblStyleRowBandSize w:val="1"/>
      <w:tblStyleColBandSize w:val="1"/>
      <w:tblCellMar>
        <w:left w:w="108" w:type="dxa"/>
        <w:right w:w="108" w:type="dxa"/>
      </w:tblCellMar>
    </w:tblPr>
  </w:style>
  <w:style w:type="table" w:customStyle="1" w:styleId="affffffffffff1">
    <w:basedOn w:val="TableNormal"/>
    <w:rsid w:val="00894B4D"/>
    <w:tblPr>
      <w:tblStyleRowBandSize w:val="1"/>
      <w:tblStyleColBandSize w:val="1"/>
      <w:tblCellMar>
        <w:left w:w="108" w:type="dxa"/>
        <w:right w:w="108" w:type="dxa"/>
      </w:tblCellMar>
    </w:tblPr>
  </w:style>
  <w:style w:type="table" w:customStyle="1" w:styleId="affffffffffff2">
    <w:basedOn w:val="TableNormal"/>
    <w:rsid w:val="00894B4D"/>
    <w:tblPr>
      <w:tblStyleRowBandSize w:val="1"/>
      <w:tblStyleColBandSize w:val="1"/>
      <w:tblCellMar>
        <w:left w:w="108" w:type="dxa"/>
        <w:right w:w="108" w:type="dxa"/>
      </w:tblCellMar>
    </w:tblPr>
  </w:style>
  <w:style w:type="table" w:customStyle="1" w:styleId="affffffffffff3">
    <w:basedOn w:val="TableNormal"/>
    <w:rsid w:val="00894B4D"/>
    <w:tblPr>
      <w:tblStyleRowBandSize w:val="1"/>
      <w:tblStyleColBandSize w:val="1"/>
      <w:tblCellMar>
        <w:left w:w="108" w:type="dxa"/>
        <w:right w:w="108" w:type="dxa"/>
      </w:tblCellMar>
    </w:tblPr>
  </w:style>
  <w:style w:type="table" w:customStyle="1" w:styleId="affffffffffff4">
    <w:basedOn w:val="TableNormal"/>
    <w:rsid w:val="00894B4D"/>
    <w:tblPr>
      <w:tblStyleRowBandSize w:val="1"/>
      <w:tblStyleColBandSize w:val="1"/>
      <w:tblCellMar>
        <w:left w:w="108" w:type="dxa"/>
        <w:right w:w="108" w:type="dxa"/>
      </w:tblCellMar>
    </w:tblPr>
  </w:style>
  <w:style w:type="table" w:customStyle="1" w:styleId="affffffffffff5">
    <w:basedOn w:val="TableNormal"/>
    <w:rsid w:val="00894B4D"/>
    <w:tblPr>
      <w:tblStyleRowBandSize w:val="1"/>
      <w:tblStyleColBandSize w:val="1"/>
      <w:tblCellMar>
        <w:left w:w="108" w:type="dxa"/>
        <w:right w:w="108" w:type="dxa"/>
      </w:tblCellMar>
    </w:tblPr>
  </w:style>
  <w:style w:type="table" w:customStyle="1" w:styleId="affffffffffff6">
    <w:basedOn w:val="TableNormal"/>
    <w:rsid w:val="00894B4D"/>
    <w:tblPr>
      <w:tblStyleRowBandSize w:val="1"/>
      <w:tblStyleColBandSize w:val="1"/>
      <w:tblCellMar>
        <w:left w:w="108" w:type="dxa"/>
        <w:right w:w="108" w:type="dxa"/>
      </w:tblCellMar>
    </w:tblPr>
  </w:style>
  <w:style w:type="table" w:customStyle="1" w:styleId="affffffffffff7">
    <w:basedOn w:val="TableNormal"/>
    <w:rsid w:val="00894B4D"/>
    <w:tblPr>
      <w:tblStyleRowBandSize w:val="1"/>
      <w:tblStyleColBandSize w:val="1"/>
      <w:tblCellMar>
        <w:left w:w="108" w:type="dxa"/>
        <w:right w:w="108" w:type="dxa"/>
      </w:tblCellMar>
    </w:tblPr>
  </w:style>
  <w:style w:type="table" w:customStyle="1" w:styleId="affffffffffff8">
    <w:basedOn w:val="TableNormal"/>
    <w:rsid w:val="00894B4D"/>
    <w:tblPr>
      <w:tblStyleRowBandSize w:val="1"/>
      <w:tblStyleColBandSize w:val="1"/>
      <w:tblCellMar>
        <w:left w:w="108" w:type="dxa"/>
        <w:right w:w="108" w:type="dxa"/>
      </w:tblCellMar>
    </w:tblPr>
  </w:style>
  <w:style w:type="table" w:customStyle="1" w:styleId="affffffffffff9">
    <w:basedOn w:val="TableNormal"/>
    <w:rsid w:val="00894B4D"/>
    <w:tblPr>
      <w:tblStyleRowBandSize w:val="1"/>
      <w:tblStyleColBandSize w:val="1"/>
      <w:tblCellMar>
        <w:left w:w="108" w:type="dxa"/>
        <w:right w:w="108" w:type="dxa"/>
      </w:tblCellMar>
    </w:tblPr>
  </w:style>
  <w:style w:type="table" w:customStyle="1" w:styleId="affffffffffffa">
    <w:basedOn w:val="TableNormal"/>
    <w:rsid w:val="00894B4D"/>
    <w:tblPr>
      <w:tblStyleRowBandSize w:val="1"/>
      <w:tblStyleColBandSize w:val="1"/>
      <w:tblCellMar>
        <w:left w:w="108" w:type="dxa"/>
        <w:right w:w="108" w:type="dxa"/>
      </w:tblCellMar>
    </w:tblPr>
  </w:style>
  <w:style w:type="table" w:customStyle="1" w:styleId="affffffffffffb">
    <w:basedOn w:val="TableNormal"/>
    <w:rsid w:val="00894B4D"/>
    <w:tblPr>
      <w:tblStyleRowBandSize w:val="1"/>
      <w:tblStyleColBandSize w:val="1"/>
      <w:tblCellMar>
        <w:left w:w="108" w:type="dxa"/>
        <w:right w:w="108" w:type="dxa"/>
      </w:tblCellMar>
    </w:tblPr>
  </w:style>
  <w:style w:type="table" w:customStyle="1" w:styleId="affffffffffffc">
    <w:basedOn w:val="TableNormal"/>
    <w:rsid w:val="00894B4D"/>
    <w:tblPr>
      <w:tblStyleRowBandSize w:val="1"/>
      <w:tblStyleColBandSize w:val="1"/>
      <w:tblCellMar>
        <w:left w:w="108" w:type="dxa"/>
        <w:right w:w="108" w:type="dxa"/>
      </w:tblCellMar>
    </w:tblPr>
  </w:style>
  <w:style w:type="table" w:customStyle="1" w:styleId="affffffffffffd">
    <w:basedOn w:val="TableNormal"/>
    <w:rsid w:val="00894B4D"/>
    <w:tblPr>
      <w:tblStyleRowBandSize w:val="1"/>
      <w:tblStyleColBandSize w:val="1"/>
      <w:tblCellMar>
        <w:left w:w="108" w:type="dxa"/>
        <w:right w:w="108" w:type="dxa"/>
      </w:tblCellMar>
    </w:tblPr>
  </w:style>
  <w:style w:type="table" w:customStyle="1" w:styleId="affffffffffffe">
    <w:basedOn w:val="TableNormal"/>
    <w:rsid w:val="00894B4D"/>
    <w:tblPr>
      <w:tblStyleRowBandSize w:val="1"/>
      <w:tblStyleColBandSize w:val="1"/>
      <w:tblCellMar>
        <w:left w:w="108" w:type="dxa"/>
        <w:right w:w="108" w:type="dxa"/>
      </w:tblCellMar>
    </w:tblPr>
  </w:style>
  <w:style w:type="table" w:customStyle="1" w:styleId="afffffffffffff">
    <w:basedOn w:val="TableNormal"/>
    <w:rsid w:val="00894B4D"/>
    <w:tblPr>
      <w:tblStyleRowBandSize w:val="1"/>
      <w:tblStyleColBandSize w:val="1"/>
      <w:tblCellMar>
        <w:left w:w="108" w:type="dxa"/>
        <w:right w:w="108" w:type="dxa"/>
      </w:tblCellMar>
    </w:tblPr>
  </w:style>
  <w:style w:type="table" w:customStyle="1" w:styleId="afffffffffffff0">
    <w:basedOn w:val="TableNormal"/>
    <w:rsid w:val="00894B4D"/>
    <w:tblPr>
      <w:tblStyleRowBandSize w:val="1"/>
      <w:tblStyleColBandSize w:val="1"/>
      <w:tblCellMar>
        <w:left w:w="108" w:type="dxa"/>
        <w:right w:w="108" w:type="dxa"/>
      </w:tblCellMar>
    </w:tblPr>
  </w:style>
  <w:style w:type="table" w:customStyle="1" w:styleId="afffffffffffff1">
    <w:basedOn w:val="TableNormal"/>
    <w:rsid w:val="00894B4D"/>
    <w:tblPr>
      <w:tblStyleRowBandSize w:val="1"/>
      <w:tblStyleColBandSize w:val="1"/>
      <w:tblCellMar>
        <w:left w:w="108" w:type="dxa"/>
        <w:right w:w="108" w:type="dxa"/>
      </w:tblCellMar>
    </w:tblPr>
  </w:style>
  <w:style w:type="table" w:customStyle="1" w:styleId="afffffffffffff2">
    <w:basedOn w:val="TableNormal"/>
    <w:rsid w:val="00894B4D"/>
    <w:tblPr>
      <w:tblStyleRowBandSize w:val="1"/>
      <w:tblStyleColBandSize w:val="1"/>
      <w:tblCellMar>
        <w:left w:w="108" w:type="dxa"/>
        <w:right w:w="108" w:type="dxa"/>
      </w:tblCellMar>
    </w:tblPr>
  </w:style>
  <w:style w:type="table" w:customStyle="1" w:styleId="afffffffffffff3">
    <w:basedOn w:val="TableNormal"/>
    <w:rsid w:val="00894B4D"/>
    <w:tblPr>
      <w:tblStyleRowBandSize w:val="1"/>
      <w:tblStyleColBandSize w:val="1"/>
      <w:tblCellMar>
        <w:left w:w="108" w:type="dxa"/>
        <w:right w:w="108" w:type="dxa"/>
      </w:tblCellMar>
    </w:tblPr>
  </w:style>
  <w:style w:type="table" w:customStyle="1" w:styleId="afffffffffffff4">
    <w:basedOn w:val="TableNormal"/>
    <w:rsid w:val="00894B4D"/>
    <w:tblPr>
      <w:tblStyleRowBandSize w:val="1"/>
      <w:tblStyleColBandSize w:val="1"/>
      <w:tblCellMar>
        <w:left w:w="108" w:type="dxa"/>
        <w:right w:w="108" w:type="dxa"/>
      </w:tblCellMar>
    </w:tblPr>
  </w:style>
  <w:style w:type="table" w:customStyle="1" w:styleId="afffffffffffff5">
    <w:basedOn w:val="TableNormal"/>
    <w:rsid w:val="00894B4D"/>
    <w:tblPr>
      <w:tblStyleRowBandSize w:val="1"/>
      <w:tblStyleColBandSize w:val="1"/>
      <w:tblCellMar>
        <w:left w:w="108" w:type="dxa"/>
        <w:right w:w="108" w:type="dxa"/>
      </w:tblCellMar>
    </w:tblPr>
  </w:style>
  <w:style w:type="table" w:customStyle="1" w:styleId="afffffffffffff6">
    <w:basedOn w:val="TableNormal"/>
    <w:rsid w:val="00894B4D"/>
    <w:tblPr>
      <w:tblStyleRowBandSize w:val="1"/>
      <w:tblStyleColBandSize w:val="1"/>
      <w:tblCellMar>
        <w:left w:w="108" w:type="dxa"/>
        <w:right w:w="108" w:type="dxa"/>
      </w:tblCellMar>
    </w:tblPr>
  </w:style>
  <w:style w:type="table" w:customStyle="1" w:styleId="afffffffffffff7">
    <w:basedOn w:val="TableNormal"/>
    <w:rsid w:val="00894B4D"/>
    <w:tblPr>
      <w:tblStyleRowBandSize w:val="1"/>
      <w:tblStyleColBandSize w:val="1"/>
      <w:tblCellMar>
        <w:left w:w="108" w:type="dxa"/>
        <w:right w:w="108" w:type="dxa"/>
      </w:tblCellMar>
    </w:tblPr>
  </w:style>
  <w:style w:type="table" w:customStyle="1" w:styleId="afffffffffffff8">
    <w:basedOn w:val="TableNormal"/>
    <w:rsid w:val="00894B4D"/>
    <w:tblPr>
      <w:tblStyleRowBandSize w:val="1"/>
      <w:tblStyleColBandSize w:val="1"/>
      <w:tblCellMar>
        <w:left w:w="108" w:type="dxa"/>
        <w:right w:w="108" w:type="dxa"/>
      </w:tblCellMar>
    </w:tblPr>
  </w:style>
  <w:style w:type="table" w:customStyle="1" w:styleId="afffffffffffff9">
    <w:basedOn w:val="TableNormal"/>
    <w:rsid w:val="00894B4D"/>
    <w:tblPr>
      <w:tblStyleRowBandSize w:val="1"/>
      <w:tblStyleColBandSize w:val="1"/>
      <w:tblCellMar>
        <w:left w:w="108" w:type="dxa"/>
        <w:right w:w="108" w:type="dxa"/>
      </w:tblCellMar>
    </w:tblPr>
  </w:style>
  <w:style w:type="table" w:customStyle="1" w:styleId="afffffffffffffa">
    <w:basedOn w:val="TableNormal"/>
    <w:rsid w:val="00894B4D"/>
    <w:tblPr>
      <w:tblStyleRowBandSize w:val="1"/>
      <w:tblStyleColBandSize w:val="1"/>
      <w:tblCellMar>
        <w:left w:w="108" w:type="dxa"/>
        <w:right w:w="108" w:type="dxa"/>
      </w:tblCellMar>
    </w:tblPr>
  </w:style>
  <w:style w:type="table" w:customStyle="1" w:styleId="afffffffffffffb">
    <w:basedOn w:val="TableNormal"/>
    <w:rsid w:val="00894B4D"/>
    <w:tblPr>
      <w:tblStyleRowBandSize w:val="1"/>
      <w:tblStyleColBandSize w:val="1"/>
      <w:tblCellMar>
        <w:left w:w="108" w:type="dxa"/>
        <w:right w:w="108" w:type="dxa"/>
      </w:tblCellMar>
    </w:tblPr>
  </w:style>
  <w:style w:type="table" w:customStyle="1" w:styleId="afffffffffffffc">
    <w:basedOn w:val="TableNormal"/>
    <w:rsid w:val="00894B4D"/>
    <w:tblPr>
      <w:tblStyleRowBandSize w:val="1"/>
      <w:tblStyleColBandSize w:val="1"/>
      <w:tblCellMar>
        <w:left w:w="108" w:type="dxa"/>
        <w:right w:w="108" w:type="dxa"/>
      </w:tblCellMar>
    </w:tblPr>
  </w:style>
  <w:style w:type="table" w:customStyle="1" w:styleId="afffffffffffffd">
    <w:basedOn w:val="TableNormal"/>
    <w:rsid w:val="00894B4D"/>
    <w:tblPr>
      <w:tblStyleRowBandSize w:val="1"/>
      <w:tblStyleColBandSize w:val="1"/>
      <w:tblCellMar>
        <w:left w:w="108" w:type="dxa"/>
        <w:right w:w="108" w:type="dxa"/>
      </w:tblCellMar>
    </w:tblPr>
  </w:style>
  <w:style w:type="table" w:customStyle="1" w:styleId="afffffffffffffe">
    <w:basedOn w:val="TableNormal"/>
    <w:rsid w:val="00894B4D"/>
    <w:tblPr>
      <w:tblStyleRowBandSize w:val="1"/>
      <w:tblStyleColBandSize w:val="1"/>
      <w:tblCellMar>
        <w:left w:w="108" w:type="dxa"/>
        <w:right w:w="108" w:type="dxa"/>
      </w:tblCellMar>
    </w:tblPr>
  </w:style>
  <w:style w:type="table" w:customStyle="1" w:styleId="affffffffffffff">
    <w:basedOn w:val="TableNormal"/>
    <w:rsid w:val="00894B4D"/>
    <w:tblPr>
      <w:tblStyleRowBandSize w:val="1"/>
      <w:tblStyleColBandSize w:val="1"/>
      <w:tblCellMar>
        <w:left w:w="108" w:type="dxa"/>
        <w:right w:w="108" w:type="dxa"/>
      </w:tblCellMar>
    </w:tblPr>
  </w:style>
  <w:style w:type="table" w:customStyle="1" w:styleId="affffffffffffff0">
    <w:basedOn w:val="TableNormal"/>
    <w:rsid w:val="00894B4D"/>
    <w:tblPr>
      <w:tblStyleRowBandSize w:val="1"/>
      <w:tblStyleColBandSize w:val="1"/>
      <w:tblCellMar>
        <w:left w:w="108" w:type="dxa"/>
        <w:right w:w="108" w:type="dxa"/>
      </w:tblCellMar>
    </w:tblPr>
  </w:style>
  <w:style w:type="table" w:customStyle="1" w:styleId="affffffffffffff1">
    <w:basedOn w:val="TableNormal"/>
    <w:rsid w:val="00894B4D"/>
    <w:tblPr>
      <w:tblStyleRowBandSize w:val="1"/>
      <w:tblStyleColBandSize w:val="1"/>
      <w:tblCellMar>
        <w:left w:w="108" w:type="dxa"/>
        <w:right w:w="108" w:type="dxa"/>
      </w:tblCellMar>
    </w:tblPr>
  </w:style>
  <w:style w:type="table" w:customStyle="1" w:styleId="affffffffffffff2">
    <w:basedOn w:val="TableNormal"/>
    <w:rsid w:val="00894B4D"/>
    <w:tblPr>
      <w:tblStyleRowBandSize w:val="1"/>
      <w:tblStyleColBandSize w:val="1"/>
      <w:tblCellMar>
        <w:left w:w="108" w:type="dxa"/>
        <w:right w:w="108" w:type="dxa"/>
      </w:tblCellMar>
    </w:tblPr>
  </w:style>
  <w:style w:type="table" w:customStyle="1" w:styleId="affffffffffffff3">
    <w:basedOn w:val="TableNormal"/>
    <w:rsid w:val="00894B4D"/>
    <w:tblPr>
      <w:tblStyleRowBandSize w:val="1"/>
      <w:tblStyleColBandSize w:val="1"/>
      <w:tblCellMar>
        <w:left w:w="108" w:type="dxa"/>
        <w:right w:w="108" w:type="dxa"/>
      </w:tblCellMar>
    </w:tblPr>
  </w:style>
  <w:style w:type="table" w:customStyle="1" w:styleId="affffffffffffff4">
    <w:basedOn w:val="TableNormal"/>
    <w:rsid w:val="00894B4D"/>
    <w:tblPr>
      <w:tblStyleRowBandSize w:val="1"/>
      <w:tblStyleColBandSize w:val="1"/>
      <w:tblCellMar>
        <w:left w:w="108" w:type="dxa"/>
        <w:right w:w="108" w:type="dxa"/>
      </w:tblCellMar>
    </w:tblPr>
  </w:style>
  <w:style w:type="table" w:customStyle="1" w:styleId="affffffffffffff5">
    <w:basedOn w:val="TableNormal"/>
    <w:rsid w:val="00894B4D"/>
    <w:tblPr>
      <w:tblStyleRowBandSize w:val="1"/>
      <w:tblStyleColBandSize w:val="1"/>
      <w:tblCellMar>
        <w:left w:w="108" w:type="dxa"/>
        <w:right w:w="108" w:type="dxa"/>
      </w:tblCellMar>
    </w:tblPr>
  </w:style>
  <w:style w:type="table" w:customStyle="1" w:styleId="affffffffffffff6">
    <w:basedOn w:val="TableNormal"/>
    <w:rsid w:val="00894B4D"/>
    <w:tblPr>
      <w:tblStyleRowBandSize w:val="1"/>
      <w:tblStyleColBandSize w:val="1"/>
      <w:tblCellMar>
        <w:left w:w="108" w:type="dxa"/>
        <w:right w:w="108" w:type="dxa"/>
      </w:tblCellMar>
    </w:tblPr>
  </w:style>
  <w:style w:type="table" w:customStyle="1" w:styleId="affffffffffffff7">
    <w:basedOn w:val="TableNormal"/>
    <w:rsid w:val="00894B4D"/>
    <w:tblPr>
      <w:tblStyleRowBandSize w:val="1"/>
      <w:tblStyleColBandSize w:val="1"/>
      <w:tblCellMar>
        <w:left w:w="108" w:type="dxa"/>
        <w:right w:w="108" w:type="dxa"/>
      </w:tblCellMar>
    </w:tblPr>
  </w:style>
  <w:style w:type="table" w:customStyle="1" w:styleId="affffffffffffff8">
    <w:basedOn w:val="TableNormal"/>
    <w:rsid w:val="00894B4D"/>
    <w:tblPr>
      <w:tblStyleRowBandSize w:val="1"/>
      <w:tblStyleColBandSize w:val="1"/>
      <w:tblCellMar>
        <w:left w:w="108" w:type="dxa"/>
        <w:right w:w="108" w:type="dxa"/>
      </w:tblCellMar>
    </w:tblPr>
  </w:style>
  <w:style w:type="table" w:customStyle="1" w:styleId="affffffffffffff9">
    <w:basedOn w:val="TableNormal"/>
    <w:rsid w:val="00894B4D"/>
    <w:tblPr>
      <w:tblStyleRowBandSize w:val="1"/>
      <w:tblStyleColBandSize w:val="1"/>
      <w:tblCellMar>
        <w:left w:w="108" w:type="dxa"/>
        <w:right w:w="108" w:type="dxa"/>
      </w:tblCellMar>
    </w:tblPr>
  </w:style>
  <w:style w:type="table" w:customStyle="1" w:styleId="affffffffffffffa">
    <w:basedOn w:val="TableNormal"/>
    <w:rsid w:val="00894B4D"/>
    <w:tblPr>
      <w:tblStyleRowBandSize w:val="1"/>
      <w:tblStyleColBandSize w:val="1"/>
      <w:tblCellMar>
        <w:left w:w="108" w:type="dxa"/>
        <w:right w:w="108" w:type="dxa"/>
      </w:tblCellMar>
    </w:tblPr>
  </w:style>
  <w:style w:type="table" w:customStyle="1" w:styleId="affffffffffffffb">
    <w:basedOn w:val="TableNormal"/>
    <w:rsid w:val="00894B4D"/>
    <w:tblPr>
      <w:tblStyleRowBandSize w:val="1"/>
      <w:tblStyleColBandSize w:val="1"/>
      <w:tblCellMar>
        <w:left w:w="108" w:type="dxa"/>
        <w:right w:w="108" w:type="dxa"/>
      </w:tblCellMar>
    </w:tblPr>
  </w:style>
  <w:style w:type="table" w:customStyle="1" w:styleId="affffffffffffffc">
    <w:basedOn w:val="TableNormal"/>
    <w:rsid w:val="00894B4D"/>
    <w:tblPr>
      <w:tblStyleRowBandSize w:val="1"/>
      <w:tblStyleColBandSize w:val="1"/>
      <w:tblCellMar>
        <w:left w:w="108" w:type="dxa"/>
        <w:right w:w="108" w:type="dxa"/>
      </w:tblCellMar>
    </w:tblPr>
  </w:style>
  <w:style w:type="table" w:customStyle="1" w:styleId="affffffffffffffd">
    <w:basedOn w:val="TableNormal"/>
    <w:rsid w:val="00894B4D"/>
    <w:tblPr>
      <w:tblStyleRowBandSize w:val="1"/>
      <w:tblStyleColBandSize w:val="1"/>
      <w:tblCellMar>
        <w:left w:w="108" w:type="dxa"/>
        <w:right w:w="108" w:type="dxa"/>
      </w:tblCellMar>
    </w:tblPr>
  </w:style>
  <w:style w:type="table" w:customStyle="1" w:styleId="affffffffffffffe">
    <w:basedOn w:val="TableNormal"/>
    <w:rsid w:val="00894B4D"/>
    <w:tblPr>
      <w:tblStyleRowBandSize w:val="1"/>
      <w:tblStyleColBandSize w:val="1"/>
      <w:tblCellMar>
        <w:left w:w="108" w:type="dxa"/>
        <w:right w:w="108" w:type="dxa"/>
      </w:tblCellMar>
    </w:tblPr>
  </w:style>
  <w:style w:type="table" w:customStyle="1" w:styleId="afffffffffffffff">
    <w:basedOn w:val="TableNormal"/>
    <w:rsid w:val="00894B4D"/>
    <w:tblPr>
      <w:tblStyleRowBandSize w:val="1"/>
      <w:tblStyleColBandSize w:val="1"/>
      <w:tblCellMar>
        <w:left w:w="108" w:type="dxa"/>
        <w:right w:w="108" w:type="dxa"/>
      </w:tblCellMar>
    </w:tblPr>
  </w:style>
  <w:style w:type="table" w:customStyle="1" w:styleId="afffffffffffffff0">
    <w:basedOn w:val="TableNormal"/>
    <w:rsid w:val="00894B4D"/>
    <w:tblPr>
      <w:tblStyleRowBandSize w:val="1"/>
      <w:tblStyleColBandSize w:val="1"/>
      <w:tblCellMar>
        <w:left w:w="108" w:type="dxa"/>
        <w:right w:w="108" w:type="dxa"/>
      </w:tblCellMar>
    </w:tblPr>
  </w:style>
  <w:style w:type="table" w:customStyle="1" w:styleId="afffffffffffffff1">
    <w:basedOn w:val="TableNormal"/>
    <w:rsid w:val="00894B4D"/>
    <w:tblPr>
      <w:tblStyleRowBandSize w:val="1"/>
      <w:tblStyleColBandSize w:val="1"/>
      <w:tblCellMar>
        <w:left w:w="108" w:type="dxa"/>
        <w:right w:w="108" w:type="dxa"/>
      </w:tblCellMar>
    </w:tblPr>
  </w:style>
  <w:style w:type="table" w:customStyle="1" w:styleId="afffffffffffffff2">
    <w:basedOn w:val="TableNormal"/>
    <w:rsid w:val="00894B4D"/>
    <w:tblPr>
      <w:tblStyleRowBandSize w:val="1"/>
      <w:tblStyleColBandSize w:val="1"/>
      <w:tblCellMar>
        <w:left w:w="108" w:type="dxa"/>
        <w:right w:w="108" w:type="dxa"/>
      </w:tblCellMar>
    </w:tblPr>
  </w:style>
  <w:style w:type="table" w:customStyle="1" w:styleId="afffffffffffffff3">
    <w:basedOn w:val="TableNormal"/>
    <w:rsid w:val="00894B4D"/>
    <w:tblPr>
      <w:tblStyleRowBandSize w:val="1"/>
      <w:tblStyleColBandSize w:val="1"/>
      <w:tblCellMar>
        <w:left w:w="108" w:type="dxa"/>
        <w:right w:w="108" w:type="dxa"/>
      </w:tblCellMar>
    </w:tblPr>
  </w:style>
  <w:style w:type="table" w:customStyle="1" w:styleId="afffffffffffffff4">
    <w:basedOn w:val="TableNormal"/>
    <w:rsid w:val="00894B4D"/>
    <w:tblPr>
      <w:tblStyleRowBandSize w:val="1"/>
      <w:tblStyleColBandSize w:val="1"/>
      <w:tblCellMar>
        <w:left w:w="108" w:type="dxa"/>
        <w:right w:w="108" w:type="dxa"/>
      </w:tblCellMar>
    </w:tblPr>
  </w:style>
  <w:style w:type="table" w:customStyle="1" w:styleId="afffffffffffffff5">
    <w:basedOn w:val="TableNormal"/>
    <w:rsid w:val="00894B4D"/>
    <w:tblPr>
      <w:tblStyleRowBandSize w:val="1"/>
      <w:tblStyleColBandSize w:val="1"/>
      <w:tblCellMar>
        <w:left w:w="108" w:type="dxa"/>
        <w:right w:w="108" w:type="dxa"/>
      </w:tblCellMar>
    </w:tblPr>
  </w:style>
  <w:style w:type="table" w:customStyle="1" w:styleId="afffffffffffffff6">
    <w:basedOn w:val="TableNormal"/>
    <w:rsid w:val="00894B4D"/>
    <w:tblPr>
      <w:tblStyleRowBandSize w:val="1"/>
      <w:tblStyleColBandSize w:val="1"/>
      <w:tblCellMar>
        <w:left w:w="108" w:type="dxa"/>
        <w:right w:w="108" w:type="dxa"/>
      </w:tblCellMar>
    </w:tblPr>
  </w:style>
  <w:style w:type="table" w:customStyle="1" w:styleId="afffffffffffffff7">
    <w:basedOn w:val="TableNormal"/>
    <w:rsid w:val="00894B4D"/>
    <w:tblPr>
      <w:tblStyleRowBandSize w:val="1"/>
      <w:tblStyleColBandSize w:val="1"/>
      <w:tblCellMar>
        <w:left w:w="108" w:type="dxa"/>
        <w:right w:w="108" w:type="dxa"/>
      </w:tblCellMar>
    </w:tblPr>
  </w:style>
  <w:style w:type="table" w:customStyle="1" w:styleId="afffffffffffffff8">
    <w:basedOn w:val="TableNormal"/>
    <w:rsid w:val="00894B4D"/>
    <w:tblPr>
      <w:tblStyleRowBandSize w:val="1"/>
      <w:tblStyleColBandSize w:val="1"/>
      <w:tblCellMar>
        <w:left w:w="108" w:type="dxa"/>
        <w:right w:w="108" w:type="dxa"/>
      </w:tblCellMar>
    </w:tblPr>
  </w:style>
  <w:style w:type="table" w:customStyle="1" w:styleId="afffffffffffffff9">
    <w:basedOn w:val="TableNormal"/>
    <w:rsid w:val="00894B4D"/>
    <w:tblPr>
      <w:tblStyleRowBandSize w:val="1"/>
      <w:tblStyleColBandSize w:val="1"/>
      <w:tblCellMar>
        <w:left w:w="108" w:type="dxa"/>
        <w:right w:w="108" w:type="dxa"/>
      </w:tblCellMar>
    </w:tblPr>
  </w:style>
  <w:style w:type="table" w:customStyle="1" w:styleId="afffffffffffffffa">
    <w:basedOn w:val="TableNormal"/>
    <w:rsid w:val="00894B4D"/>
    <w:tblPr>
      <w:tblStyleRowBandSize w:val="1"/>
      <w:tblStyleColBandSize w:val="1"/>
      <w:tblCellMar>
        <w:left w:w="108" w:type="dxa"/>
        <w:right w:w="108" w:type="dxa"/>
      </w:tblCellMar>
    </w:tblPr>
  </w:style>
  <w:style w:type="table" w:customStyle="1" w:styleId="afffffffffffffffb">
    <w:basedOn w:val="TableNormal"/>
    <w:rsid w:val="00894B4D"/>
    <w:tblPr>
      <w:tblStyleRowBandSize w:val="1"/>
      <w:tblStyleColBandSize w:val="1"/>
      <w:tblCellMar>
        <w:left w:w="108" w:type="dxa"/>
        <w:right w:w="108" w:type="dxa"/>
      </w:tblCellMar>
    </w:tblPr>
  </w:style>
  <w:style w:type="table" w:customStyle="1" w:styleId="afffffffffffffffc">
    <w:basedOn w:val="TableNormal"/>
    <w:rsid w:val="00894B4D"/>
    <w:tblPr>
      <w:tblStyleRowBandSize w:val="1"/>
      <w:tblStyleColBandSize w:val="1"/>
      <w:tblCellMar>
        <w:left w:w="108" w:type="dxa"/>
        <w:right w:w="108" w:type="dxa"/>
      </w:tblCellMar>
    </w:tblPr>
  </w:style>
  <w:style w:type="table" w:customStyle="1" w:styleId="afffffffffffffffd">
    <w:basedOn w:val="TableNormal"/>
    <w:rsid w:val="00894B4D"/>
    <w:tblPr>
      <w:tblStyleRowBandSize w:val="1"/>
      <w:tblStyleColBandSize w:val="1"/>
      <w:tblCellMar>
        <w:left w:w="108" w:type="dxa"/>
        <w:right w:w="108" w:type="dxa"/>
      </w:tblCellMar>
    </w:tblPr>
  </w:style>
  <w:style w:type="table" w:customStyle="1" w:styleId="afffffffffffffffe">
    <w:basedOn w:val="TableNormal"/>
    <w:rsid w:val="00894B4D"/>
    <w:tblPr>
      <w:tblStyleRowBandSize w:val="1"/>
      <w:tblStyleColBandSize w:val="1"/>
      <w:tblCellMar>
        <w:left w:w="108" w:type="dxa"/>
        <w:right w:w="108" w:type="dxa"/>
      </w:tblCellMar>
    </w:tblPr>
  </w:style>
  <w:style w:type="table" w:customStyle="1" w:styleId="affffffffffffffff">
    <w:basedOn w:val="TableNormal"/>
    <w:rsid w:val="00894B4D"/>
    <w:tblPr>
      <w:tblStyleRowBandSize w:val="1"/>
      <w:tblStyleColBandSize w:val="1"/>
      <w:tblCellMar>
        <w:left w:w="108" w:type="dxa"/>
        <w:right w:w="108" w:type="dxa"/>
      </w:tblCellMar>
    </w:tblPr>
  </w:style>
  <w:style w:type="table" w:customStyle="1" w:styleId="affffffffffffffff0">
    <w:basedOn w:val="TableNormal"/>
    <w:rsid w:val="00894B4D"/>
    <w:tblPr>
      <w:tblStyleRowBandSize w:val="1"/>
      <w:tblStyleColBandSize w:val="1"/>
      <w:tblCellMar>
        <w:left w:w="108" w:type="dxa"/>
        <w:right w:w="108" w:type="dxa"/>
      </w:tblCellMar>
    </w:tblPr>
  </w:style>
  <w:style w:type="table" w:customStyle="1" w:styleId="affffffffffffffff1">
    <w:basedOn w:val="TableNormal"/>
    <w:rsid w:val="00894B4D"/>
    <w:tblPr>
      <w:tblStyleRowBandSize w:val="1"/>
      <w:tblStyleColBandSize w:val="1"/>
      <w:tblCellMar>
        <w:left w:w="108" w:type="dxa"/>
        <w:right w:w="108" w:type="dxa"/>
      </w:tblCellMar>
    </w:tblPr>
  </w:style>
  <w:style w:type="table" w:customStyle="1" w:styleId="affffffffffffffff2">
    <w:basedOn w:val="TableNormal"/>
    <w:rsid w:val="00894B4D"/>
    <w:tblPr>
      <w:tblStyleRowBandSize w:val="1"/>
      <w:tblStyleColBandSize w:val="1"/>
      <w:tblCellMar>
        <w:left w:w="108" w:type="dxa"/>
        <w:right w:w="108" w:type="dxa"/>
      </w:tblCellMar>
    </w:tblPr>
  </w:style>
  <w:style w:type="table" w:customStyle="1" w:styleId="affffffffffffffff3">
    <w:basedOn w:val="TableNormal"/>
    <w:rsid w:val="00894B4D"/>
    <w:tblPr>
      <w:tblStyleRowBandSize w:val="1"/>
      <w:tblStyleColBandSize w:val="1"/>
      <w:tblCellMar>
        <w:left w:w="108" w:type="dxa"/>
        <w:right w:w="108" w:type="dxa"/>
      </w:tblCellMar>
    </w:tblPr>
  </w:style>
  <w:style w:type="table" w:customStyle="1" w:styleId="affffffffffffffff4">
    <w:basedOn w:val="TableNormal"/>
    <w:rsid w:val="00894B4D"/>
    <w:tblPr>
      <w:tblStyleRowBandSize w:val="1"/>
      <w:tblStyleColBandSize w:val="1"/>
      <w:tblCellMar>
        <w:left w:w="108" w:type="dxa"/>
        <w:right w:w="108" w:type="dxa"/>
      </w:tblCellMar>
    </w:tblPr>
  </w:style>
  <w:style w:type="table" w:customStyle="1" w:styleId="affffffffffffffff5">
    <w:basedOn w:val="TableNormal"/>
    <w:rsid w:val="00894B4D"/>
    <w:tblPr>
      <w:tblStyleRowBandSize w:val="1"/>
      <w:tblStyleColBandSize w:val="1"/>
      <w:tblCellMar>
        <w:left w:w="108" w:type="dxa"/>
        <w:right w:w="108" w:type="dxa"/>
      </w:tblCellMar>
    </w:tblPr>
  </w:style>
  <w:style w:type="table" w:customStyle="1" w:styleId="affffffffffffffff6">
    <w:basedOn w:val="TableNormal"/>
    <w:rsid w:val="00894B4D"/>
    <w:tblPr>
      <w:tblStyleRowBandSize w:val="1"/>
      <w:tblStyleColBandSize w:val="1"/>
      <w:tblCellMar>
        <w:left w:w="108" w:type="dxa"/>
        <w:right w:w="108" w:type="dxa"/>
      </w:tblCellMar>
    </w:tblPr>
  </w:style>
  <w:style w:type="table" w:customStyle="1" w:styleId="affffffffffffffff7">
    <w:basedOn w:val="TableNormal"/>
    <w:rsid w:val="00894B4D"/>
    <w:tblPr>
      <w:tblStyleRowBandSize w:val="1"/>
      <w:tblStyleColBandSize w:val="1"/>
      <w:tblCellMar>
        <w:left w:w="108" w:type="dxa"/>
        <w:right w:w="108" w:type="dxa"/>
      </w:tblCellMar>
    </w:tblPr>
  </w:style>
  <w:style w:type="table" w:customStyle="1" w:styleId="affffffffffffffff8">
    <w:basedOn w:val="TableNormal"/>
    <w:rsid w:val="00894B4D"/>
    <w:tblPr>
      <w:tblStyleRowBandSize w:val="1"/>
      <w:tblStyleColBandSize w:val="1"/>
      <w:tblCellMar>
        <w:left w:w="108" w:type="dxa"/>
        <w:right w:w="108" w:type="dxa"/>
      </w:tblCellMar>
    </w:tblPr>
  </w:style>
  <w:style w:type="table" w:customStyle="1" w:styleId="affffffffffffffff9">
    <w:basedOn w:val="TableNormal"/>
    <w:rsid w:val="00894B4D"/>
    <w:tblPr>
      <w:tblStyleRowBandSize w:val="1"/>
      <w:tblStyleColBandSize w:val="1"/>
      <w:tblCellMar>
        <w:left w:w="108" w:type="dxa"/>
        <w:right w:w="108" w:type="dxa"/>
      </w:tblCellMar>
    </w:tblPr>
  </w:style>
  <w:style w:type="table" w:customStyle="1" w:styleId="affffffffffffffffa">
    <w:basedOn w:val="TableNormal"/>
    <w:rsid w:val="00894B4D"/>
    <w:tblPr>
      <w:tblStyleRowBandSize w:val="1"/>
      <w:tblStyleColBandSize w:val="1"/>
      <w:tblCellMar>
        <w:left w:w="108" w:type="dxa"/>
        <w:right w:w="108" w:type="dxa"/>
      </w:tblCellMar>
    </w:tblPr>
  </w:style>
  <w:style w:type="table" w:customStyle="1" w:styleId="affffffffffffffffb">
    <w:basedOn w:val="TableNormal"/>
    <w:rsid w:val="00894B4D"/>
    <w:tblPr>
      <w:tblStyleRowBandSize w:val="1"/>
      <w:tblStyleColBandSize w:val="1"/>
      <w:tblCellMar>
        <w:left w:w="108" w:type="dxa"/>
        <w:right w:w="108" w:type="dxa"/>
      </w:tblCellMar>
    </w:tblPr>
  </w:style>
  <w:style w:type="table" w:customStyle="1" w:styleId="affffffffffffffffc">
    <w:basedOn w:val="TableNormal"/>
    <w:rsid w:val="00894B4D"/>
    <w:tblPr>
      <w:tblStyleRowBandSize w:val="1"/>
      <w:tblStyleColBandSize w:val="1"/>
      <w:tblCellMar>
        <w:left w:w="108" w:type="dxa"/>
        <w:right w:w="108" w:type="dxa"/>
      </w:tblCellMar>
    </w:tblPr>
  </w:style>
  <w:style w:type="table" w:customStyle="1" w:styleId="affffffffffffffffd">
    <w:basedOn w:val="TableNormal"/>
    <w:rsid w:val="00894B4D"/>
    <w:tblPr>
      <w:tblStyleRowBandSize w:val="1"/>
      <w:tblStyleColBandSize w:val="1"/>
      <w:tblCellMar>
        <w:left w:w="108" w:type="dxa"/>
        <w:right w:w="108" w:type="dxa"/>
      </w:tblCellMar>
    </w:tblPr>
  </w:style>
  <w:style w:type="table" w:customStyle="1" w:styleId="affffffffffffffffe">
    <w:basedOn w:val="TableNormal"/>
    <w:rsid w:val="00894B4D"/>
    <w:tblPr>
      <w:tblStyleRowBandSize w:val="1"/>
      <w:tblStyleColBandSize w:val="1"/>
      <w:tblCellMar>
        <w:left w:w="108" w:type="dxa"/>
        <w:right w:w="108" w:type="dxa"/>
      </w:tblCellMar>
    </w:tblPr>
  </w:style>
  <w:style w:type="table" w:customStyle="1" w:styleId="afffffffffffffffff">
    <w:basedOn w:val="TableNormal"/>
    <w:rsid w:val="00894B4D"/>
    <w:tblPr>
      <w:tblStyleRowBandSize w:val="1"/>
      <w:tblStyleColBandSize w:val="1"/>
      <w:tblCellMar>
        <w:left w:w="108" w:type="dxa"/>
        <w:right w:w="108" w:type="dxa"/>
      </w:tblCellMar>
    </w:tblPr>
  </w:style>
  <w:style w:type="table" w:customStyle="1" w:styleId="afffffffffffffffff0">
    <w:basedOn w:val="TableNormal"/>
    <w:rsid w:val="00894B4D"/>
    <w:tblPr>
      <w:tblStyleRowBandSize w:val="1"/>
      <w:tblStyleColBandSize w:val="1"/>
      <w:tblCellMar>
        <w:left w:w="108" w:type="dxa"/>
        <w:right w:w="108" w:type="dxa"/>
      </w:tblCellMar>
    </w:tblPr>
  </w:style>
  <w:style w:type="table" w:customStyle="1" w:styleId="afffffffffffffffff1">
    <w:basedOn w:val="TableNormal"/>
    <w:rsid w:val="00894B4D"/>
    <w:tblPr>
      <w:tblStyleRowBandSize w:val="1"/>
      <w:tblStyleColBandSize w:val="1"/>
      <w:tblCellMar>
        <w:left w:w="108" w:type="dxa"/>
        <w:right w:w="108" w:type="dxa"/>
      </w:tblCellMar>
    </w:tblPr>
  </w:style>
  <w:style w:type="table" w:customStyle="1" w:styleId="afffffffffffffffff2">
    <w:basedOn w:val="TableNormal"/>
    <w:rsid w:val="00894B4D"/>
    <w:tblPr>
      <w:tblStyleRowBandSize w:val="1"/>
      <w:tblStyleColBandSize w:val="1"/>
      <w:tblCellMar>
        <w:left w:w="108" w:type="dxa"/>
        <w:right w:w="108" w:type="dxa"/>
      </w:tblCellMar>
    </w:tblPr>
  </w:style>
  <w:style w:type="table" w:customStyle="1" w:styleId="afffffffffffffffff3">
    <w:basedOn w:val="TableNormal"/>
    <w:rsid w:val="00894B4D"/>
    <w:tblPr>
      <w:tblStyleRowBandSize w:val="1"/>
      <w:tblStyleColBandSize w:val="1"/>
      <w:tblCellMar>
        <w:left w:w="108" w:type="dxa"/>
        <w:right w:w="108" w:type="dxa"/>
      </w:tblCellMar>
    </w:tblPr>
  </w:style>
  <w:style w:type="table" w:customStyle="1" w:styleId="afffffffffffffffff4">
    <w:basedOn w:val="TableNormal"/>
    <w:rsid w:val="00894B4D"/>
    <w:tblPr>
      <w:tblStyleRowBandSize w:val="1"/>
      <w:tblStyleColBandSize w:val="1"/>
      <w:tblCellMar>
        <w:left w:w="108" w:type="dxa"/>
        <w:right w:w="108" w:type="dxa"/>
      </w:tblCellMar>
    </w:tblPr>
  </w:style>
  <w:style w:type="table" w:customStyle="1" w:styleId="afffffffffffffffff5">
    <w:basedOn w:val="TableNormal"/>
    <w:rsid w:val="00894B4D"/>
    <w:tblPr>
      <w:tblStyleRowBandSize w:val="1"/>
      <w:tblStyleColBandSize w:val="1"/>
      <w:tblCellMar>
        <w:left w:w="108" w:type="dxa"/>
        <w:right w:w="108" w:type="dxa"/>
      </w:tblCellMar>
    </w:tblPr>
  </w:style>
  <w:style w:type="table" w:customStyle="1" w:styleId="afffffffffffffffff6">
    <w:basedOn w:val="TableNormal"/>
    <w:rsid w:val="00894B4D"/>
    <w:tblPr>
      <w:tblStyleRowBandSize w:val="1"/>
      <w:tblStyleColBandSize w:val="1"/>
      <w:tblCellMar>
        <w:left w:w="108" w:type="dxa"/>
        <w:right w:w="108" w:type="dxa"/>
      </w:tblCellMar>
    </w:tblPr>
  </w:style>
  <w:style w:type="table" w:customStyle="1" w:styleId="afffffffffffffffff7">
    <w:basedOn w:val="TableNormal"/>
    <w:rsid w:val="00894B4D"/>
    <w:tblPr>
      <w:tblStyleRowBandSize w:val="1"/>
      <w:tblStyleColBandSize w:val="1"/>
      <w:tblCellMar>
        <w:left w:w="108" w:type="dxa"/>
        <w:right w:w="108" w:type="dxa"/>
      </w:tblCellMar>
    </w:tblPr>
  </w:style>
  <w:style w:type="table" w:customStyle="1" w:styleId="afffffffffffffffff8">
    <w:basedOn w:val="TableNormal"/>
    <w:rsid w:val="00894B4D"/>
    <w:tblPr>
      <w:tblStyleRowBandSize w:val="1"/>
      <w:tblStyleColBandSize w:val="1"/>
      <w:tblCellMar>
        <w:left w:w="108" w:type="dxa"/>
        <w:right w:w="108" w:type="dxa"/>
      </w:tblCellMar>
    </w:tblPr>
  </w:style>
  <w:style w:type="table" w:customStyle="1" w:styleId="afffffffffffffffff9">
    <w:basedOn w:val="TableNormal"/>
    <w:rsid w:val="00894B4D"/>
    <w:tblPr>
      <w:tblStyleRowBandSize w:val="1"/>
      <w:tblStyleColBandSize w:val="1"/>
      <w:tblCellMar>
        <w:left w:w="108" w:type="dxa"/>
        <w:right w:w="108" w:type="dxa"/>
      </w:tblCellMar>
    </w:tblPr>
  </w:style>
  <w:style w:type="table" w:customStyle="1" w:styleId="afffffffffffffffffa">
    <w:basedOn w:val="TableNormal"/>
    <w:rsid w:val="00894B4D"/>
    <w:tblPr>
      <w:tblStyleRowBandSize w:val="1"/>
      <w:tblStyleColBandSize w:val="1"/>
      <w:tblCellMar>
        <w:left w:w="108" w:type="dxa"/>
        <w:right w:w="108" w:type="dxa"/>
      </w:tblCellMar>
    </w:tblPr>
  </w:style>
  <w:style w:type="table" w:customStyle="1" w:styleId="afffffffffffffffffb">
    <w:basedOn w:val="TableNormal"/>
    <w:rsid w:val="00894B4D"/>
    <w:tblPr>
      <w:tblStyleRowBandSize w:val="1"/>
      <w:tblStyleColBandSize w:val="1"/>
      <w:tblCellMar>
        <w:left w:w="108" w:type="dxa"/>
        <w:right w:w="108" w:type="dxa"/>
      </w:tblCellMar>
    </w:tblPr>
  </w:style>
  <w:style w:type="table" w:customStyle="1" w:styleId="afffffffffffffffffc">
    <w:basedOn w:val="TableNormal"/>
    <w:rsid w:val="00894B4D"/>
    <w:tblPr>
      <w:tblStyleRowBandSize w:val="1"/>
      <w:tblStyleColBandSize w:val="1"/>
      <w:tblCellMar>
        <w:left w:w="108" w:type="dxa"/>
        <w:right w:w="108" w:type="dxa"/>
      </w:tblCellMar>
    </w:tblPr>
  </w:style>
  <w:style w:type="table" w:customStyle="1" w:styleId="afffffffffffffffffd">
    <w:basedOn w:val="TableNormal"/>
    <w:rsid w:val="00894B4D"/>
    <w:tblPr>
      <w:tblStyleRowBandSize w:val="1"/>
      <w:tblStyleColBandSize w:val="1"/>
      <w:tblCellMar>
        <w:left w:w="108" w:type="dxa"/>
        <w:right w:w="108" w:type="dxa"/>
      </w:tblCellMar>
    </w:tblPr>
  </w:style>
  <w:style w:type="table" w:customStyle="1" w:styleId="afffffffffffffffffe">
    <w:basedOn w:val="TableNormal"/>
    <w:rsid w:val="00894B4D"/>
    <w:tblPr>
      <w:tblStyleRowBandSize w:val="1"/>
      <w:tblStyleColBandSize w:val="1"/>
      <w:tblCellMar>
        <w:left w:w="108" w:type="dxa"/>
        <w:right w:w="108" w:type="dxa"/>
      </w:tblCellMar>
    </w:tblPr>
  </w:style>
  <w:style w:type="table" w:customStyle="1" w:styleId="affffffffffffffffff">
    <w:basedOn w:val="TableNormal"/>
    <w:rsid w:val="00894B4D"/>
    <w:tblPr>
      <w:tblStyleRowBandSize w:val="1"/>
      <w:tblStyleColBandSize w:val="1"/>
      <w:tblCellMar>
        <w:left w:w="108" w:type="dxa"/>
        <w:right w:w="108" w:type="dxa"/>
      </w:tblCellMar>
    </w:tblPr>
  </w:style>
  <w:style w:type="table" w:customStyle="1" w:styleId="affffffffffffffffff0">
    <w:basedOn w:val="TableNormal"/>
    <w:rsid w:val="00894B4D"/>
    <w:tblPr>
      <w:tblStyleRowBandSize w:val="1"/>
      <w:tblStyleColBandSize w:val="1"/>
      <w:tblCellMar>
        <w:left w:w="108" w:type="dxa"/>
        <w:right w:w="108" w:type="dxa"/>
      </w:tblCellMar>
    </w:tblPr>
  </w:style>
  <w:style w:type="table" w:customStyle="1" w:styleId="affffffffffffffffff1">
    <w:basedOn w:val="TableNormal"/>
    <w:rsid w:val="00894B4D"/>
    <w:tblPr>
      <w:tblStyleRowBandSize w:val="1"/>
      <w:tblStyleColBandSize w:val="1"/>
      <w:tblCellMar>
        <w:left w:w="108" w:type="dxa"/>
        <w:right w:w="108" w:type="dxa"/>
      </w:tblCellMar>
    </w:tblPr>
  </w:style>
  <w:style w:type="table" w:customStyle="1" w:styleId="affffffffffffffffff2">
    <w:basedOn w:val="TableNormal"/>
    <w:rsid w:val="00894B4D"/>
    <w:tblPr>
      <w:tblStyleRowBandSize w:val="1"/>
      <w:tblStyleColBandSize w:val="1"/>
      <w:tblCellMar>
        <w:left w:w="108" w:type="dxa"/>
        <w:right w:w="108" w:type="dxa"/>
      </w:tblCellMar>
    </w:tblPr>
  </w:style>
  <w:style w:type="character" w:customStyle="1" w:styleId="BezmezerChar">
    <w:name w:val="Bez mezer Char"/>
    <w:link w:val="Bezmezer"/>
    <w:uiPriority w:val="1"/>
    <w:locked/>
    <w:rsid w:val="002751D9"/>
    <w:rPr>
      <w:position w:val="-1"/>
      <w:sz w:val="24"/>
      <w:szCs w:val="24"/>
    </w:rPr>
  </w:style>
  <w:style w:type="character" w:customStyle="1" w:styleId="Styl1Char">
    <w:name w:val="Styl1 Char"/>
    <w:basedOn w:val="Standardnpsmoodstavce"/>
    <w:link w:val="Styl1"/>
    <w:rsid w:val="00496570"/>
    <w:rPr>
      <w:rFonts w:ascii="Cambria" w:hAnsi="Cambria"/>
      <w:b/>
      <w:bCs/>
      <w:i/>
      <w:iCs/>
      <w:position w:val="-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30227">
      <w:bodyDiv w:val="1"/>
      <w:marLeft w:val="0"/>
      <w:marRight w:val="0"/>
      <w:marTop w:val="0"/>
      <w:marBottom w:val="0"/>
      <w:divBdr>
        <w:top w:val="none" w:sz="0" w:space="0" w:color="auto"/>
        <w:left w:val="none" w:sz="0" w:space="0" w:color="auto"/>
        <w:bottom w:val="none" w:sz="0" w:space="0" w:color="auto"/>
        <w:right w:val="none" w:sz="0" w:space="0" w:color="auto"/>
      </w:divBdr>
      <w:divsChild>
        <w:div w:id="1050768225">
          <w:marLeft w:val="-110"/>
          <w:marRight w:val="0"/>
          <w:marTop w:val="0"/>
          <w:marBottom w:val="0"/>
          <w:divBdr>
            <w:top w:val="none" w:sz="0" w:space="0" w:color="auto"/>
            <w:left w:val="none" w:sz="0" w:space="0" w:color="auto"/>
            <w:bottom w:val="none" w:sz="0" w:space="0" w:color="auto"/>
            <w:right w:val="none" w:sz="0" w:space="0" w:color="auto"/>
          </w:divBdr>
        </w:div>
        <w:div w:id="1197353088">
          <w:marLeft w:val="-108"/>
          <w:marRight w:val="0"/>
          <w:marTop w:val="0"/>
          <w:marBottom w:val="0"/>
          <w:divBdr>
            <w:top w:val="none" w:sz="0" w:space="0" w:color="auto"/>
            <w:left w:val="none" w:sz="0" w:space="0" w:color="auto"/>
            <w:bottom w:val="none" w:sz="0" w:space="0" w:color="auto"/>
            <w:right w:val="none" w:sz="0" w:space="0" w:color="auto"/>
          </w:divBdr>
        </w:div>
        <w:div w:id="792290318">
          <w:marLeft w:val="-108"/>
          <w:marRight w:val="0"/>
          <w:marTop w:val="0"/>
          <w:marBottom w:val="0"/>
          <w:divBdr>
            <w:top w:val="none" w:sz="0" w:space="0" w:color="auto"/>
            <w:left w:val="none" w:sz="0" w:space="0" w:color="auto"/>
            <w:bottom w:val="none" w:sz="0" w:space="0" w:color="auto"/>
            <w:right w:val="none" w:sz="0" w:space="0" w:color="auto"/>
          </w:divBdr>
        </w:div>
      </w:divsChild>
    </w:div>
    <w:div w:id="831717480">
      <w:bodyDiv w:val="1"/>
      <w:marLeft w:val="0"/>
      <w:marRight w:val="0"/>
      <w:marTop w:val="0"/>
      <w:marBottom w:val="0"/>
      <w:divBdr>
        <w:top w:val="none" w:sz="0" w:space="0" w:color="auto"/>
        <w:left w:val="none" w:sz="0" w:space="0" w:color="auto"/>
        <w:bottom w:val="none" w:sz="0" w:space="0" w:color="auto"/>
        <w:right w:val="none" w:sz="0" w:space="0" w:color="auto"/>
      </w:divBdr>
      <w:divsChild>
        <w:div w:id="578830141">
          <w:marLeft w:val="-108"/>
          <w:marRight w:val="0"/>
          <w:marTop w:val="0"/>
          <w:marBottom w:val="0"/>
          <w:divBdr>
            <w:top w:val="none" w:sz="0" w:space="0" w:color="auto"/>
            <w:left w:val="none" w:sz="0" w:space="0" w:color="auto"/>
            <w:bottom w:val="none" w:sz="0" w:space="0" w:color="auto"/>
            <w:right w:val="none" w:sz="0" w:space="0" w:color="auto"/>
          </w:divBdr>
          <w:divsChild>
            <w:div w:id="1742481074">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1838379407">
      <w:bodyDiv w:val="1"/>
      <w:marLeft w:val="0"/>
      <w:marRight w:val="0"/>
      <w:marTop w:val="0"/>
      <w:marBottom w:val="0"/>
      <w:divBdr>
        <w:top w:val="none" w:sz="0" w:space="0" w:color="auto"/>
        <w:left w:val="none" w:sz="0" w:space="0" w:color="auto"/>
        <w:bottom w:val="none" w:sz="0" w:space="0" w:color="auto"/>
        <w:right w:val="none" w:sz="0" w:space="0" w:color="auto"/>
      </w:divBdr>
      <w:divsChild>
        <w:div w:id="1954433132">
          <w:marLeft w:val="-108"/>
          <w:marRight w:val="0"/>
          <w:marTop w:val="0"/>
          <w:marBottom w:val="0"/>
          <w:divBdr>
            <w:top w:val="none" w:sz="0" w:space="0" w:color="auto"/>
            <w:left w:val="none" w:sz="0" w:space="0" w:color="auto"/>
            <w:bottom w:val="none" w:sz="0" w:space="0" w:color="auto"/>
            <w:right w:val="none" w:sz="0" w:space="0" w:color="auto"/>
          </w:divBdr>
          <w:divsChild>
            <w:div w:id="463500007">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1950042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70.png"/><Relationship Id="rId21" Type="http://schemas.openxmlformats.org/officeDocument/2006/relationships/hyperlink" Target="http://www.zsmecholupy.cz" TargetMode="External"/><Relationship Id="rId42" Type="http://schemas.openxmlformats.org/officeDocument/2006/relationships/image" Target="media/image19.jpeg"/><Relationship Id="rId47" Type="http://schemas.openxmlformats.org/officeDocument/2006/relationships/hyperlink" Target="http://www.londonpass.com/london-tourist-map/index.php?attTag=London%20Zoo" TargetMode="External"/><Relationship Id="rId63" Type="http://schemas.openxmlformats.org/officeDocument/2006/relationships/hyperlink" Target="http://www.clipartguide.com/_pages/0060-0712-1417-4541.html" TargetMode="External"/><Relationship Id="rId68" Type="http://schemas.openxmlformats.org/officeDocument/2006/relationships/image" Target="media/image33.jpeg"/><Relationship Id="rId84" Type="http://schemas.openxmlformats.org/officeDocument/2006/relationships/footer" Target="footer5.xml"/><Relationship Id="rId89" Type="http://schemas.openxmlformats.org/officeDocument/2006/relationships/image" Target="media/image43.png"/><Relationship Id="rId112" Type="http://schemas.openxmlformats.org/officeDocument/2006/relationships/image" Target="media/image65.png"/><Relationship Id="rId16" Type="http://schemas.openxmlformats.org/officeDocument/2006/relationships/hyperlink" Target="https://www.inkluzivniskola.cz/stanovisko-msmt-k-individualizaci-vzdelavani-hodnoceni-zaku-s-omj" TargetMode="External"/><Relationship Id="rId107" Type="http://schemas.openxmlformats.org/officeDocument/2006/relationships/image" Target="media/image60.png"/><Relationship Id="rId11" Type="http://schemas.openxmlformats.org/officeDocument/2006/relationships/hyperlink" Target="http://www.zsmecholupy.cz" TargetMode="External"/><Relationship Id="rId32" Type="http://schemas.openxmlformats.org/officeDocument/2006/relationships/oleObject" Target="embeddings/oleObject3.bin"/><Relationship Id="rId37" Type="http://schemas.openxmlformats.org/officeDocument/2006/relationships/image" Target="media/image14.jpeg"/><Relationship Id="rId53" Type="http://schemas.openxmlformats.org/officeDocument/2006/relationships/hyperlink" Target="http://members.abcteach.com/content/s/snow_bw.jpg" TargetMode="External"/><Relationship Id="rId58" Type="http://schemas.openxmlformats.org/officeDocument/2006/relationships/image" Target="media/image26.jpeg"/><Relationship Id="rId74" Type="http://schemas.openxmlformats.org/officeDocument/2006/relationships/image" Target="media/image39.jpeg"/><Relationship Id="rId79" Type="http://schemas.openxmlformats.org/officeDocument/2006/relationships/footer" Target="footer1.xml"/><Relationship Id="rId102" Type="http://schemas.openxmlformats.org/officeDocument/2006/relationships/image" Target="media/image55.png"/><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image" Target="media/image48.png"/><Relationship Id="rId22" Type="http://schemas.openxmlformats.org/officeDocument/2006/relationships/image" Target="media/image2.png"/><Relationship Id="rId27" Type="http://schemas.openxmlformats.org/officeDocument/2006/relationships/image" Target="media/image5.png"/><Relationship Id="rId43" Type="http://schemas.openxmlformats.org/officeDocument/2006/relationships/hyperlink" Target="http://www.londonpass.com/london-attractions/london-zoo.html"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113" Type="http://schemas.openxmlformats.org/officeDocument/2006/relationships/image" Target="media/image66.png"/><Relationship Id="rId118" Type="http://schemas.openxmlformats.org/officeDocument/2006/relationships/image" Target="media/image71.png"/><Relationship Id="rId80" Type="http://schemas.openxmlformats.org/officeDocument/2006/relationships/footer" Target="footer2.xml"/><Relationship Id="rId85" Type="http://schemas.openxmlformats.org/officeDocument/2006/relationships/footer" Target="footer6.xml"/><Relationship Id="rId12" Type="http://schemas.openxmlformats.org/officeDocument/2006/relationships/hyperlink" Target="mailto:obecniurad@mecholupy-sc.cz" TargetMode="External"/><Relationship Id="rId17" Type="http://schemas.openxmlformats.org/officeDocument/2006/relationships/hyperlink" Target="https://www.inkluzivniskola.cz/slovni-hodnoceni" TargetMode="External"/><Relationship Id="rId33" Type="http://schemas.openxmlformats.org/officeDocument/2006/relationships/image" Target="media/image10.png"/><Relationship Id="rId38" Type="http://schemas.openxmlformats.org/officeDocument/2006/relationships/image" Target="media/image15.jpeg"/><Relationship Id="rId59" Type="http://schemas.openxmlformats.org/officeDocument/2006/relationships/hyperlink" Target="http://www.clipartguide.com/_pages/0511-1010-0623-3332.html" TargetMode="External"/><Relationship Id="rId103" Type="http://schemas.openxmlformats.org/officeDocument/2006/relationships/image" Target="media/image56.png"/><Relationship Id="rId108" Type="http://schemas.openxmlformats.org/officeDocument/2006/relationships/image" Target="media/image61.png"/><Relationship Id="rId54" Type="http://schemas.openxmlformats.org/officeDocument/2006/relationships/image" Target="media/image24.png"/><Relationship Id="rId70" Type="http://schemas.openxmlformats.org/officeDocument/2006/relationships/image" Target="media/image35.jpeg"/><Relationship Id="rId75" Type="http://schemas.openxmlformats.org/officeDocument/2006/relationships/hyperlink" Target="http://www.hrp.org.uk/TowerOfLondon/planyourvisit/openingtimes.aspx" TargetMode="External"/><Relationship Id="rId91" Type="http://schemas.openxmlformats.org/officeDocument/2006/relationships/image" Target="media/image45.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image" Target="media/image6.png"/><Relationship Id="rId49" Type="http://schemas.openxmlformats.org/officeDocument/2006/relationships/hyperlink" Target="http://www.londonpass.com/london-attractions/london-zoo.html" TargetMode="External"/><Relationship Id="rId114" Type="http://schemas.openxmlformats.org/officeDocument/2006/relationships/image" Target="media/image67.png"/><Relationship Id="rId119" Type="http://schemas.openxmlformats.org/officeDocument/2006/relationships/footer" Target="footer7.xml"/><Relationship Id="rId44" Type="http://schemas.openxmlformats.org/officeDocument/2006/relationships/hyperlink" Target="http://www.londonpass.com/london-attractions/index.html" TargetMode="External"/><Relationship Id="rId60" Type="http://schemas.openxmlformats.org/officeDocument/2006/relationships/image" Target="media/image27.jpeg"/><Relationship Id="rId65" Type="http://schemas.openxmlformats.org/officeDocument/2006/relationships/image" Target="media/image30.jpeg"/><Relationship Id="rId81" Type="http://schemas.openxmlformats.org/officeDocument/2006/relationships/header" Target="header3.xml"/><Relationship Id="rId86" Type="http://schemas.openxmlformats.org/officeDocument/2006/relationships/image" Target="media/image4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mecholupy-sc.cz" TargetMode="External"/><Relationship Id="rId18" Type="http://schemas.openxmlformats.org/officeDocument/2006/relationships/hyperlink" Target="https://www.inkluzivniskola.cz/referencni-ramec" TargetMode="External"/><Relationship Id="rId39" Type="http://schemas.openxmlformats.org/officeDocument/2006/relationships/image" Target="media/image16.jpeg"/><Relationship Id="rId109" Type="http://schemas.openxmlformats.org/officeDocument/2006/relationships/image" Target="media/image62.png"/><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hyperlink" Target="http://members.abcteach.com/content/c/cloudy_bw.jpg" TargetMode="External"/><Relationship Id="rId76" Type="http://schemas.openxmlformats.org/officeDocument/2006/relationships/hyperlink" Target="mailto:pbrown@zmail.nz" TargetMode="External"/><Relationship Id="rId97" Type="http://schemas.openxmlformats.org/officeDocument/2006/relationships/image" Target="media/image50.png"/><Relationship Id="rId104" Type="http://schemas.openxmlformats.org/officeDocument/2006/relationships/image" Target="media/image57.png"/><Relationship Id="rId120"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46.wmf"/><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oleObject" Target="embeddings/oleObject1.bin"/><Relationship Id="rId40" Type="http://schemas.openxmlformats.org/officeDocument/2006/relationships/image" Target="media/image17.jpeg"/><Relationship Id="rId45" Type="http://schemas.openxmlformats.org/officeDocument/2006/relationships/hyperlink" Target="http://www.londonpass.com/london-attractions/places-to-visit-in-london.html" TargetMode="External"/><Relationship Id="rId66" Type="http://schemas.openxmlformats.org/officeDocument/2006/relationships/image" Target="media/image31.jpeg"/><Relationship Id="rId87" Type="http://schemas.openxmlformats.org/officeDocument/2006/relationships/image" Target="media/image41.png"/><Relationship Id="rId110" Type="http://schemas.openxmlformats.org/officeDocument/2006/relationships/image" Target="media/image63.png"/><Relationship Id="rId115" Type="http://schemas.openxmlformats.org/officeDocument/2006/relationships/image" Target="media/image68.png"/><Relationship Id="rId61" Type="http://schemas.openxmlformats.org/officeDocument/2006/relationships/hyperlink" Target="http://www.clipartguide.com/_pages/0060-0712-0716-1142.html" TargetMode="External"/><Relationship Id="rId82" Type="http://schemas.openxmlformats.org/officeDocument/2006/relationships/footer" Target="footer3.xml"/><Relationship Id="rId19" Type="http://schemas.openxmlformats.org/officeDocument/2006/relationships/hyperlink" Target="https://www.inkluzivniskola.cz/plany-podpory" TargetMode="External"/><Relationship Id="rId14" Type="http://schemas.openxmlformats.org/officeDocument/2006/relationships/hyperlink" Target="https://www.inkluzivniskola.cz/vyhlaska-48" TargetMode="External"/><Relationship Id="rId30" Type="http://schemas.openxmlformats.org/officeDocument/2006/relationships/image" Target="media/image8.png"/><Relationship Id="rId35" Type="http://schemas.openxmlformats.org/officeDocument/2006/relationships/image" Target="media/image12.jpeg"/><Relationship Id="rId56" Type="http://schemas.openxmlformats.org/officeDocument/2006/relationships/image" Target="media/image25.png"/><Relationship Id="rId77" Type="http://schemas.openxmlformats.org/officeDocument/2006/relationships/header" Target="header1.xml"/><Relationship Id="rId100" Type="http://schemas.openxmlformats.org/officeDocument/2006/relationships/image" Target="media/image53.png"/><Relationship Id="rId105"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hyperlink" Target="http://members.abcteach.com/content/s/sunny_bw.jpg" TargetMode="External"/><Relationship Id="rId72" Type="http://schemas.openxmlformats.org/officeDocument/2006/relationships/image" Target="media/image37.jpeg"/><Relationship Id="rId93" Type="http://schemas.openxmlformats.org/officeDocument/2006/relationships/oleObject" Target="embeddings/oleObject4.bin"/><Relationship Id="rId98" Type="http://schemas.openxmlformats.org/officeDocument/2006/relationships/image" Target="media/image51.png"/><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4.png"/><Relationship Id="rId46" Type="http://schemas.openxmlformats.org/officeDocument/2006/relationships/image" Target="media/image20.jpeg"/><Relationship Id="rId67" Type="http://schemas.openxmlformats.org/officeDocument/2006/relationships/image" Target="media/image32.jpeg"/><Relationship Id="rId116" Type="http://schemas.openxmlformats.org/officeDocument/2006/relationships/image" Target="media/image69.png"/><Relationship Id="rId20" Type="http://schemas.openxmlformats.org/officeDocument/2006/relationships/hyperlink" Target="https://www.inkluzivniskola.cz/skolsky-zakon" TargetMode="External"/><Relationship Id="rId41" Type="http://schemas.openxmlformats.org/officeDocument/2006/relationships/image" Target="media/image18.jpeg"/><Relationship Id="rId62" Type="http://schemas.openxmlformats.org/officeDocument/2006/relationships/image" Target="media/image28.jpeg"/><Relationship Id="rId83" Type="http://schemas.openxmlformats.org/officeDocument/2006/relationships/footer" Target="footer4.xml"/><Relationship Id="rId88" Type="http://schemas.openxmlformats.org/officeDocument/2006/relationships/image" Target="media/image42.png"/><Relationship Id="rId111" Type="http://schemas.openxmlformats.org/officeDocument/2006/relationships/image" Target="media/image64.png"/><Relationship Id="rId15" Type="http://schemas.openxmlformats.org/officeDocument/2006/relationships/hyperlink" Target="https://www.inkluzivniskola.cz/vyhlaska-272016-sb-o-vzdelavani-zaku-se-specialnimi-vzdelavacimi-potrebami-zaku-nadanych" TargetMode="External"/><Relationship Id="rId36" Type="http://schemas.openxmlformats.org/officeDocument/2006/relationships/image" Target="media/image13.png"/><Relationship Id="rId57" Type="http://schemas.openxmlformats.org/officeDocument/2006/relationships/hyperlink" Target="http://www.clipartguide.com/_pages/0511-1005-1813-0361.html" TargetMode="External"/><Relationship Id="rId106" Type="http://schemas.openxmlformats.org/officeDocument/2006/relationships/image" Target="media/image59.png"/><Relationship Id="rId10" Type="http://schemas.openxmlformats.org/officeDocument/2006/relationships/hyperlink" Target="mailto:ciglova@zsmecholupy.cz" TargetMode="External"/><Relationship Id="rId31" Type="http://schemas.openxmlformats.org/officeDocument/2006/relationships/image" Target="media/image9.png"/><Relationship Id="rId52" Type="http://schemas.openxmlformats.org/officeDocument/2006/relationships/image" Target="media/image23.png"/><Relationship Id="rId73" Type="http://schemas.openxmlformats.org/officeDocument/2006/relationships/image" Target="media/image38.jpeg"/><Relationship Id="rId78" Type="http://schemas.openxmlformats.org/officeDocument/2006/relationships/header" Target="header2.xml"/><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ds764X/uNyaepOLy2Xmf4M+f/Q==">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CBD0C4-67DD-426B-88C3-2735E0ED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424</Pages>
  <Words>113178</Words>
  <Characters>667755</Characters>
  <Application>Microsoft Office Word</Application>
  <DocSecurity>0</DocSecurity>
  <Lines>5564</Lines>
  <Paragraphs>1558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ZŠ Měcholupy</dc:creator>
  <cp:lastModifiedBy>Klara Ciglova</cp:lastModifiedBy>
  <cp:revision>81</cp:revision>
  <cp:lastPrinted>2021-08-10T06:47:00Z</cp:lastPrinted>
  <dcterms:created xsi:type="dcterms:W3CDTF">2020-07-21T09:58:00Z</dcterms:created>
  <dcterms:modified xsi:type="dcterms:W3CDTF">2021-11-05T13:14:00Z</dcterms:modified>
</cp:coreProperties>
</file>