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F0" w:rsidRPr="001B63F0" w:rsidRDefault="001B63F0" w:rsidP="001B63F0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Segoe UI"/>
          <w:color w:val="212529"/>
          <w:kern w:val="36"/>
          <w:sz w:val="48"/>
          <w:szCs w:val="48"/>
          <w:lang w:eastAsia="cs-CZ"/>
        </w:rPr>
      </w:pPr>
      <w:r w:rsidRPr="001B63F0">
        <w:rPr>
          <w:rFonts w:ascii="inherit" w:eastAsia="Times New Roman" w:hAnsi="inherit" w:cs="Segoe UI"/>
          <w:color w:val="212529"/>
          <w:kern w:val="36"/>
          <w:sz w:val="48"/>
          <w:szCs w:val="48"/>
          <w:lang w:eastAsia="cs-CZ"/>
        </w:rPr>
        <w:t>Slovesný čas</w:t>
      </w:r>
    </w:p>
    <w:p w:rsidR="001B63F0" w:rsidRPr="001B63F0" w:rsidRDefault="001B63F0" w:rsidP="001B63F0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cs-CZ"/>
        </w:rPr>
        <w:t>V dnešním článku se podíváme na to, jak správně určit slovesný čas.</w:t>
      </w:r>
    </w:p>
    <w:p w:rsidR="001B63F0" w:rsidRPr="001B63F0" w:rsidRDefault="001B63F0" w:rsidP="001B63F0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Slovesný čas je jednou z kategorií, které určujeme u sloves. Úplně jednoduše bychom mohli říct, že každý děj se buď už mohl stát, děje se teď, nebo se teprve bude dít. Podle toho rozdělujeme také slovesa na ta, která jsou v čase minulém, přítomném či budoucím.</w:t>
      </w:r>
    </w:p>
    <w:p w:rsidR="001B63F0" w:rsidRPr="001B63F0" w:rsidRDefault="001B63F0" w:rsidP="001B63F0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212529"/>
          <w:sz w:val="36"/>
          <w:szCs w:val="36"/>
          <w:lang w:eastAsia="cs-CZ"/>
        </w:rPr>
      </w:pPr>
      <w:r w:rsidRPr="001B63F0">
        <w:rPr>
          <w:rFonts w:ascii="inherit" w:eastAsia="Times New Roman" w:hAnsi="inherit" w:cs="Segoe UI"/>
          <w:color w:val="212529"/>
          <w:sz w:val="36"/>
          <w:szCs w:val="36"/>
          <w:lang w:eastAsia="cs-CZ"/>
        </w:rPr>
        <w:t>Minulý čas</w:t>
      </w:r>
    </w:p>
    <w:p w:rsidR="001B63F0" w:rsidRPr="001B63F0" w:rsidRDefault="001B63F0" w:rsidP="001B63F0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Pokud se nějaká činnost </w:t>
      </w:r>
      <w:r w:rsidRPr="001B63F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už stala</w:t>
      </w: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, </w:t>
      </w:r>
      <w:r w:rsidRPr="001B63F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už proběhla</w:t>
      </w: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, jedná se o minulý čas. Můžeme říct, že taková záležitost je pro nás už minulostí, teď se nás netýká. Například pokud jsme někam </w:t>
      </w:r>
      <w:r w:rsidRPr="001B63F0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cs-CZ"/>
        </w:rPr>
        <w:t>letěli</w:t>
      </w: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, je vznášení se ve vzduchu už za námi a děj proběhl.</w:t>
      </w:r>
    </w:p>
    <w:p w:rsidR="001B63F0" w:rsidRPr="001B63F0" w:rsidRDefault="001B63F0" w:rsidP="001B63F0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noProof/>
          <w:color w:val="212529"/>
          <w:sz w:val="24"/>
          <w:szCs w:val="24"/>
          <w:lang w:eastAsia="cs-CZ"/>
        </w:rPr>
        <w:drawing>
          <wp:inline distT="0" distB="0" distL="0" distR="0" wp14:anchorId="75A46B39" wp14:editId="3FB24D70">
            <wp:extent cx="4762500" cy="3571875"/>
            <wp:effectExtent l="0" t="0" r="0" b="9525"/>
            <wp:docPr id="1" name="obrázek 19" descr="https://www.mojecestina.cz/files/23-prahistoricky0-lay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ojecestina.cz/files/23-prahistoricky0-layou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3F0" w:rsidRPr="001B63F0" w:rsidRDefault="001B63F0" w:rsidP="001B63F0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Samozřejmě se minulý čas netýká pouze událostí, které se staly před mnoha a mnoha lety, v </w:t>
      </w:r>
      <w:proofErr w:type="gramStart"/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minulé</w:t>
      </w:r>
      <w:proofErr w:type="gramEnd"/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čase jsou také činnosti a stavy, které se staly před týdnem, včera nebo klidně jen před pár vteřinami.</w:t>
      </w:r>
    </w:p>
    <w:p w:rsidR="001B63F0" w:rsidRPr="001B63F0" w:rsidRDefault="001B63F0" w:rsidP="001B63F0">
      <w:pPr>
        <w:shd w:val="clear" w:color="auto" w:fill="FFF8F0"/>
        <w:spacing w:after="75" w:line="240" w:lineRule="auto"/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Už </w:t>
      </w:r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přijeli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?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br/>
        <w:t>Lev </w:t>
      </w:r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zařval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.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br/>
        <w:t>Děti </w:t>
      </w:r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skákaly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panáka.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br/>
        <w:t>Auto </w:t>
      </w:r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zabočilo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doleva.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br/>
        <w:t>Kniha </w:t>
      </w:r>
      <w:proofErr w:type="gramStart"/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byla</w:t>
      </w:r>
      <w:proofErr w:type="gramEnd"/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 xml:space="preserve"> napsána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v roce 2013.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br/>
      </w:r>
      <w:proofErr w:type="gramStart"/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Učil</w:t>
      </w:r>
      <w:proofErr w:type="gramEnd"/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 xml:space="preserve"> jsem se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.</w:t>
      </w:r>
    </w:p>
    <w:p w:rsidR="001B63F0" w:rsidRPr="001B63F0" w:rsidRDefault="001B63F0" w:rsidP="001B63F0">
      <w:pPr>
        <w:spacing w:after="100" w:afterAutospacing="1" w:line="240" w:lineRule="auto"/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lastRenderedPageBreak/>
        <w:t xml:space="preserve">Pokud bychom se zaměřili jen na to, jak minulý čas „vypadá“ a rozhodli se ho určovat i podle formy, poznáme ho poměrně snadno. Slovesa v minulém čase poznáme podle zakončení na </w:t>
      </w:r>
      <w:r w:rsidRPr="001B63F0">
        <w:rPr>
          <w:rFonts w:ascii="Segoe UI" w:eastAsia="Times New Roman" w:hAnsi="Segoe UI" w:cs="Segoe UI"/>
          <w:b/>
          <w:color w:val="5A6570"/>
          <w:sz w:val="24"/>
          <w:szCs w:val="24"/>
          <w:lang w:eastAsia="cs-CZ"/>
        </w:rPr>
        <w:t>-l, -la,</w:t>
      </w:r>
      <w:r w:rsidR="00EA5FCC" w:rsidRPr="00EA5FCC">
        <w:rPr>
          <w:rFonts w:ascii="Segoe UI" w:eastAsia="Times New Roman" w:hAnsi="Segoe UI" w:cs="Segoe UI"/>
          <w:b/>
          <w:color w:val="5A6570"/>
          <w:sz w:val="24"/>
          <w:szCs w:val="24"/>
          <w:lang w:eastAsia="cs-CZ"/>
        </w:rPr>
        <w:t xml:space="preserve">- </w:t>
      </w:r>
      <w:proofErr w:type="spellStart"/>
      <w:r w:rsidR="00EA5FCC" w:rsidRPr="00EA5FCC">
        <w:rPr>
          <w:rFonts w:ascii="Segoe UI" w:eastAsia="Times New Roman" w:hAnsi="Segoe UI" w:cs="Segoe UI"/>
          <w:b/>
          <w:color w:val="5A6570"/>
          <w:sz w:val="24"/>
          <w:szCs w:val="24"/>
          <w:lang w:eastAsia="cs-CZ"/>
        </w:rPr>
        <w:t>lo</w:t>
      </w:r>
      <w:proofErr w:type="spellEnd"/>
      <w:r w:rsidR="00EA5FCC" w:rsidRPr="00EA5FCC">
        <w:rPr>
          <w:rFonts w:ascii="Segoe UI" w:eastAsia="Times New Roman" w:hAnsi="Segoe UI" w:cs="Segoe UI"/>
          <w:b/>
          <w:color w:val="5A6570"/>
          <w:sz w:val="24"/>
          <w:szCs w:val="24"/>
          <w:lang w:eastAsia="cs-CZ"/>
        </w:rPr>
        <w:t>,</w:t>
      </w:r>
      <w:r w:rsidRPr="001B63F0">
        <w:rPr>
          <w:rFonts w:ascii="Segoe UI" w:eastAsia="Times New Roman" w:hAnsi="Segoe UI" w:cs="Segoe UI"/>
          <w:b/>
          <w:color w:val="5A6570"/>
          <w:sz w:val="24"/>
          <w:szCs w:val="24"/>
          <w:lang w:eastAsia="cs-CZ"/>
        </w:rPr>
        <w:t xml:space="preserve"> </w:t>
      </w:r>
      <w:proofErr w:type="spellStart"/>
      <w:r w:rsidRPr="001B63F0">
        <w:rPr>
          <w:rFonts w:ascii="Segoe UI" w:eastAsia="Times New Roman" w:hAnsi="Segoe UI" w:cs="Segoe UI"/>
          <w:b/>
          <w:color w:val="5A6570"/>
          <w:sz w:val="24"/>
          <w:szCs w:val="24"/>
          <w:lang w:eastAsia="cs-CZ"/>
        </w:rPr>
        <w:t>-li</w:t>
      </w:r>
      <w:proofErr w:type="spellEnd"/>
      <w:r w:rsidRPr="001B63F0">
        <w:rPr>
          <w:rFonts w:ascii="Segoe UI" w:eastAsia="Times New Roman" w:hAnsi="Segoe UI" w:cs="Segoe UI"/>
          <w:b/>
          <w:color w:val="5A6570"/>
          <w:sz w:val="24"/>
          <w:szCs w:val="24"/>
          <w:lang w:eastAsia="cs-CZ"/>
        </w:rPr>
        <w:t xml:space="preserve"> nebo -</w:t>
      </w:r>
      <w:proofErr w:type="spellStart"/>
      <w:r w:rsidRPr="001B63F0">
        <w:rPr>
          <w:rFonts w:ascii="Segoe UI" w:eastAsia="Times New Roman" w:hAnsi="Segoe UI" w:cs="Segoe UI"/>
          <w:b/>
          <w:color w:val="5A6570"/>
          <w:sz w:val="24"/>
          <w:szCs w:val="24"/>
          <w:lang w:eastAsia="cs-CZ"/>
        </w:rPr>
        <w:t>ly</w:t>
      </w:r>
      <w:proofErr w:type="spellEnd"/>
      <w:r w:rsidRPr="001B63F0">
        <w:rPr>
          <w:rFonts w:ascii="Segoe UI" w:eastAsia="Times New Roman" w:hAnsi="Segoe UI" w:cs="Segoe UI"/>
          <w:b/>
          <w:color w:val="5A6570"/>
          <w:sz w:val="24"/>
          <w:szCs w:val="24"/>
          <w:lang w:eastAsia="cs-CZ"/>
        </w:rPr>
        <w:t>.</w:t>
      </w:r>
      <w:r w:rsidRPr="001B63F0"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 xml:space="preserve"> S výjimkou 3. osoby za nimi následuje také tvar </w:t>
      </w:r>
      <w:bookmarkStart w:id="0" w:name="_GoBack"/>
      <w:bookmarkEnd w:id="0"/>
      <w:r w:rsidRPr="001B63F0"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>slovesa být pro danou osobu (volala jsem, přispěchali jste, četl jsi). Určitě ale doporučujeme neřídit se pouze vzhledem.</w:t>
      </w:r>
      <w:r w:rsidR="00EA5FCC"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 xml:space="preserve"> Toto nazýváme </w:t>
      </w:r>
      <w:r w:rsidR="00EA5FCC" w:rsidRPr="00EA5FCC">
        <w:rPr>
          <w:rFonts w:ascii="Segoe UI" w:eastAsia="Times New Roman" w:hAnsi="Segoe UI" w:cs="Segoe UI"/>
          <w:b/>
          <w:color w:val="5A6570"/>
          <w:sz w:val="24"/>
          <w:szCs w:val="24"/>
          <w:lang w:eastAsia="cs-CZ"/>
        </w:rPr>
        <w:t>příčestí činné.</w:t>
      </w:r>
    </w:p>
    <w:p w:rsidR="001B63F0" w:rsidRPr="001B63F0" w:rsidRDefault="001B63F0" w:rsidP="001B63F0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212529"/>
          <w:sz w:val="36"/>
          <w:szCs w:val="36"/>
          <w:lang w:eastAsia="cs-CZ"/>
        </w:rPr>
      </w:pPr>
      <w:r w:rsidRPr="001B63F0">
        <w:rPr>
          <w:rFonts w:ascii="inherit" w:eastAsia="Times New Roman" w:hAnsi="inherit" w:cs="Segoe UI"/>
          <w:color w:val="212529"/>
          <w:sz w:val="36"/>
          <w:szCs w:val="36"/>
          <w:lang w:eastAsia="cs-CZ"/>
        </w:rPr>
        <w:t>Přítomný čas</w:t>
      </w:r>
    </w:p>
    <w:p w:rsidR="001B63F0" w:rsidRPr="001B63F0" w:rsidRDefault="001B63F0" w:rsidP="001B63F0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Slovesa v přítomném čase vyjadřují činnosti a děje, které se odehrávají </w:t>
      </w:r>
      <w:r w:rsidRPr="001B63F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v přítomnosti</w:t>
      </w: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 Můžeme také říct, že jsou zrovna </w:t>
      </w:r>
      <w:r w:rsidRPr="001B63F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v průběhu</w:t>
      </w: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, teď jsou aktuální a dějí se. Přítomný čas </w:t>
      </w:r>
      <w:proofErr w:type="gramStart"/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je</w:t>
      </w:r>
      <w:proofErr w:type="gramEnd"/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pro nás aktuální nějakým způsobem se nás týkají. Například mohu říci, že teď </w:t>
      </w:r>
      <w:r w:rsidRPr="001B63F0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cs-CZ"/>
        </w:rPr>
        <w:t>sedíte</w:t>
      </w: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a </w:t>
      </w:r>
      <w:r w:rsidRPr="001B63F0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cs-CZ"/>
        </w:rPr>
        <w:t>čtete</w:t>
      </w: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si tento článek. To je přítomný čas.</w:t>
      </w:r>
    </w:p>
    <w:p w:rsidR="001B63F0" w:rsidRPr="001B63F0" w:rsidRDefault="001B63F0" w:rsidP="001B63F0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noProof/>
          <w:color w:val="212529"/>
          <w:sz w:val="24"/>
          <w:szCs w:val="24"/>
          <w:lang w:eastAsia="cs-CZ"/>
        </w:rPr>
        <w:drawing>
          <wp:inline distT="0" distB="0" distL="0" distR="0" wp14:anchorId="7ADE2618" wp14:editId="37686114">
            <wp:extent cx="4762500" cy="3171825"/>
            <wp:effectExtent l="0" t="0" r="0" b="9525"/>
            <wp:docPr id="2" name="obrázek 20" descr="https://www.mojecestina.cz/files/23-pritomny-cas0-lay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ojecestina.cz/files/23-pritomny-cas0-layou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3F0" w:rsidRPr="001B63F0" w:rsidRDefault="001B63F0" w:rsidP="001B63F0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Přítomný čas nemusí označovat jen děje, které se dějí v této vteřině, ale také činnosti, které se dějí širší přítomnosti. Například:</w:t>
      </w:r>
    </w:p>
    <w:p w:rsidR="001B63F0" w:rsidRPr="001B63F0" w:rsidRDefault="001B63F0" w:rsidP="001B63F0">
      <w:pPr>
        <w:shd w:val="clear" w:color="auto" w:fill="FFF8F0"/>
        <w:spacing w:after="75" w:line="240" w:lineRule="auto"/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Celé odpoledne si </w:t>
      </w:r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čte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knihu.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br/>
      </w:r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Volám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s babičkou.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br/>
      </w:r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Pracuji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na referátu.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br/>
        <w:t>Auta </w:t>
      </w:r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stojí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v koloně.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br/>
        <w:t>Azor celý den </w:t>
      </w:r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štěká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.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br/>
      </w:r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Sedíme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v restauraci.</w:t>
      </w:r>
    </w:p>
    <w:p w:rsidR="001B63F0" w:rsidRPr="001B63F0" w:rsidRDefault="001B63F0" w:rsidP="001B63F0">
      <w:pPr>
        <w:spacing w:after="100" w:afterAutospacing="1" w:line="240" w:lineRule="auto"/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>Také slovesa v přítomném čase mají určité koncovky, je jich ale poměrně velký počet, takže se jim nedá tak snadno řídit (píše, mluví, volá, houpou, čteš, stojíme, sedíte, peru, kráčím a mnoho dalších).</w:t>
      </w:r>
      <w:r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 xml:space="preserve"> V přítomném čase vždy píšeme měkké i, í.</w:t>
      </w:r>
    </w:p>
    <w:p w:rsidR="001B63F0" w:rsidRDefault="001B63F0" w:rsidP="001B63F0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212529"/>
          <w:sz w:val="36"/>
          <w:szCs w:val="36"/>
          <w:lang w:eastAsia="cs-CZ"/>
        </w:rPr>
      </w:pPr>
    </w:p>
    <w:p w:rsidR="001B63F0" w:rsidRPr="001B63F0" w:rsidRDefault="001B63F0" w:rsidP="001B63F0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212529"/>
          <w:sz w:val="36"/>
          <w:szCs w:val="36"/>
          <w:lang w:eastAsia="cs-CZ"/>
        </w:rPr>
      </w:pPr>
      <w:r>
        <w:rPr>
          <w:rFonts w:ascii="inherit" w:eastAsia="Times New Roman" w:hAnsi="inherit" w:cs="Segoe UI"/>
          <w:color w:val="212529"/>
          <w:sz w:val="36"/>
          <w:szCs w:val="36"/>
          <w:lang w:eastAsia="cs-CZ"/>
        </w:rPr>
        <w:lastRenderedPageBreak/>
        <w:t xml:space="preserve"> </w:t>
      </w:r>
      <w:r w:rsidRPr="001B63F0">
        <w:rPr>
          <w:rFonts w:ascii="inherit" w:eastAsia="Times New Roman" w:hAnsi="inherit" w:cs="Segoe UI"/>
          <w:color w:val="212529"/>
          <w:sz w:val="36"/>
          <w:szCs w:val="36"/>
          <w:lang w:eastAsia="cs-CZ"/>
        </w:rPr>
        <w:t>Budoucí čas</w:t>
      </w:r>
    </w:p>
    <w:p w:rsidR="001B63F0" w:rsidRPr="001B63F0" w:rsidRDefault="001B63F0" w:rsidP="001B63F0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Slovesa v budoucím čase označují činnosti, které se </w:t>
      </w:r>
      <w:r w:rsidRPr="001B63F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odehrají v budoucnosti</w:t>
      </w: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 Tyto děje ještě neproběhly, ale </w:t>
      </w:r>
      <w:r w:rsidRPr="001B63F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teprve nastanou</w:t>
      </w: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, budou se někdy dít. Například když řeknu, že </w:t>
      </w:r>
      <w:r w:rsidRPr="001B63F0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cs-CZ"/>
        </w:rPr>
        <w:t>půjdu do školy</w:t>
      </w: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, znamená to, že ještě ve škole nejsem. Sedím si doma v klidu u snídaně, nebo třeba narychlo balím učení do tašky. Moje přemisťování teprve </w:t>
      </w:r>
      <w:r w:rsidRPr="001B63F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proběhne</w:t>
      </w: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, ještě nenastalo.</w:t>
      </w:r>
    </w:p>
    <w:p w:rsidR="001B63F0" w:rsidRPr="001B63F0" w:rsidRDefault="001B63F0" w:rsidP="001B63F0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noProof/>
          <w:color w:val="212529"/>
          <w:sz w:val="24"/>
          <w:szCs w:val="24"/>
          <w:lang w:eastAsia="cs-CZ"/>
        </w:rPr>
        <w:drawing>
          <wp:inline distT="0" distB="0" distL="0" distR="0" wp14:anchorId="7B9182EA" wp14:editId="1858478B">
            <wp:extent cx="4762500" cy="2676525"/>
            <wp:effectExtent l="0" t="0" r="0" b="9525"/>
            <wp:docPr id="3" name="obrázek 21" descr="https://www.mojecestina.cz/files/23-budouci-cas0-lay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ojecestina.cz/files/23-budouci-cas0-layou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3F0" w:rsidRPr="001B63F0" w:rsidRDefault="001B63F0" w:rsidP="001B63F0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Budoucí čas může vyjadřovat nejen činnosti, které budeme až za několik let nebo tisíciletí, mohou se týkat i dějů, které nastanou za vteřinu, minutu nebo třeba za týden.</w:t>
      </w:r>
    </w:p>
    <w:p w:rsidR="001B63F0" w:rsidRPr="001B63F0" w:rsidRDefault="001B63F0" w:rsidP="001B63F0">
      <w:pPr>
        <w:shd w:val="clear" w:color="auto" w:fill="FFF8F0"/>
        <w:spacing w:after="75" w:line="240" w:lineRule="auto"/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Přijedu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na návštěvu.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br/>
        <w:t>Jednou </w:t>
      </w:r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budu studovat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na univerzitě.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br/>
        <w:t>Doufám, že brzy </w:t>
      </w:r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dočtu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tu knihu.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br/>
        <w:t>Odpoledne se </w:t>
      </w:r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budu učit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.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br/>
      </w:r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Pošlu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ten dopis zítra.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br/>
        <w:t>Jenou </w:t>
      </w:r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budou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lidé </w:t>
      </w:r>
      <w:r w:rsidRPr="001B63F0">
        <w:rPr>
          <w:rFonts w:ascii="Segoe UI" w:eastAsia="Times New Roman" w:hAnsi="Segoe UI" w:cs="Segoe UI"/>
          <w:b/>
          <w:bCs/>
          <w:color w:val="0000FF"/>
          <w:sz w:val="24"/>
          <w:szCs w:val="24"/>
          <w:lang w:eastAsia="cs-CZ"/>
        </w:rPr>
        <w:t>žít</w:t>
      </w:r>
      <w:r w:rsidRPr="001B63F0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 na jiných planetách.</w:t>
      </w:r>
    </w:p>
    <w:p w:rsidR="001B63F0" w:rsidRPr="001B63F0" w:rsidRDefault="001B63F0" w:rsidP="001B63F0">
      <w:pPr>
        <w:spacing w:after="100" w:afterAutospacing="1" w:line="240" w:lineRule="auto"/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 xml:space="preserve">Budoucí čas může mít hned dvě podoby. U nedokonavých sloves se často </w:t>
      </w:r>
      <w:proofErr w:type="gramStart"/>
      <w:r w:rsidRPr="001B63F0"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>můžeme</w:t>
      </w:r>
      <w:proofErr w:type="gramEnd"/>
      <w:r w:rsidRPr="001B63F0"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 xml:space="preserve"> setkat s tvary typu </w:t>
      </w:r>
      <w:proofErr w:type="gramStart"/>
      <w:r w:rsidRPr="001B63F0"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>budeme</w:t>
      </w:r>
      <w:proofErr w:type="gramEnd"/>
      <w:r w:rsidRPr="001B63F0"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 xml:space="preserve"> obědvat, budu umět plavat, budete jíst a podobně.</w:t>
      </w:r>
      <w:r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 xml:space="preserve"> </w:t>
      </w:r>
      <w:r w:rsidR="00EA5FCC"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>(</w:t>
      </w:r>
      <w:r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 xml:space="preserve">Různé tvary slova </w:t>
      </w:r>
      <w:proofErr w:type="gramStart"/>
      <w:r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>být</w:t>
      </w:r>
      <w:proofErr w:type="gramEnd"/>
      <w:r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 xml:space="preserve"> –</w:t>
      </w:r>
      <w:proofErr w:type="gramStart"/>
      <w:r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>např.</w:t>
      </w:r>
      <w:proofErr w:type="gramEnd"/>
      <w:r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 xml:space="preserve"> budu budeme bude</w:t>
      </w:r>
      <w:r w:rsidR="00EA5FCC"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 xml:space="preserve"> -</w:t>
      </w:r>
      <w:r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 xml:space="preserve"> </w:t>
      </w:r>
      <w:r w:rsidR="00EA5FCC"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>se v tuto chvíli mění ve sloveso pomocné a vzniká nám slovesný tvar složený – budu si číst, budeš se učit).</w:t>
      </w:r>
      <w:r w:rsidRPr="001B63F0"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 xml:space="preserve"> Někdy je budoucnost vyjádřena ale také předponou (například teď jedu, v budoucnu pojedu).</w:t>
      </w:r>
      <w:r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 xml:space="preserve"> </w:t>
      </w:r>
      <w:r w:rsidRPr="001B63F0"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 xml:space="preserve"> U dokonavých sloves má zase budoucí čas podobu </w:t>
      </w:r>
      <w:r w:rsidRPr="001B63F0">
        <w:rPr>
          <w:rFonts w:ascii="Segoe UI" w:eastAsia="Times New Roman" w:hAnsi="Segoe UI" w:cs="Segoe UI"/>
          <w:b/>
          <w:color w:val="5A6570"/>
          <w:sz w:val="24"/>
          <w:szCs w:val="24"/>
          <w:lang w:eastAsia="cs-CZ"/>
        </w:rPr>
        <w:t>přítomného času</w:t>
      </w:r>
      <w:r w:rsidRPr="001B63F0"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 xml:space="preserve">. Například tvar </w:t>
      </w:r>
      <w:r w:rsidRPr="001B63F0">
        <w:rPr>
          <w:rFonts w:ascii="Segoe UI" w:eastAsia="Times New Roman" w:hAnsi="Segoe UI" w:cs="Segoe UI"/>
          <w:b/>
          <w:color w:val="5A6570"/>
          <w:sz w:val="24"/>
          <w:szCs w:val="24"/>
          <w:lang w:eastAsia="cs-CZ"/>
        </w:rPr>
        <w:t>zavolám</w:t>
      </w:r>
      <w:r w:rsidRPr="001B63F0">
        <w:rPr>
          <w:rFonts w:ascii="Segoe UI" w:eastAsia="Times New Roman" w:hAnsi="Segoe UI" w:cs="Segoe UI"/>
          <w:color w:val="5A6570"/>
          <w:sz w:val="24"/>
          <w:szCs w:val="24"/>
          <w:lang w:eastAsia="cs-CZ"/>
        </w:rPr>
        <w:t xml:space="preserve"> se na první pohled tváří jako přítomný čas, ale pokud se nad ním zamyslíme, věta nám říká, že ještě nevolám, k volání teprve dojde. Proto se jedná o budoucí čas.</w:t>
      </w:r>
    </w:p>
    <w:p w:rsidR="001B63F0" w:rsidRPr="001B63F0" w:rsidRDefault="001B63F0" w:rsidP="001B63F0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Segoe UI"/>
          <w:color w:val="212529"/>
          <w:sz w:val="36"/>
          <w:szCs w:val="36"/>
          <w:lang w:eastAsia="cs-CZ"/>
        </w:rPr>
      </w:pPr>
      <w:r w:rsidRPr="001B63F0">
        <w:rPr>
          <w:rFonts w:ascii="inherit" w:eastAsia="Times New Roman" w:hAnsi="inherit" w:cs="Segoe UI"/>
          <w:color w:val="212529"/>
          <w:sz w:val="36"/>
          <w:szCs w:val="36"/>
          <w:lang w:eastAsia="cs-CZ"/>
        </w:rPr>
        <w:t>Shrnutí na závěr</w:t>
      </w:r>
    </w:p>
    <w:p w:rsidR="001B63F0" w:rsidRPr="001B63F0" w:rsidRDefault="001B63F0" w:rsidP="001B6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slovesa mohou vyjadřovat tři různé časy</w:t>
      </w:r>
    </w:p>
    <w:p w:rsidR="001B63F0" w:rsidRPr="001B63F0" w:rsidRDefault="001B63F0" w:rsidP="001B6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lastRenderedPageBreak/>
        <w:t>minulý čas nám říká, že se něco stalo</w:t>
      </w:r>
    </w:p>
    <w:p w:rsidR="001B63F0" w:rsidRPr="001B63F0" w:rsidRDefault="001B63F0" w:rsidP="001B6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přítomný čas zase oznamuje, že se něco právě děje</w:t>
      </w:r>
    </w:p>
    <w:p w:rsidR="001B63F0" w:rsidRPr="001B63F0" w:rsidRDefault="001B63F0" w:rsidP="001B6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budoucí čas se týká dějů a činností, které teprve nastanou</w:t>
      </w:r>
    </w:p>
    <w:p w:rsidR="001B63F0" w:rsidRPr="001B63F0" w:rsidRDefault="001B63F0" w:rsidP="001B6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B63F0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při určování slovesného času se řiďte logikou, nespoléhejte na tvary sloves</w:t>
      </w:r>
    </w:p>
    <w:p w:rsidR="004C0DB1" w:rsidRDefault="004C0DB1"/>
    <w:sectPr w:rsidR="004C0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120AB"/>
    <w:multiLevelType w:val="multilevel"/>
    <w:tmpl w:val="EFC8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F0"/>
    <w:rsid w:val="001B63F0"/>
    <w:rsid w:val="004C0DB1"/>
    <w:rsid w:val="00E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593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single" w:sz="36" w:space="4" w:color="EEEEEE"/>
                <w:bottom w:val="none" w:sz="0" w:space="0" w:color="auto"/>
                <w:right w:val="none" w:sz="0" w:space="0" w:color="auto"/>
              </w:divBdr>
            </w:div>
            <w:div w:id="2421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49757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single" w:sz="36" w:space="4" w:color="EEEEEE"/>
                <w:bottom w:val="none" w:sz="0" w:space="0" w:color="auto"/>
                <w:right w:val="none" w:sz="0" w:space="0" w:color="auto"/>
              </w:divBdr>
            </w:div>
            <w:div w:id="6637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6772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single" w:sz="36" w:space="4" w:color="EEEEEE"/>
                <w:bottom w:val="none" w:sz="0" w:space="0" w:color="auto"/>
                <w:right w:val="none" w:sz="0" w:space="0" w:color="auto"/>
              </w:divBdr>
            </w:div>
            <w:div w:id="12143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mecholupy</dc:creator>
  <cp:lastModifiedBy>mecholupy</cp:lastModifiedBy>
  <cp:revision>2</cp:revision>
  <dcterms:created xsi:type="dcterms:W3CDTF">2020-04-06T09:42:00Z</dcterms:created>
  <dcterms:modified xsi:type="dcterms:W3CDTF">2020-04-06T10:01:00Z</dcterms:modified>
</cp:coreProperties>
</file>