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4" w:rsidRPr="002659C4" w:rsidRDefault="002659C4" w:rsidP="002659C4">
      <w:pPr>
        <w:rPr>
          <w:i/>
        </w:rPr>
      </w:pPr>
      <w:r>
        <w:rPr>
          <w:i/>
        </w:rPr>
        <w:t xml:space="preserve">Ke kontrole mi do </w:t>
      </w:r>
      <w:proofErr w:type="gramStart"/>
      <w:r w:rsidRPr="002659C4">
        <w:rPr>
          <w:i/>
          <w:u w:val="single"/>
        </w:rPr>
        <w:t>18.5.2020</w:t>
      </w:r>
      <w:proofErr w:type="gramEnd"/>
      <w:r>
        <w:rPr>
          <w:i/>
        </w:rPr>
        <w:t xml:space="preserve"> pošlete všechny </w:t>
      </w:r>
      <w:r w:rsidRPr="00402ECC">
        <w:rPr>
          <w:i/>
          <w:u w:val="single"/>
        </w:rPr>
        <w:t>čtyři konstrukce</w:t>
      </w:r>
      <w:r>
        <w:rPr>
          <w:i/>
        </w:rPr>
        <w:t xml:space="preserve"> trojúhelníka. (Tři z nich máte popsané ve videu, čtvrtý zkuste udělat sami – nezapomeňte na náčrt, postup a konstrukci). Dále mi ke kontrole pošlete </w:t>
      </w:r>
      <w:r w:rsidRPr="00402ECC">
        <w:rPr>
          <w:i/>
          <w:u w:val="single"/>
        </w:rPr>
        <w:t>příklady na dělení</w:t>
      </w:r>
      <w:r>
        <w:rPr>
          <w:i/>
        </w:rPr>
        <w:t xml:space="preserve"> a </w:t>
      </w:r>
      <w:r w:rsidRPr="00402ECC">
        <w:rPr>
          <w:i/>
          <w:u w:val="single"/>
        </w:rPr>
        <w:t>na opakování o znacích dělitelnosti</w:t>
      </w:r>
      <w:r>
        <w:rPr>
          <w:i/>
        </w:rPr>
        <w:t>.</w:t>
      </w:r>
    </w:p>
    <w:p w:rsidR="002659C4" w:rsidRDefault="002659C4" w:rsidP="00E84053">
      <w:pPr>
        <w:jc w:val="center"/>
        <w:rPr>
          <w:sz w:val="40"/>
          <w:szCs w:val="40"/>
          <w:u w:val="single"/>
        </w:rPr>
      </w:pPr>
    </w:p>
    <w:p w:rsidR="00403992" w:rsidRDefault="00E84053" w:rsidP="00E8405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KONSTRUKCE TROJÚHELNÍKU</w:t>
      </w:r>
    </w:p>
    <w:p w:rsidR="00402ECC" w:rsidRDefault="00402ECC" w:rsidP="00E84053">
      <w:pPr>
        <w:rPr>
          <w:i/>
        </w:rPr>
      </w:pPr>
      <w:r>
        <w:rPr>
          <w:i/>
        </w:rPr>
        <w:t>Učebnice geometrie strana 90 - 96</w:t>
      </w:r>
    </w:p>
    <w:p w:rsidR="00402ECC" w:rsidRDefault="00402ECC" w:rsidP="00E84053">
      <w:pPr>
        <w:rPr>
          <w:i/>
        </w:rPr>
      </w:pPr>
      <w:r>
        <w:rPr>
          <w:i/>
        </w:rPr>
        <w:t>Video k učivu + 1. příklad zde:</w:t>
      </w:r>
    </w:p>
    <w:p w:rsidR="00402ECC" w:rsidRDefault="00402ECC" w:rsidP="00E84053">
      <w:hyperlink r:id="rId5" w:history="1">
        <w:r w:rsidRPr="00D2573B">
          <w:rPr>
            <w:rStyle w:val="Hypertextovodkaz"/>
          </w:rPr>
          <w:t>https://youtu.be/2LvRi7BYGwE</w:t>
        </w:r>
      </w:hyperlink>
    </w:p>
    <w:p w:rsidR="00402ECC" w:rsidRPr="00402ECC" w:rsidRDefault="00402ECC" w:rsidP="00E84053"/>
    <w:p w:rsidR="00E84053" w:rsidRDefault="00E84053" w:rsidP="00E84053">
      <w:pPr>
        <w:rPr>
          <w:b/>
        </w:rPr>
      </w:pPr>
      <w:r>
        <w:rPr>
          <w:b/>
        </w:rPr>
        <w:t>PŘIPOMEŇ SI:</w:t>
      </w:r>
    </w:p>
    <w:p w:rsidR="00E84053" w:rsidRDefault="00E84053" w:rsidP="00E84053">
      <w:r>
        <w:t xml:space="preserve">Pro každý trojúhelník platí </w:t>
      </w:r>
      <w:r w:rsidRPr="00E84053">
        <w:rPr>
          <w:u w:val="single"/>
        </w:rPr>
        <w:t>trojúhelníková nerovnost</w:t>
      </w:r>
      <w:r>
        <w:t>.</w:t>
      </w:r>
    </w:p>
    <w:p w:rsidR="00E84053" w:rsidRPr="00E84053" w:rsidRDefault="00E84053" w:rsidP="00E84053">
      <w:pPr>
        <w:pStyle w:val="Odstavecseseznamem"/>
        <w:numPr>
          <w:ilvl w:val="0"/>
          <w:numId w:val="1"/>
        </w:numPr>
      </w:pPr>
      <w:r>
        <w:rPr>
          <w:b/>
        </w:rPr>
        <w:t xml:space="preserve">Součet </w:t>
      </w:r>
      <w:r>
        <w:t xml:space="preserve">délek dvou stran musí být </w:t>
      </w:r>
      <w:r>
        <w:rPr>
          <w:b/>
        </w:rPr>
        <w:t>větší než délka třetí strany.</w:t>
      </w:r>
    </w:p>
    <w:p w:rsidR="00E84053" w:rsidRPr="00E84053" w:rsidRDefault="00E84053" w:rsidP="00E84053">
      <w:pPr>
        <w:pStyle w:val="Odstavecseseznamem"/>
        <w:numPr>
          <w:ilvl w:val="1"/>
          <w:numId w:val="1"/>
        </w:numPr>
      </w:pPr>
      <w:r>
        <w:t xml:space="preserve">a +b </w:t>
      </w:r>
      <m:oMath>
        <m:r>
          <w:rPr>
            <w:rFonts w:ascii="Cambria Math" w:hAnsi="Cambria Math"/>
          </w:rPr>
          <m:t>&gt;</m:t>
        </m:r>
      </m:oMath>
      <w:r>
        <w:rPr>
          <w:rFonts w:eastAsiaTheme="minorEastAsia"/>
        </w:rPr>
        <w:t xml:space="preserve"> c</w:t>
      </w:r>
    </w:p>
    <w:p w:rsidR="00E84053" w:rsidRPr="00E84053" w:rsidRDefault="00E84053" w:rsidP="00E84053">
      <w:pPr>
        <w:pStyle w:val="Odstavecseseznamem"/>
        <w:numPr>
          <w:ilvl w:val="1"/>
          <w:numId w:val="1"/>
        </w:numPr>
      </w:pPr>
      <w:r>
        <w:t xml:space="preserve">b +c </w:t>
      </w:r>
      <m:oMath>
        <m:r>
          <w:rPr>
            <w:rFonts w:ascii="Cambria Math" w:hAnsi="Cambria Math"/>
          </w:rPr>
          <m:t>&gt;</m:t>
        </m:r>
      </m:oMath>
      <w:r>
        <w:rPr>
          <w:rFonts w:eastAsiaTheme="minorEastAsia"/>
        </w:rPr>
        <w:t xml:space="preserve"> a</w:t>
      </w:r>
    </w:p>
    <w:p w:rsidR="00E84053" w:rsidRPr="00E84053" w:rsidRDefault="00E84053" w:rsidP="00E84053">
      <w:pPr>
        <w:pStyle w:val="Odstavecseseznamem"/>
        <w:numPr>
          <w:ilvl w:val="1"/>
          <w:numId w:val="1"/>
        </w:numPr>
      </w:pPr>
      <w:r>
        <w:t xml:space="preserve">a +c </w:t>
      </w:r>
      <m:oMath>
        <m:r>
          <w:rPr>
            <w:rFonts w:ascii="Cambria Math" w:hAnsi="Cambria Math"/>
          </w:rPr>
          <m:t>&gt;</m:t>
        </m:r>
      </m:oMath>
      <w:r>
        <w:rPr>
          <w:rFonts w:eastAsiaTheme="minorEastAsia"/>
        </w:rPr>
        <w:t xml:space="preserve"> b</w:t>
      </w:r>
    </w:p>
    <w:p w:rsidR="00E84053" w:rsidRDefault="00E84053" w:rsidP="00E84053">
      <w:proofErr w:type="gramStart"/>
      <w:r>
        <w:t>Není –li</w:t>
      </w:r>
      <w:proofErr w:type="gramEnd"/>
      <w:r>
        <w:t xml:space="preserve"> splněna trojúhelníková nerovnost, trojúhelník nelze sestrojit.</w:t>
      </w:r>
    </w:p>
    <w:p w:rsidR="00734495" w:rsidRDefault="00734495" w:rsidP="00E84053"/>
    <w:p w:rsidR="00734495" w:rsidRDefault="00734495" w:rsidP="00E84053">
      <w:pPr>
        <w:rPr>
          <w:u w:val="single"/>
        </w:rPr>
      </w:pPr>
      <w:r>
        <w:rPr>
          <w:u w:val="single"/>
        </w:rPr>
        <w:t>Konstrukce trojúhelníka</w:t>
      </w:r>
    </w:p>
    <w:p w:rsidR="00734495" w:rsidRDefault="00734495" w:rsidP="00E84053">
      <w:r>
        <w:t>Postup:</w:t>
      </w:r>
    </w:p>
    <w:p w:rsidR="00734495" w:rsidRDefault="00734495" w:rsidP="00734495">
      <w:pPr>
        <w:pStyle w:val="Odstavecseseznamem"/>
        <w:numPr>
          <w:ilvl w:val="0"/>
          <w:numId w:val="2"/>
        </w:numPr>
      </w:pPr>
      <w:r>
        <w:t>Pomocí trojúhelníkové nerovnosti zjistit, zda lze trojúhelník sestrojit</w:t>
      </w:r>
    </w:p>
    <w:p w:rsidR="00734495" w:rsidRDefault="00734495" w:rsidP="00734495">
      <w:pPr>
        <w:pStyle w:val="Odstavecseseznamem"/>
        <w:numPr>
          <w:ilvl w:val="0"/>
          <w:numId w:val="2"/>
        </w:numPr>
      </w:pPr>
      <w:r>
        <w:t>náčrtek trojúhelníka a vyznačit zadané údaje</w:t>
      </w:r>
    </w:p>
    <w:p w:rsidR="00734495" w:rsidRDefault="00734495" w:rsidP="00734495">
      <w:pPr>
        <w:pStyle w:val="Odstavecseseznamem"/>
        <w:numPr>
          <w:ilvl w:val="0"/>
          <w:numId w:val="2"/>
        </w:numPr>
      </w:pPr>
      <w:r>
        <w:t>postup – zapsat pomoví geometrických symbolů</w:t>
      </w:r>
    </w:p>
    <w:p w:rsidR="00734495" w:rsidRDefault="00734495" w:rsidP="00734495">
      <w:pPr>
        <w:pStyle w:val="Odstavecseseznamem"/>
        <w:numPr>
          <w:ilvl w:val="0"/>
          <w:numId w:val="2"/>
        </w:numPr>
      </w:pPr>
      <w:r>
        <w:t>konstrukce</w:t>
      </w:r>
    </w:p>
    <w:p w:rsidR="00AB1B9A" w:rsidRDefault="00AB1B9A" w:rsidP="00AB1B9A">
      <w:pPr>
        <w:pStyle w:val="Odstavecseseznamem"/>
        <w:numPr>
          <w:ilvl w:val="0"/>
          <w:numId w:val="2"/>
        </w:numPr>
      </w:pPr>
      <w:r>
        <w:t>zkouška – přeměření stran</w:t>
      </w:r>
    </w:p>
    <w:p w:rsidR="00402ECC" w:rsidRDefault="00402ECC" w:rsidP="00402ECC">
      <w:pPr>
        <w:pStyle w:val="Odstavecseseznamem"/>
      </w:pPr>
    </w:p>
    <w:p w:rsidR="00AB1B9A" w:rsidRPr="0043383E" w:rsidRDefault="00AB1B9A" w:rsidP="00AB1B9A">
      <w:pPr>
        <w:pStyle w:val="Odstavecseseznamem"/>
        <w:numPr>
          <w:ilvl w:val="0"/>
          <w:numId w:val="3"/>
        </w:numPr>
        <w:rPr>
          <w:b/>
        </w:rPr>
      </w:pPr>
      <w:r w:rsidRPr="0043383E">
        <w:rPr>
          <w:b/>
        </w:rPr>
        <w:t xml:space="preserve">Př. Sestroj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3383E">
        <w:rPr>
          <w:rFonts w:eastAsiaTheme="minorEastAsia"/>
          <w:b/>
        </w:rPr>
        <w:t xml:space="preserve"> ABC: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AB</m:t>
            </m:r>
          </m:e>
        </m:d>
      </m:oMath>
      <w:r w:rsidRPr="0043383E">
        <w:rPr>
          <w:rFonts w:eastAsiaTheme="minorEastAsia"/>
          <w:b/>
        </w:rPr>
        <w:t xml:space="preserve"> = 5cm,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BC</m:t>
            </m:r>
          </m:e>
        </m:d>
      </m:oMath>
      <w:r w:rsidRPr="0043383E">
        <w:rPr>
          <w:rFonts w:eastAsiaTheme="minorEastAsia"/>
          <w:b/>
        </w:rPr>
        <w:t xml:space="preserve"> = 7cm,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AC</m:t>
            </m:r>
          </m:e>
        </m:d>
      </m:oMath>
      <w:r w:rsidRPr="0043383E">
        <w:rPr>
          <w:rFonts w:eastAsiaTheme="minorEastAsia"/>
          <w:b/>
        </w:rPr>
        <w:t xml:space="preserve"> = 6cm.</w:t>
      </w:r>
    </w:p>
    <w:p w:rsidR="0043383E" w:rsidRDefault="0043383E" w:rsidP="00AB1B9A">
      <w:pPr>
        <w:rPr>
          <w:rFonts w:eastAsiaTheme="minorEastAsia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101600</wp:posOffset>
            </wp:positionV>
            <wp:extent cx="1781175" cy="1219200"/>
            <wp:effectExtent l="19050" t="0" r="9525" b="0"/>
            <wp:wrapSquare wrapText="bothSides"/>
            <wp:docPr id="1" name="Obrázek 0" descr="IMG_20200510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1_NEW.jpg"/>
                    <pic:cNvPicPr/>
                  </pic:nvPicPr>
                  <pic:blipFill>
                    <a:blip r:embed="rId6" cstate="print"/>
                    <a:srcRect l="8814" t="6536" r="16266" b="980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P.: 1. AB;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</m:oMath>
      <w:r>
        <w:rPr>
          <w:rFonts w:eastAsiaTheme="minorEastAsia"/>
        </w:rPr>
        <w:t xml:space="preserve"> = 5cm</w:t>
      </w:r>
    </w:p>
    <w:p w:rsidR="0043383E" w:rsidRDefault="0043383E" w:rsidP="00AB1B9A">
      <w:pPr>
        <w:rPr>
          <w:rFonts w:eastAsiaTheme="minorEastAsia"/>
        </w:rPr>
      </w:pPr>
      <w:r>
        <w:rPr>
          <w:rFonts w:eastAsiaTheme="minorEastAsia"/>
        </w:rPr>
        <w:t>2. k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;k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(A, r = 6cm)</w:t>
      </w:r>
    </w:p>
    <w:p w:rsidR="0043383E" w:rsidRDefault="0043383E" w:rsidP="00AB1B9A">
      <w:pPr>
        <w:rPr>
          <w:rFonts w:eastAsiaTheme="minorEastAsia"/>
        </w:rPr>
      </w:pPr>
      <w:r>
        <w:rPr>
          <w:rFonts w:eastAsiaTheme="minorEastAsia"/>
        </w:rPr>
        <w:t>3. k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;k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(B, r = 7cm)</w:t>
      </w:r>
    </w:p>
    <w:p w:rsidR="0043383E" w:rsidRDefault="0043383E" w:rsidP="00AB1B9A">
      <w:pPr>
        <w:rPr>
          <w:rFonts w:eastAsiaTheme="minorEastAsia"/>
          <w:vertAlign w:val="subscript"/>
        </w:rPr>
      </w:pPr>
      <w:r>
        <w:rPr>
          <w:rFonts w:eastAsiaTheme="minorEastAsia"/>
        </w:rPr>
        <w:t>4. C; C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k</w:t>
      </w:r>
      <w:r>
        <w:rPr>
          <w:rFonts w:eastAsiaTheme="minorEastAsia"/>
          <w:vertAlign w:val="subscript"/>
        </w:rPr>
        <w:t>1</w:t>
      </w:r>
      <m:oMath>
        <m:r>
          <w:rPr>
            <w:rFonts w:ascii="Cambria Math" w:eastAsiaTheme="minorEastAsia" w:hAnsi="Cambria Math"/>
            <w:vertAlign w:val="subscript"/>
          </w:rPr>
          <m:t>∩</m:t>
        </m:r>
      </m:oMath>
      <w:r>
        <w:rPr>
          <w:rFonts w:eastAsiaTheme="minorEastAsia"/>
        </w:rPr>
        <w:t>k</w:t>
      </w:r>
      <w:r>
        <w:rPr>
          <w:rFonts w:eastAsiaTheme="minorEastAsia"/>
          <w:vertAlign w:val="subscript"/>
        </w:rPr>
        <w:t>2</w:t>
      </w:r>
    </w:p>
    <w:p w:rsidR="0043383E" w:rsidRDefault="0043383E" w:rsidP="00AB1B9A">
      <w:pPr>
        <w:rPr>
          <w:rFonts w:eastAsiaTheme="minorEastAsia"/>
        </w:rPr>
      </w:pPr>
      <w:r w:rsidRPr="0043383E">
        <w:rPr>
          <w:rFonts w:eastAsiaTheme="minorEastAsia"/>
        </w:rPr>
        <w:lastRenderedPageBreak/>
        <w:t xml:space="preserve">5.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 xml:space="preserve"> ABC</w:t>
      </w:r>
    </w:p>
    <w:p w:rsidR="00AB1B9A" w:rsidRPr="0043383E" w:rsidRDefault="0043383E" w:rsidP="00AB1B9A">
      <w:r>
        <w:rPr>
          <w:noProof/>
          <w:lang w:eastAsia="cs-CZ"/>
        </w:rPr>
        <w:drawing>
          <wp:inline distT="0" distB="0" distL="0" distR="0">
            <wp:extent cx="2933700" cy="3076575"/>
            <wp:effectExtent l="19050" t="0" r="0" b="0"/>
            <wp:docPr id="2" name="Obrázek 1" descr="IMG_20200510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1_NEW.jpg"/>
                    <pic:cNvPicPr/>
                  </pic:nvPicPr>
                  <pic:blipFill>
                    <a:blip r:embed="rId7" cstate="print"/>
                    <a:srcRect b="823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83E">
        <w:br w:type="textWrapping" w:clear="all"/>
      </w:r>
    </w:p>
    <w:p w:rsidR="00AB1B9A" w:rsidRDefault="00402ECC" w:rsidP="00AB1B9A">
      <w:pPr>
        <w:rPr>
          <w:i/>
        </w:rPr>
      </w:pPr>
      <w:r>
        <w:rPr>
          <w:i/>
        </w:rPr>
        <w:t>Video ke 2. a 3. příkladu zde:</w:t>
      </w:r>
    </w:p>
    <w:p w:rsidR="00402ECC" w:rsidRDefault="00402ECC" w:rsidP="00AB1B9A">
      <w:pPr>
        <w:rPr>
          <w:i/>
        </w:rPr>
      </w:pPr>
      <w:hyperlink r:id="rId8" w:history="1">
        <w:r w:rsidRPr="00D2573B">
          <w:rPr>
            <w:rStyle w:val="Hypertextovodkaz"/>
            <w:i/>
          </w:rPr>
          <w:t>https://youtu.be/O0C4ls5tanw</w:t>
        </w:r>
      </w:hyperlink>
    </w:p>
    <w:p w:rsidR="00402ECC" w:rsidRPr="00402ECC" w:rsidRDefault="00402ECC" w:rsidP="00AB1B9A">
      <w:pPr>
        <w:rPr>
          <w:i/>
        </w:rPr>
      </w:pPr>
    </w:p>
    <w:p w:rsidR="007A011D" w:rsidRPr="007A011D" w:rsidRDefault="00AB1B9A" w:rsidP="007A011D">
      <w:pPr>
        <w:pStyle w:val="Odstavecseseznamem"/>
        <w:numPr>
          <w:ilvl w:val="0"/>
          <w:numId w:val="3"/>
        </w:numPr>
        <w:rPr>
          <w:b/>
        </w:rPr>
      </w:pPr>
      <w:r w:rsidRPr="0043383E">
        <w:rPr>
          <w:b/>
        </w:rPr>
        <w:t xml:space="preserve">Př. Sestroj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43383E">
        <w:rPr>
          <w:rFonts w:eastAsiaTheme="minorEastAsia"/>
          <w:b/>
        </w:rPr>
        <w:t xml:space="preserve"> RST: r = 5cm, s = 3cm, t = 4cm.</w:t>
      </w:r>
    </w:p>
    <w:p w:rsidR="007A011D" w:rsidRDefault="007A011D" w:rsidP="007A011D">
      <w:pPr>
        <w:pStyle w:val="Odstavecseseznamem"/>
        <w:ind w:firstLine="696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89535</wp:posOffset>
            </wp:positionV>
            <wp:extent cx="1676400" cy="1095375"/>
            <wp:effectExtent l="19050" t="0" r="0" b="0"/>
            <wp:wrapSquare wrapText="bothSides"/>
            <wp:docPr id="3" name="Obrázek 2" descr="IMG_20200510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1_NE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11D" w:rsidRPr="007A011D" w:rsidRDefault="007A011D" w:rsidP="007A011D">
      <w:pPr>
        <w:pStyle w:val="Odstavecseseznamem"/>
        <w:numPr>
          <w:ilvl w:val="0"/>
          <w:numId w:val="4"/>
        </w:numPr>
        <w:jc w:val="both"/>
      </w:pPr>
      <w:r>
        <w:t xml:space="preserve"> RS;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RS</m:t>
            </m:r>
          </m:e>
        </m:d>
      </m:oMath>
      <w:r w:rsidRPr="007A011D">
        <w:rPr>
          <w:rFonts w:eastAsiaTheme="minorEastAsia"/>
        </w:rPr>
        <w:t xml:space="preserve"> = 4cm</w:t>
      </w:r>
    </w:p>
    <w:p w:rsidR="007A011D" w:rsidRPr="007A011D" w:rsidRDefault="007A011D" w:rsidP="007A011D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007A011D">
        <w:rPr>
          <w:rFonts w:eastAsiaTheme="minorEastAsia"/>
        </w:rPr>
        <w:t>k</w:t>
      </w:r>
      <w:r w:rsidRPr="007A011D">
        <w:rPr>
          <w:rFonts w:eastAsiaTheme="minorEastAsia"/>
          <w:vertAlign w:val="subscript"/>
        </w:rPr>
        <w:t>1</w:t>
      </w:r>
      <w:r w:rsidRPr="007A011D">
        <w:rPr>
          <w:rFonts w:eastAsiaTheme="minorEastAsia"/>
        </w:rPr>
        <w:t>;k</w:t>
      </w:r>
      <w:r w:rsidRPr="007A011D">
        <w:rPr>
          <w:rFonts w:eastAsiaTheme="minorEastAsia"/>
          <w:vertAlign w:val="subscript"/>
        </w:rPr>
        <w:t>1</w:t>
      </w:r>
      <w:r w:rsidRPr="007A011D">
        <w:rPr>
          <w:rFonts w:eastAsiaTheme="minorEastAsia"/>
        </w:rPr>
        <w:t xml:space="preserve"> (R, r = 3cm)</w:t>
      </w:r>
    </w:p>
    <w:p w:rsidR="007A011D" w:rsidRPr="007A011D" w:rsidRDefault="007A011D" w:rsidP="007A011D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007A011D">
        <w:rPr>
          <w:rFonts w:eastAsiaTheme="minorEastAsia"/>
        </w:rPr>
        <w:t>k</w:t>
      </w:r>
      <w:r w:rsidRPr="007A011D">
        <w:rPr>
          <w:rFonts w:eastAsiaTheme="minorEastAsia"/>
          <w:vertAlign w:val="subscript"/>
        </w:rPr>
        <w:t>2</w:t>
      </w:r>
      <w:r w:rsidRPr="007A011D">
        <w:rPr>
          <w:rFonts w:eastAsiaTheme="minorEastAsia"/>
        </w:rPr>
        <w:t>;k</w:t>
      </w:r>
      <w:r w:rsidRPr="007A011D">
        <w:rPr>
          <w:rFonts w:eastAsiaTheme="minorEastAsia"/>
          <w:vertAlign w:val="subscript"/>
        </w:rPr>
        <w:t>2</w:t>
      </w:r>
      <w:r w:rsidRPr="007A011D">
        <w:rPr>
          <w:rFonts w:eastAsiaTheme="minorEastAsia"/>
        </w:rPr>
        <w:t xml:space="preserve"> (S, r = 5cm)</w:t>
      </w:r>
    </w:p>
    <w:p w:rsidR="007A011D" w:rsidRPr="007A011D" w:rsidRDefault="007A011D" w:rsidP="007A011D">
      <w:pPr>
        <w:pStyle w:val="Odstavecseseznamem"/>
        <w:numPr>
          <w:ilvl w:val="0"/>
          <w:numId w:val="4"/>
        </w:numPr>
        <w:jc w:val="both"/>
        <w:rPr>
          <w:rFonts w:eastAsiaTheme="minorEastAsia"/>
          <w:vertAlign w:val="subscript"/>
        </w:rPr>
      </w:pPr>
      <w:r w:rsidRPr="007A011D">
        <w:rPr>
          <w:rFonts w:eastAsiaTheme="minorEastAsia"/>
        </w:rPr>
        <w:t>T; T</w:t>
      </w:r>
      <m:oMath>
        <m:r>
          <w:rPr>
            <w:rFonts w:ascii="Cambria Math" w:eastAsiaTheme="minorEastAsia" w:hAnsi="Cambria Math"/>
          </w:rPr>
          <m:t>∈</m:t>
        </m:r>
      </m:oMath>
      <w:r w:rsidRPr="007A011D">
        <w:rPr>
          <w:rFonts w:eastAsiaTheme="minorEastAsia"/>
        </w:rPr>
        <w:t xml:space="preserve"> k</w:t>
      </w:r>
      <w:r w:rsidRPr="007A011D">
        <w:rPr>
          <w:rFonts w:eastAsiaTheme="minorEastAsia"/>
          <w:vertAlign w:val="subscript"/>
        </w:rPr>
        <w:t>1</w:t>
      </w:r>
      <m:oMath>
        <m:r>
          <w:rPr>
            <w:rFonts w:ascii="Cambria Math" w:eastAsiaTheme="minorEastAsia" w:hAnsi="Cambria Math"/>
            <w:vertAlign w:val="subscript"/>
          </w:rPr>
          <m:t>∩</m:t>
        </m:r>
      </m:oMath>
      <w:r w:rsidRPr="007A011D">
        <w:rPr>
          <w:rFonts w:eastAsiaTheme="minorEastAsia"/>
        </w:rPr>
        <w:t>k</w:t>
      </w:r>
      <w:r w:rsidRPr="007A011D">
        <w:rPr>
          <w:rFonts w:eastAsiaTheme="minorEastAsia"/>
          <w:vertAlign w:val="subscript"/>
        </w:rPr>
        <w:t>2</w:t>
      </w:r>
    </w:p>
    <w:p w:rsidR="007A011D" w:rsidRPr="007A011D" w:rsidRDefault="007A011D" w:rsidP="007A011D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∆</m:t>
        </m:r>
      </m:oMath>
      <w:r w:rsidRPr="007A011D">
        <w:rPr>
          <w:rFonts w:eastAsiaTheme="minorEastAsia"/>
        </w:rPr>
        <w:t xml:space="preserve"> RST</w:t>
      </w:r>
    </w:p>
    <w:p w:rsidR="007A011D" w:rsidRDefault="007A011D" w:rsidP="007A011D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173224" cy="2164080"/>
            <wp:effectExtent l="19050" t="0" r="0" b="0"/>
            <wp:docPr id="6" name="Obrázek 5" descr="IMG_20200510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1_N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3FB" w:rsidRDefault="005A23FB" w:rsidP="007A011D">
      <w:pPr>
        <w:rPr>
          <w:rFonts w:eastAsiaTheme="minorEastAsia"/>
        </w:rPr>
      </w:pPr>
    </w:p>
    <w:p w:rsidR="007A011D" w:rsidRPr="00402ECC" w:rsidRDefault="005A23FB" w:rsidP="005A23FB">
      <w:pPr>
        <w:pStyle w:val="Odstavecseseznamem"/>
        <w:numPr>
          <w:ilvl w:val="0"/>
          <w:numId w:val="3"/>
        </w:numPr>
        <w:rPr>
          <w:rFonts w:eastAsiaTheme="minorEastAsia"/>
          <w:b/>
        </w:rPr>
      </w:pPr>
      <w:r w:rsidRPr="005A23FB">
        <w:rPr>
          <w:rFonts w:eastAsiaTheme="minorEastAsia"/>
          <w:b/>
        </w:rPr>
        <w:lastRenderedPageBreak/>
        <w:t xml:space="preserve">Př. Sestroj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Pr="005A23FB">
        <w:rPr>
          <w:rFonts w:eastAsiaTheme="minorEastAsia"/>
          <w:b/>
        </w:rPr>
        <w:t xml:space="preserve"> EFG: g = 6cm, f = e = 7cm</w:t>
      </w:r>
    </w:p>
    <w:p w:rsidR="005A23FB" w:rsidRDefault="005A23FB" w:rsidP="005A23FB">
      <w:pPr>
        <w:ind w:left="2832" w:firstLine="708"/>
        <w:rPr>
          <w:rFonts w:eastAsiaTheme="minorEastAsia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167005</wp:posOffset>
            </wp:positionV>
            <wp:extent cx="1428750" cy="1000125"/>
            <wp:effectExtent l="19050" t="0" r="0" b="0"/>
            <wp:wrapSquare wrapText="bothSides"/>
            <wp:docPr id="7" name="Obrázek 6" descr="IMG_20200510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2_N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P.: 1. </w:t>
      </w:r>
      <w:r w:rsidR="004823C2">
        <w:t>EF</w:t>
      </w:r>
      <w:r>
        <w:t xml:space="preserve">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EF</m:t>
            </m:r>
          </m:e>
        </m:d>
      </m:oMath>
      <w:r w:rsidR="004823C2">
        <w:rPr>
          <w:rFonts w:eastAsiaTheme="minorEastAsia"/>
        </w:rPr>
        <w:t xml:space="preserve"> = 6</w:t>
      </w:r>
      <w:r>
        <w:rPr>
          <w:rFonts w:eastAsiaTheme="minorEastAsia"/>
        </w:rPr>
        <w:t>cm</w:t>
      </w:r>
    </w:p>
    <w:p w:rsidR="005A23FB" w:rsidRDefault="005A23FB" w:rsidP="005A23FB">
      <w:pPr>
        <w:ind w:left="2832" w:firstLine="708"/>
        <w:rPr>
          <w:rFonts w:eastAsiaTheme="minorEastAsia"/>
        </w:rPr>
      </w:pPr>
      <w:r>
        <w:rPr>
          <w:rFonts w:eastAsiaTheme="minorEastAsia"/>
        </w:rPr>
        <w:t>2. k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;k</w:t>
      </w:r>
      <w:r>
        <w:rPr>
          <w:rFonts w:eastAsiaTheme="minorEastAsia"/>
          <w:vertAlign w:val="subscript"/>
        </w:rPr>
        <w:t>1</w:t>
      </w:r>
      <w:r w:rsidR="004823C2">
        <w:rPr>
          <w:rFonts w:eastAsiaTheme="minorEastAsia"/>
        </w:rPr>
        <w:t xml:space="preserve"> (E, r = 7</w:t>
      </w:r>
      <w:r>
        <w:rPr>
          <w:rFonts w:eastAsiaTheme="minorEastAsia"/>
        </w:rPr>
        <w:t>cm)</w:t>
      </w:r>
    </w:p>
    <w:p w:rsidR="005A23FB" w:rsidRDefault="005A23FB" w:rsidP="005A23FB">
      <w:pPr>
        <w:ind w:left="2832" w:firstLine="708"/>
        <w:rPr>
          <w:rFonts w:eastAsiaTheme="minorEastAsia"/>
        </w:rPr>
      </w:pPr>
      <w:r>
        <w:rPr>
          <w:rFonts w:eastAsiaTheme="minorEastAsia"/>
        </w:rPr>
        <w:t>3. k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;k</w:t>
      </w:r>
      <w:r>
        <w:rPr>
          <w:rFonts w:eastAsiaTheme="minorEastAsia"/>
          <w:vertAlign w:val="subscript"/>
        </w:rPr>
        <w:t>2</w:t>
      </w:r>
      <w:r w:rsidR="004823C2">
        <w:rPr>
          <w:rFonts w:eastAsiaTheme="minorEastAsia"/>
        </w:rPr>
        <w:t xml:space="preserve"> (F</w:t>
      </w:r>
      <w:r>
        <w:rPr>
          <w:rFonts w:eastAsiaTheme="minorEastAsia"/>
        </w:rPr>
        <w:t>, r = 7cm)</w:t>
      </w:r>
    </w:p>
    <w:p w:rsidR="005A23FB" w:rsidRDefault="004823C2" w:rsidP="005A23FB">
      <w:pPr>
        <w:ind w:left="2832" w:firstLine="708"/>
        <w:rPr>
          <w:rFonts w:eastAsiaTheme="minorEastAsia"/>
          <w:vertAlign w:val="subscript"/>
        </w:rPr>
      </w:pPr>
      <w:r>
        <w:rPr>
          <w:rFonts w:eastAsiaTheme="minorEastAsia"/>
        </w:rPr>
        <w:t>4. G; G</w:t>
      </w:r>
      <m:oMath>
        <m:r>
          <w:rPr>
            <w:rFonts w:ascii="Cambria Math" w:eastAsiaTheme="minorEastAsia" w:hAnsi="Cambria Math"/>
          </w:rPr>
          <m:t>∈</m:t>
        </m:r>
      </m:oMath>
      <w:r w:rsidR="005A23FB">
        <w:rPr>
          <w:rFonts w:eastAsiaTheme="minorEastAsia"/>
        </w:rPr>
        <w:t xml:space="preserve"> k</w:t>
      </w:r>
      <w:r w:rsidR="005A23FB">
        <w:rPr>
          <w:rFonts w:eastAsiaTheme="minorEastAsia"/>
          <w:vertAlign w:val="subscript"/>
        </w:rPr>
        <w:t>1</w:t>
      </w:r>
      <m:oMath>
        <m:r>
          <w:rPr>
            <w:rFonts w:ascii="Cambria Math" w:eastAsiaTheme="minorEastAsia" w:hAnsi="Cambria Math"/>
            <w:vertAlign w:val="subscript"/>
          </w:rPr>
          <m:t>∩</m:t>
        </m:r>
      </m:oMath>
      <w:r w:rsidR="005A23FB">
        <w:rPr>
          <w:rFonts w:eastAsiaTheme="minorEastAsia"/>
        </w:rPr>
        <w:t>k</w:t>
      </w:r>
      <w:r w:rsidR="005A23FB">
        <w:rPr>
          <w:rFonts w:eastAsiaTheme="minorEastAsia"/>
          <w:vertAlign w:val="subscript"/>
        </w:rPr>
        <w:t>2</w:t>
      </w:r>
    </w:p>
    <w:p w:rsidR="005A23FB" w:rsidRDefault="005A23FB" w:rsidP="005A23FB">
      <w:pPr>
        <w:ind w:left="2832" w:firstLine="708"/>
        <w:rPr>
          <w:rFonts w:eastAsiaTheme="minorEastAsia"/>
        </w:rPr>
      </w:pPr>
      <w:r w:rsidRPr="0043383E">
        <w:rPr>
          <w:rFonts w:eastAsiaTheme="minorEastAsia"/>
        </w:rPr>
        <w:t xml:space="preserve">5.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∆</m:t>
        </m:r>
      </m:oMath>
      <w:r>
        <w:rPr>
          <w:rFonts w:eastAsiaTheme="minorEastAsia"/>
        </w:rPr>
        <w:t xml:space="preserve"> </w:t>
      </w:r>
      <w:r w:rsidR="004823C2">
        <w:rPr>
          <w:rFonts w:eastAsiaTheme="minorEastAsia"/>
        </w:rPr>
        <w:t>EFG</w:t>
      </w:r>
    </w:p>
    <w:p w:rsidR="004823C2" w:rsidRDefault="004823C2" w:rsidP="004823C2">
      <w:pPr>
        <w:rPr>
          <w:rFonts w:eastAsiaTheme="minorEastAsia"/>
        </w:rPr>
      </w:pPr>
    </w:p>
    <w:p w:rsidR="004823C2" w:rsidRDefault="004823C2" w:rsidP="004823C2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026664" cy="3026664"/>
            <wp:effectExtent l="19050" t="0" r="2286" b="0"/>
            <wp:docPr id="9" name="Obrázek 8" descr="IMG_20200510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0_0002_NEW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30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1D" w:rsidRDefault="007A011D" w:rsidP="005A23FB">
      <w:pPr>
        <w:ind w:left="3540"/>
      </w:pPr>
    </w:p>
    <w:p w:rsidR="007A011D" w:rsidRDefault="007A011D" w:rsidP="007A011D">
      <w:pPr>
        <w:rPr>
          <w:rFonts w:eastAsiaTheme="minorEastAsia"/>
          <w:i/>
        </w:rPr>
      </w:pPr>
      <w:r>
        <w:br w:type="textWrapping" w:clear="all"/>
      </w:r>
      <w:r w:rsidR="004823C2" w:rsidRPr="004823C2">
        <w:rPr>
          <w:b/>
          <w:noProof/>
          <w:lang w:eastAsia="cs-CZ"/>
        </w:rPr>
        <w:t xml:space="preserve">4. Př. Sestroj </w:t>
      </w:r>
      <m:oMath>
        <m:r>
          <m:rPr>
            <m:sty m:val="bi"/>
          </m:rPr>
          <w:rPr>
            <w:rFonts w:ascii="Cambria Math" w:hAnsi="Cambria Math"/>
          </w:rPr>
          <m:t>∆</m:t>
        </m:r>
      </m:oMath>
      <w:r w:rsidR="004823C2" w:rsidRPr="004823C2">
        <w:rPr>
          <w:rFonts w:eastAsiaTheme="minorEastAsia"/>
          <w:b/>
        </w:rPr>
        <w:t xml:space="preserve"> TUV: t = u = v = 4,5cm.</w:t>
      </w:r>
      <w:r w:rsidR="004823C2">
        <w:rPr>
          <w:rFonts w:eastAsiaTheme="minorEastAsia"/>
          <w:b/>
        </w:rPr>
        <w:t xml:space="preserve"> </w:t>
      </w:r>
      <w:r w:rsidR="004823C2">
        <w:rPr>
          <w:rFonts w:eastAsiaTheme="minorEastAsia"/>
          <w:i/>
        </w:rPr>
        <w:t>(vyřešte sami)</w:t>
      </w:r>
    </w:p>
    <w:p w:rsidR="004823C2" w:rsidRDefault="004823C2" w:rsidP="007A011D">
      <w:pPr>
        <w:rPr>
          <w:rFonts w:eastAsiaTheme="minorEastAsia"/>
          <w:i/>
        </w:rPr>
      </w:pPr>
    </w:p>
    <w:p w:rsidR="00402ECC" w:rsidRDefault="00402ECC" w:rsidP="007A011D">
      <w:pPr>
        <w:rPr>
          <w:rFonts w:eastAsiaTheme="minorEastAsia"/>
          <w:i/>
        </w:rPr>
      </w:pPr>
      <w:r>
        <w:rPr>
          <w:rFonts w:eastAsiaTheme="minorEastAsia"/>
          <w:i/>
        </w:rPr>
        <w:t>video k učivu a k příkladu k rovnoramennému trojúhelníku zde:</w:t>
      </w:r>
    </w:p>
    <w:p w:rsidR="00402ECC" w:rsidRDefault="00402ECC" w:rsidP="007A011D">
      <w:pPr>
        <w:rPr>
          <w:rFonts w:eastAsiaTheme="minorEastAsia"/>
          <w:i/>
        </w:rPr>
      </w:pPr>
      <w:hyperlink r:id="rId13" w:history="1">
        <w:r w:rsidRPr="00D2573B">
          <w:rPr>
            <w:rStyle w:val="Hypertextovodkaz"/>
            <w:rFonts w:eastAsiaTheme="minorEastAsia"/>
            <w:i/>
          </w:rPr>
          <w:t>https://youtu.be/WWxCnaF-MCE</w:t>
        </w:r>
      </w:hyperlink>
    </w:p>
    <w:p w:rsidR="00402ECC" w:rsidRDefault="00402ECC" w:rsidP="007A011D">
      <w:pPr>
        <w:rPr>
          <w:rFonts w:eastAsiaTheme="minorEastAsia"/>
          <w:i/>
        </w:rPr>
      </w:pPr>
    </w:p>
    <w:p w:rsidR="004823C2" w:rsidRDefault="004823C2" w:rsidP="007A011D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ROVNORAMENNÝ A ROVNOSTRANNÝ TROJÚHELNÍK</w:t>
      </w:r>
    </w:p>
    <w:p w:rsidR="004823C2" w:rsidRDefault="004823C2" w:rsidP="007A011D">
      <w:pPr>
        <w:rPr>
          <w:rFonts w:eastAsiaTheme="minorEastAsia"/>
          <w:b/>
        </w:rPr>
      </w:pPr>
      <w:r>
        <w:rPr>
          <w:rFonts w:eastAsiaTheme="minorEastAsia"/>
          <w:b/>
        </w:rPr>
        <w:t>ZAPAMATUJ SI:</w:t>
      </w:r>
    </w:p>
    <w:p w:rsidR="004823C2" w:rsidRDefault="004823C2" w:rsidP="007A011D">
      <w:pPr>
        <w:rPr>
          <w:rFonts w:eastAsiaTheme="minorEastAsia"/>
        </w:rPr>
      </w:pPr>
      <w:r>
        <w:rPr>
          <w:rFonts w:eastAsiaTheme="minorEastAsia"/>
        </w:rPr>
        <w:t xml:space="preserve">Podle délek stran dělíme trojúhelníky </w:t>
      </w:r>
      <w:proofErr w:type="gramStart"/>
      <w:r>
        <w:rPr>
          <w:rFonts w:eastAsiaTheme="minorEastAsia"/>
        </w:rPr>
        <w:t>na</w:t>
      </w:r>
      <w:proofErr w:type="gramEnd"/>
      <w:r>
        <w:rPr>
          <w:rFonts w:eastAsiaTheme="minorEastAsia"/>
        </w:rPr>
        <w:t>:</w:t>
      </w:r>
    </w:p>
    <w:p w:rsidR="004823C2" w:rsidRPr="006A3323" w:rsidRDefault="004823C2" w:rsidP="006A3323">
      <w:pPr>
        <w:rPr>
          <w:i/>
          <w:noProof/>
          <w:lang w:eastAsia="cs-CZ"/>
        </w:rPr>
      </w:pPr>
      <w:r w:rsidRPr="006A3323">
        <w:rPr>
          <w:noProof/>
          <w:u w:val="single"/>
          <w:lang w:eastAsia="cs-CZ"/>
        </w:rPr>
        <w:t>rovnostranný</w:t>
      </w:r>
      <w:r>
        <w:rPr>
          <w:noProof/>
          <w:lang w:eastAsia="cs-CZ"/>
        </w:rPr>
        <w:t xml:space="preserve"> – všechny tři strany jsou stejně dlouhé </w:t>
      </w:r>
      <w:r w:rsidRPr="006A3323">
        <w:rPr>
          <w:i/>
          <w:noProof/>
          <w:lang w:eastAsia="cs-CZ"/>
        </w:rPr>
        <w:t>a=b=c</w:t>
      </w:r>
    </w:p>
    <w:p w:rsidR="004823C2" w:rsidRPr="002B4A21" w:rsidRDefault="00402ECC" w:rsidP="002B4A21">
      <w:pPr>
        <w:pStyle w:val="Odstavecseseznamem"/>
        <w:numPr>
          <w:ilvl w:val="0"/>
          <w:numId w:val="6"/>
        </w:numPr>
        <w:rPr>
          <w:rFonts w:eastAsiaTheme="minorEastAsia"/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-147320</wp:posOffset>
            </wp:positionV>
            <wp:extent cx="2057400" cy="1800225"/>
            <wp:effectExtent l="19050" t="0" r="0" b="0"/>
            <wp:wrapSquare wrapText="bothSides"/>
            <wp:docPr id="10" name="Obrázek 9" descr="ronoramen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oramenný.png"/>
                    <pic:cNvPicPr/>
                  </pic:nvPicPr>
                  <pic:blipFill>
                    <a:blip r:embed="rId14" cstate="print"/>
                    <a:srcRect l="20992" t="9094" r="43306" b="414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3C2" w:rsidRPr="004823C2">
        <w:rPr>
          <w:noProof/>
          <w:lang w:eastAsia="cs-CZ"/>
        </w:rPr>
        <w:t xml:space="preserve">všechny tři úhly jsou stejně velké </w:t>
      </w:r>
      <w:r w:rsidR="004823C2">
        <w:rPr>
          <w:noProof/>
          <w:lang w:eastAsia="cs-CZ"/>
        </w:rPr>
        <w:t xml:space="preserve"> </w:t>
      </w:r>
      <m:oMath>
        <m:r>
          <w:rPr>
            <w:rFonts w:ascii="Cambria Math" w:hAnsi="Cambria Math"/>
            <w:noProof/>
            <w:lang w:eastAsia="cs-CZ"/>
          </w:rPr>
          <m:t>α= β = γ</m:t>
        </m:r>
      </m:oMath>
    </w:p>
    <w:p w:rsidR="004823C2" w:rsidRDefault="004823C2" w:rsidP="004823C2">
      <w:pPr>
        <w:rPr>
          <w:rFonts w:eastAsiaTheme="minorEastAsia"/>
          <w:i/>
          <w:noProof/>
          <w:lang w:eastAsia="cs-CZ"/>
        </w:rPr>
      </w:pPr>
      <w:r>
        <w:rPr>
          <w:rFonts w:eastAsiaTheme="minorEastAsia"/>
          <w:noProof/>
          <w:u w:val="single"/>
          <w:lang w:eastAsia="cs-CZ"/>
        </w:rPr>
        <w:t>rovnoramenný</w:t>
      </w:r>
      <w:r>
        <w:rPr>
          <w:rFonts w:eastAsiaTheme="minorEastAsia"/>
          <w:noProof/>
          <w:lang w:eastAsia="cs-CZ"/>
        </w:rPr>
        <w:t xml:space="preserve">  - dvě strany jsou stejně dlouhé – </w:t>
      </w:r>
      <w:r w:rsidRPr="002B4A21">
        <w:rPr>
          <w:rFonts w:eastAsiaTheme="minorEastAsia"/>
          <w:noProof/>
          <w:u w:val="single"/>
          <w:lang w:eastAsia="cs-CZ"/>
        </w:rPr>
        <w:t>ramena</w:t>
      </w:r>
      <w:r>
        <w:rPr>
          <w:rFonts w:eastAsiaTheme="minorEastAsia"/>
          <w:noProof/>
          <w:lang w:eastAsia="cs-CZ"/>
        </w:rPr>
        <w:t xml:space="preserve"> </w:t>
      </w:r>
      <w:r>
        <w:rPr>
          <w:rFonts w:eastAsiaTheme="minorEastAsia"/>
          <w:i/>
          <w:noProof/>
          <w:lang w:eastAsia="cs-CZ"/>
        </w:rPr>
        <w:t>a=b</w:t>
      </w:r>
    </w:p>
    <w:p w:rsidR="004823C2" w:rsidRDefault="006A3323" w:rsidP="006A3323">
      <w:pPr>
        <w:rPr>
          <w:rFonts w:eastAsiaTheme="minorEastAsia"/>
          <w:noProof/>
          <w:lang w:eastAsia="cs-CZ"/>
        </w:rPr>
      </w:pPr>
      <w:r w:rsidRPr="006A3323">
        <w:rPr>
          <w:rFonts w:eastAsiaTheme="minorEastAsia"/>
          <w:noProof/>
          <w:lang w:eastAsia="cs-CZ"/>
        </w:rPr>
        <w:t xml:space="preserve"> </w:t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- </w:t>
      </w:r>
      <w:r w:rsidR="004823C2" w:rsidRPr="006A3323">
        <w:rPr>
          <w:rFonts w:eastAsiaTheme="minorEastAsia"/>
          <w:noProof/>
          <w:lang w:eastAsia="cs-CZ"/>
        </w:rPr>
        <w:t xml:space="preserve">zbývající strana – </w:t>
      </w:r>
      <w:r w:rsidR="004823C2" w:rsidRPr="002B4A21">
        <w:rPr>
          <w:rFonts w:eastAsiaTheme="minorEastAsia"/>
          <w:noProof/>
          <w:u w:val="single"/>
          <w:lang w:eastAsia="cs-CZ"/>
        </w:rPr>
        <w:t>základna</w:t>
      </w:r>
    </w:p>
    <w:p w:rsidR="00402ECC" w:rsidRDefault="006A3323" w:rsidP="006A3323">
      <w:pPr>
        <w:rPr>
          <w:rFonts w:eastAsiaTheme="minorEastAsia"/>
          <w:noProof/>
          <w:u w:val="single"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- vrchol naproti základně – </w:t>
      </w:r>
      <w:r w:rsidRPr="002B4A21">
        <w:rPr>
          <w:rFonts w:eastAsiaTheme="minorEastAsia"/>
          <w:noProof/>
          <w:u w:val="single"/>
          <w:lang w:eastAsia="cs-CZ"/>
        </w:rPr>
        <w:t>hlavní vrchol</w:t>
      </w:r>
    </w:p>
    <w:p w:rsidR="002B4A21" w:rsidRDefault="002B4A21" w:rsidP="006A3323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u w:val="single"/>
          <w:lang w:eastAsia="cs-CZ"/>
        </w:rPr>
        <w:t>obecný (různostranný)</w:t>
      </w:r>
      <w:r>
        <w:rPr>
          <w:rFonts w:eastAsiaTheme="minorEastAsia"/>
          <w:noProof/>
          <w:lang w:eastAsia="cs-CZ"/>
        </w:rPr>
        <w:t xml:space="preserve"> – každá strana má jinou délku</w:t>
      </w:r>
    </w:p>
    <w:p w:rsidR="002659C4" w:rsidRDefault="002659C4" w:rsidP="006A3323">
      <w:pPr>
        <w:rPr>
          <w:rFonts w:eastAsiaTheme="minorEastAsia"/>
          <w:noProof/>
          <w:lang w:eastAsia="cs-CZ"/>
        </w:rPr>
      </w:pPr>
    </w:p>
    <w:p w:rsidR="002659C4" w:rsidRPr="002659C4" w:rsidRDefault="002659C4" w:rsidP="006A3323">
      <w:pPr>
        <w:rPr>
          <w:rFonts w:eastAsiaTheme="minorEastAsia"/>
          <w:i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Př. V rovnoramenném trojúhelníku známe obvod a délku jedné strany. Dopočítej zbývající délky stran. ((uvažuj všechna možná řešení).  (</w:t>
      </w:r>
      <w:r>
        <w:rPr>
          <w:rFonts w:eastAsiaTheme="minorEastAsia"/>
          <w:i/>
          <w:noProof/>
          <w:lang w:eastAsia="cs-CZ"/>
        </w:rPr>
        <w:t>řešení máte ve videu, tak úkol zpracujte pomocí videa)</w:t>
      </w:r>
    </w:p>
    <w:p w:rsidR="002659C4" w:rsidRPr="002659C4" w:rsidRDefault="002659C4" w:rsidP="002659C4">
      <w:pPr>
        <w:pStyle w:val="Odstavecseseznamem"/>
        <w:numPr>
          <w:ilvl w:val="0"/>
          <w:numId w:val="7"/>
        </w:num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o = 56 cm, strana  = 23 cm,</w:t>
      </w:r>
      <w:r>
        <w:rPr>
          <w:rFonts w:eastAsiaTheme="minorEastAsia"/>
          <w:noProof/>
          <w:lang w:eastAsia="cs-CZ"/>
        </w:rPr>
        <w:tab/>
        <w:t xml:space="preserve"> b) o = 1m 18cm = 118cm, strana = 41cm</w:t>
      </w:r>
    </w:p>
    <w:p w:rsidR="004823C2" w:rsidRPr="004823C2" w:rsidRDefault="004823C2" w:rsidP="004823C2">
      <w:pPr>
        <w:rPr>
          <w:rFonts w:eastAsiaTheme="minorEastAsia"/>
          <w:noProof/>
          <w:lang w:eastAsia="cs-CZ"/>
        </w:rPr>
      </w:pPr>
    </w:p>
    <w:p w:rsidR="004912AA" w:rsidRDefault="002659C4" w:rsidP="002659C4">
      <w:pPr>
        <w:rPr>
          <w:rFonts w:eastAsiaTheme="minorEastAsia"/>
          <w:b/>
          <w:noProof/>
          <w:lang w:eastAsia="cs-CZ"/>
        </w:rPr>
      </w:pPr>
      <w:r w:rsidRPr="002659C4">
        <w:rPr>
          <w:rFonts w:eastAsiaTheme="minorEastAsia"/>
          <w:b/>
          <w:noProof/>
          <w:lang w:eastAsia="cs-CZ"/>
        </w:rPr>
        <w:t>Př. Vyděl beze zbytku a proveď zkoušku:</w:t>
      </w:r>
    </w:p>
    <w:p w:rsidR="004912AA" w:rsidRDefault="002659C4" w:rsidP="002659C4">
      <w:p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 xml:space="preserve">144,8: 4 = </w:t>
      </w:r>
      <w:r>
        <w:rPr>
          <w:rFonts w:eastAsiaTheme="minorEastAsia"/>
          <w:b/>
          <w:noProof/>
          <w:lang w:eastAsia="cs-CZ"/>
        </w:rPr>
        <w:tab/>
      </w:r>
      <w:r>
        <w:rPr>
          <w:rFonts w:eastAsiaTheme="minorEastAsia"/>
          <w:b/>
          <w:noProof/>
          <w:lang w:eastAsia="cs-CZ"/>
        </w:rPr>
        <w:tab/>
      </w:r>
    </w:p>
    <w:p w:rsidR="002659C4" w:rsidRDefault="002659C4" w:rsidP="002659C4">
      <w:pPr>
        <w:rPr>
          <w:rFonts w:eastAsiaTheme="minorEastAsia"/>
          <w:i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 xml:space="preserve">0,148: 0,4 = </w:t>
      </w:r>
      <w:r>
        <w:rPr>
          <w:rFonts w:eastAsiaTheme="minorEastAsia"/>
          <w:i/>
          <w:noProof/>
          <w:lang w:eastAsia="cs-CZ"/>
        </w:rPr>
        <w:t>(nezapomeňte tento příklad nejdříve upravit, viz. minulý týden)</w:t>
      </w:r>
    </w:p>
    <w:p w:rsidR="004912AA" w:rsidRDefault="004912AA" w:rsidP="002659C4">
      <w:pPr>
        <w:rPr>
          <w:rFonts w:eastAsiaTheme="minorEastAsia"/>
          <w:b/>
          <w:noProof/>
          <w:lang w:eastAsia="cs-CZ"/>
        </w:rPr>
      </w:pPr>
    </w:p>
    <w:p w:rsidR="004912AA" w:rsidRDefault="004912AA" w:rsidP="002659C4">
      <w:p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Př. Z následujících čísel vyber všechny čísla, která jsou dělitelná:</w:t>
      </w:r>
    </w:p>
    <w:p w:rsidR="004912AA" w:rsidRDefault="004912AA" w:rsidP="004912AA">
      <w:pPr>
        <w:pStyle w:val="Odstavecseseznamem"/>
        <w:numPr>
          <w:ilvl w:val="0"/>
          <w:numId w:val="11"/>
        </w:num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dvěma</w:t>
      </w:r>
    </w:p>
    <w:p w:rsidR="004912AA" w:rsidRDefault="004912AA" w:rsidP="004912AA">
      <w:pPr>
        <w:pStyle w:val="Odstavecseseznamem"/>
        <w:numPr>
          <w:ilvl w:val="0"/>
          <w:numId w:val="11"/>
        </w:num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třemi</w:t>
      </w:r>
    </w:p>
    <w:p w:rsidR="004912AA" w:rsidRDefault="004912AA" w:rsidP="004912AA">
      <w:pPr>
        <w:pStyle w:val="Odstavecseseznamem"/>
        <w:numPr>
          <w:ilvl w:val="0"/>
          <w:numId w:val="11"/>
        </w:num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čtyřmi</w:t>
      </w:r>
    </w:p>
    <w:p w:rsidR="004912AA" w:rsidRDefault="004912AA" w:rsidP="004912AA">
      <w:pPr>
        <w:pStyle w:val="Odstavecseseznamem"/>
        <w:numPr>
          <w:ilvl w:val="0"/>
          <w:numId w:val="11"/>
        </w:num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pěti</w:t>
      </w:r>
    </w:p>
    <w:p w:rsidR="004912AA" w:rsidRPr="004912AA" w:rsidRDefault="004912AA" w:rsidP="004912AA">
      <w:pPr>
        <w:pStyle w:val="Odstavecseseznamem"/>
        <w:numPr>
          <w:ilvl w:val="0"/>
          <w:numId w:val="11"/>
        </w:numPr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deseti</w:t>
      </w:r>
    </w:p>
    <w:p w:rsidR="002659C4" w:rsidRPr="004912AA" w:rsidRDefault="004912AA" w:rsidP="002659C4">
      <w:pPr>
        <w:rPr>
          <w:rFonts w:eastAsiaTheme="minorEastAsia"/>
          <w:b/>
          <w:noProof/>
          <w:lang w:eastAsia="cs-CZ"/>
        </w:rPr>
      </w:pPr>
      <w:r w:rsidRPr="004912AA">
        <w:rPr>
          <w:rFonts w:eastAsiaTheme="minorEastAsia"/>
          <w:b/>
          <w:noProof/>
          <w:lang w:eastAsia="cs-CZ"/>
        </w:rPr>
        <w:t>1000, 701, 152,612,696,300,985,360,550,555,454,90,245</w:t>
      </w:r>
    </w:p>
    <w:p w:rsidR="004912AA" w:rsidRPr="002659C4" w:rsidRDefault="004912AA" w:rsidP="002659C4">
      <w:pPr>
        <w:rPr>
          <w:rFonts w:eastAsiaTheme="minorEastAsia"/>
          <w:i/>
          <w:noProof/>
          <w:lang w:eastAsia="cs-CZ"/>
        </w:rPr>
      </w:pPr>
    </w:p>
    <w:p w:rsidR="00AB1B9A" w:rsidRPr="00734495" w:rsidRDefault="00AB1B9A" w:rsidP="007A011D">
      <w:pPr>
        <w:ind w:left="708"/>
      </w:pPr>
    </w:p>
    <w:sectPr w:rsidR="00AB1B9A" w:rsidRPr="00734495" w:rsidSect="0040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5A7"/>
    <w:multiLevelType w:val="hybridMultilevel"/>
    <w:tmpl w:val="214EF8E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A14EE1"/>
    <w:multiLevelType w:val="hybridMultilevel"/>
    <w:tmpl w:val="C98CA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5C03"/>
    <w:multiLevelType w:val="hybridMultilevel"/>
    <w:tmpl w:val="717ACE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EBC"/>
    <w:multiLevelType w:val="hybridMultilevel"/>
    <w:tmpl w:val="E9B69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5766"/>
    <w:multiLevelType w:val="hybridMultilevel"/>
    <w:tmpl w:val="675CB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A075E"/>
    <w:multiLevelType w:val="hybridMultilevel"/>
    <w:tmpl w:val="BBA2C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67F67"/>
    <w:multiLevelType w:val="hybridMultilevel"/>
    <w:tmpl w:val="26FAB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7EC7"/>
    <w:multiLevelType w:val="hybridMultilevel"/>
    <w:tmpl w:val="640C7670"/>
    <w:lvl w:ilvl="0" w:tplc="32600AFE">
      <w:start w:val="1"/>
      <w:numFmt w:val="decimal"/>
      <w:lvlText w:val="%1."/>
      <w:lvlJc w:val="left"/>
      <w:pPr>
        <w:ind w:left="1425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3F32B1B"/>
    <w:multiLevelType w:val="hybridMultilevel"/>
    <w:tmpl w:val="7A3EF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154D"/>
    <w:multiLevelType w:val="hybridMultilevel"/>
    <w:tmpl w:val="FFFAA1F2"/>
    <w:lvl w:ilvl="0" w:tplc="312CBC18">
      <w:start w:val="5"/>
      <w:numFmt w:val="bullet"/>
      <w:lvlText w:val="-"/>
      <w:lvlJc w:val="left"/>
      <w:pPr>
        <w:ind w:left="322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10">
    <w:nsid w:val="77251924"/>
    <w:multiLevelType w:val="hybridMultilevel"/>
    <w:tmpl w:val="23806FD2"/>
    <w:lvl w:ilvl="0" w:tplc="1DC0ADDA">
      <w:start w:val="5"/>
      <w:numFmt w:val="bullet"/>
      <w:lvlText w:val="-"/>
      <w:lvlJc w:val="left"/>
      <w:pPr>
        <w:ind w:left="18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053"/>
    <w:rsid w:val="002659C4"/>
    <w:rsid w:val="002B4A21"/>
    <w:rsid w:val="00402ECC"/>
    <w:rsid w:val="00403992"/>
    <w:rsid w:val="0043383E"/>
    <w:rsid w:val="004823C2"/>
    <w:rsid w:val="004912AA"/>
    <w:rsid w:val="005A23FB"/>
    <w:rsid w:val="006A3323"/>
    <w:rsid w:val="00734495"/>
    <w:rsid w:val="007A011D"/>
    <w:rsid w:val="00AB1B9A"/>
    <w:rsid w:val="00E8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0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840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2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0C4ls5tanw" TargetMode="External"/><Relationship Id="rId13" Type="http://schemas.openxmlformats.org/officeDocument/2006/relationships/hyperlink" Target="https://youtu.be/WWxCnaF-M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youtu.be/2LvRi7BYGw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5</cp:revision>
  <dcterms:created xsi:type="dcterms:W3CDTF">2020-05-10T13:35:00Z</dcterms:created>
  <dcterms:modified xsi:type="dcterms:W3CDTF">2020-05-10T17:16:00Z</dcterms:modified>
</cp:coreProperties>
</file>