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1" w:rsidRDefault="000370D6" w:rsidP="000370D6">
      <w:pPr>
        <w:jc w:val="center"/>
        <w:rPr>
          <w:b/>
          <w:u w:val="single"/>
        </w:rPr>
      </w:pPr>
      <w:r w:rsidRPr="000370D6">
        <w:rPr>
          <w:b/>
          <w:u w:val="single"/>
        </w:rPr>
        <w:t>ČESKÝ JAZYK – STAVBA VĚTY JEDNODUCHÉ</w:t>
      </w:r>
    </w:p>
    <w:p w:rsidR="000370D6" w:rsidRPr="000370D6" w:rsidRDefault="000370D6" w:rsidP="000370D6">
      <w:pPr>
        <w:rPr>
          <w:b/>
          <w:color w:val="31849B" w:themeColor="accent5" w:themeShade="BF"/>
          <w:u w:val="single"/>
        </w:rPr>
      </w:pPr>
      <w:r w:rsidRPr="000370D6">
        <w:rPr>
          <w:b/>
          <w:color w:val="31849B" w:themeColor="accent5" w:themeShade="BF"/>
          <w:u w:val="single"/>
        </w:rPr>
        <w:t>ZÁKLADNÍ SKLADEBNÍ DVOJICE:</w:t>
      </w:r>
    </w:p>
    <w:p w:rsidR="000370D6" w:rsidRDefault="000370D6" w:rsidP="000370D6">
      <w:pPr>
        <w:pStyle w:val="Odstavecseseznamem"/>
        <w:numPr>
          <w:ilvl w:val="0"/>
          <w:numId w:val="1"/>
        </w:numPr>
        <w:rPr>
          <w:rFonts w:ascii="Segoe UI" w:hAnsi="Segoe UI" w:cs="Segoe UI"/>
          <w:color w:val="31849B" w:themeColor="accent5" w:themeShade="BF"/>
          <w:shd w:val="clear" w:color="auto" w:fill="FFFFFF"/>
        </w:rPr>
      </w:pPr>
      <w:r w:rsidRPr="000370D6">
        <w:rPr>
          <w:rFonts w:ascii="Segoe UI" w:hAnsi="Segoe UI" w:cs="Segoe UI"/>
          <w:color w:val="212529"/>
          <w:shd w:val="clear" w:color="auto" w:fill="FFFFFF"/>
        </w:rPr>
        <w:t>Jako základní větné členy označujeme </w:t>
      </w:r>
      <w:r w:rsidRPr="000370D6">
        <w:rPr>
          <w:rStyle w:val="Siln"/>
          <w:rFonts w:ascii="Segoe UI" w:hAnsi="Segoe UI" w:cs="Segoe UI"/>
          <w:color w:val="31849B" w:themeColor="accent5" w:themeShade="BF"/>
          <w:shd w:val="clear" w:color="auto" w:fill="FFFFFF"/>
        </w:rPr>
        <w:t>podmět</w:t>
      </w:r>
      <w:r w:rsidRPr="000370D6">
        <w:rPr>
          <w:rFonts w:ascii="Segoe UI" w:hAnsi="Segoe UI" w:cs="Segoe UI"/>
          <w:color w:val="31849B" w:themeColor="accent5" w:themeShade="BF"/>
          <w:shd w:val="clear" w:color="auto" w:fill="FFFFFF"/>
        </w:rPr>
        <w:t> </w:t>
      </w:r>
      <w:r w:rsidRPr="000370D6">
        <w:rPr>
          <w:rFonts w:ascii="Segoe UI" w:hAnsi="Segoe UI" w:cs="Segoe UI"/>
          <w:color w:val="212529"/>
          <w:shd w:val="clear" w:color="auto" w:fill="FFFFFF"/>
        </w:rPr>
        <w:t>(podstatné jméno nebo zájmeno v 1. pádu) a </w:t>
      </w:r>
      <w:r w:rsidRPr="000370D6">
        <w:rPr>
          <w:rStyle w:val="Siln"/>
          <w:rFonts w:ascii="Segoe UI" w:hAnsi="Segoe UI" w:cs="Segoe UI"/>
          <w:color w:val="31849B" w:themeColor="accent5" w:themeShade="BF"/>
          <w:shd w:val="clear" w:color="auto" w:fill="FFFFFF"/>
        </w:rPr>
        <w:t>přísudek</w:t>
      </w:r>
      <w:r w:rsidRPr="000370D6">
        <w:rPr>
          <w:rFonts w:ascii="Segoe UI" w:hAnsi="Segoe UI" w:cs="Segoe UI"/>
          <w:color w:val="31849B" w:themeColor="accent5" w:themeShade="BF"/>
          <w:shd w:val="clear" w:color="auto" w:fill="FFFFFF"/>
        </w:rPr>
        <w:t> </w:t>
      </w:r>
      <w:r w:rsidRPr="000370D6">
        <w:rPr>
          <w:rFonts w:ascii="Segoe UI" w:hAnsi="Segoe UI" w:cs="Segoe UI"/>
          <w:color w:val="212529"/>
          <w:shd w:val="clear" w:color="auto" w:fill="FFFFFF"/>
        </w:rPr>
        <w:t xml:space="preserve">(sloveso v určitém tvaru). Spolu tvoří tzv. </w:t>
      </w:r>
      <w:r w:rsidRPr="000370D6">
        <w:rPr>
          <w:rFonts w:ascii="Segoe UI" w:hAnsi="Segoe UI" w:cs="Segoe UI"/>
          <w:color w:val="31849B" w:themeColor="accent5" w:themeShade="BF"/>
          <w:u w:val="single"/>
          <w:shd w:val="clear" w:color="auto" w:fill="FFFFFF"/>
        </w:rPr>
        <w:t>základní skladební dvojici.</w:t>
      </w:r>
      <w:r w:rsidRPr="000370D6">
        <w:rPr>
          <w:rFonts w:ascii="Segoe UI" w:hAnsi="Segoe UI" w:cs="Segoe UI"/>
          <w:color w:val="31849B" w:themeColor="accent5" w:themeShade="BF"/>
          <w:shd w:val="clear" w:color="auto" w:fill="FFFFFF"/>
        </w:rPr>
        <w:t> </w:t>
      </w:r>
    </w:p>
    <w:p w:rsidR="000370D6" w:rsidRPr="000370D6" w:rsidRDefault="000370D6" w:rsidP="000370D6">
      <w:pPr>
        <w:pStyle w:val="Odstavecseseznamem"/>
        <w:numPr>
          <w:ilvl w:val="0"/>
          <w:numId w:val="1"/>
        </w:numPr>
        <w:rPr>
          <w:rFonts w:ascii="Segoe UI" w:hAnsi="Segoe UI" w:cs="Segoe UI"/>
          <w:color w:val="31849B" w:themeColor="accent5" w:themeShade="BF"/>
          <w:shd w:val="clear" w:color="auto" w:fill="FFFFFF"/>
        </w:rPr>
      </w:pPr>
      <w:r w:rsidRPr="000370D6">
        <w:rPr>
          <w:rFonts w:ascii="Segoe UI" w:hAnsi="Segoe UI" w:cs="Segoe UI"/>
          <w:b/>
          <w:color w:val="212529"/>
          <w:shd w:val="clear" w:color="auto" w:fill="FFFFFF"/>
        </w:rPr>
        <w:t>PŘÍSUDEK</w:t>
      </w:r>
      <w:r>
        <w:rPr>
          <w:rFonts w:ascii="Segoe UI" w:hAnsi="Segoe UI" w:cs="Segoe UI"/>
          <w:color w:val="212529"/>
          <w:shd w:val="clear" w:color="auto" w:fill="FFFFFF"/>
        </w:rPr>
        <w:t xml:space="preserve"> přebírá od podmětu –</w:t>
      </w:r>
      <w:r>
        <w:rPr>
          <w:rFonts w:ascii="Segoe UI" w:hAnsi="Segoe UI" w:cs="Segoe UI"/>
          <w:color w:val="31849B" w:themeColor="accent5" w:themeShade="BF"/>
          <w:shd w:val="clear" w:color="auto" w:fill="FFFFFF"/>
        </w:rPr>
        <w:t xml:space="preserve"> </w:t>
      </w:r>
      <w:r w:rsidRPr="000370D6">
        <w:rPr>
          <w:rFonts w:ascii="Segoe UI" w:hAnsi="Segoe UI" w:cs="Segoe UI"/>
          <w:b/>
          <w:color w:val="000000" w:themeColor="text1"/>
          <w:u w:val="single"/>
          <w:shd w:val="clear" w:color="auto" w:fill="FFFFFF"/>
        </w:rPr>
        <w:t>osobu, rod a číslo</w:t>
      </w:r>
      <w:r>
        <w:rPr>
          <w:rFonts w:ascii="Segoe UI" w:hAnsi="Segoe UI" w:cs="Segoe UI"/>
          <w:b/>
          <w:color w:val="000000" w:themeColor="text1"/>
          <w:u w:val="single"/>
          <w:shd w:val="clear" w:color="auto" w:fill="FFFFFF"/>
        </w:rPr>
        <w:t xml:space="preserve"> </w:t>
      </w:r>
      <w:r w:rsidRPr="000370D6">
        <w:rPr>
          <w:rFonts w:ascii="Segoe UI" w:hAnsi="Segoe UI" w:cs="Segoe UI"/>
          <w:color w:val="000000" w:themeColor="text1"/>
          <w:u w:val="single"/>
          <w:shd w:val="clear" w:color="auto" w:fill="FFFFFF"/>
        </w:rPr>
        <w:t>(</w:t>
      </w:r>
      <w:proofErr w:type="spellStart"/>
      <w:r w:rsidRPr="000370D6">
        <w:rPr>
          <w:rFonts w:ascii="Segoe UI" w:hAnsi="Segoe UI" w:cs="Segoe UI"/>
          <w:color w:val="000000" w:themeColor="text1"/>
          <w:shd w:val="clear" w:color="auto" w:fill="FFFFFF"/>
        </w:rPr>
        <w:t>př</w:t>
      </w:r>
      <w:proofErr w:type="spellEnd"/>
      <w:r w:rsidRPr="000370D6">
        <w:rPr>
          <w:rFonts w:ascii="Segoe UI" w:hAnsi="Segoe UI" w:cs="Segoe UI"/>
          <w:color w:val="000000" w:themeColor="text1"/>
          <w:shd w:val="clear" w:color="auto" w:fill="FFFFFF"/>
        </w:rPr>
        <w:t>: kočka mňoukala, já dupu, srnky běhaly)</w:t>
      </w:r>
    </w:p>
    <w:p w:rsidR="000370D6" w:rsidRPr="00930881" w:rsidRDefault="00930881" w:rsidP="004447E3">
      <w:pPr>
        <w:pStyle w:val="Odstavecseseznamem"/>
        <w:numPr>
          <w:ilvl w:val="0"/>
          <w:numId w:val="1"/>
        </w:numPr>
        <w:ind w:left="0" w:firstLine="0"/>
        <w:rPr>
          <w:rFonts w:ascii="Segoe UI" w:hAnsi="Segoe UI" w:cs="Segoe UI"/>
          <w:color w:val="000000" w:themeColor="text1"/>
          <w:shd w:val="clear" w:color="auto" w:fill="FFFFFF"/>
        </w:rPr>
      </w:pPr>
      <w:r w:rsidRPr="00930881">
        <w:rPr>
          <w:rFonts w:ascii="Segoe UI" w:hAnsi="Segoe UI" w:cs="Segoe UI"/>
          <w:color w:val="000000" w:themeColor="text1"/>
          <w:shd w:val="clear" w:color="auto" w:fill="FFFFFF"/>
        </w:rPr>
        <w:t xml:space="preserve">Základní skladební dvojici – spojujeme </w:t>
      </w:r>
      <w:r w:rsidRPr="00930881">
        <w:rPr>
          <w:rFonts w:ascii="Segoe UI" w:hAnsi="Segoe UI" w:cs="Segoe UI"/>
          <w:color w:val="000000" w:themeColor="text1"/>
          <w:u w:val="single"/>
          <w:shd w:val="clear" w:color="auto" w:fill="FFFFFF"/>
        </w:rPr>
        <w:t>dvojitou spojnicí</w:t>
      </w:r>
      <w:r>
        <w:rPr>
          <w:noProof/>
          <w:lang w:eastAsia="cs-CZ"/>
        </w:rPr>
        <w:drawing>
          <wp:inline distT="0" distB="0" distL="0" distR="0">
            <wp:extent cx="4614018" cy="428625"/>
            <wp:effectExtent l="0" t="0" r="0" b="0"/>
            <wp:docPr id="1" name="Obrázek 1" descr="https://www.mojecestina.cz/files/23-vice-zakladnich-skladebnich-dvoj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jecestina.cz/files/23-vice-zakladnich-skladebnich-dvoji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01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D6" w:rsidRPr="00930881" w:rsidRDefault="00930881" w:rsidP="00930881">
      <w:pPr>
        <w:pStyle w:val="Odstavecseseznamem"/>
        <w:numPr>
          <w:ilvl w:val="0"/>
          <w:numId w:val="1"/>
        </w:numPr>
        <w:rPr>
          <w:b/>
        </w:rPr>
      </w:pPr>
      <w:r w:rsidRPr="00930881">
        <w:rPr>
          <w:rFonts w:ascii="Segoe UI" w:hAnsi="Segoe UI" w:cs="Segoe UI"/>
          <w:color w:val="000000" w:themeColor="text1"/>
          <w:u w:val="single"/>
          <w:shd w:val="clear" w:color="auto" w:fill="FFFFFF"/>
        </w:rPr>
        <w:t xml:space="preserve">OTÁZKY na </w:t>
      </w:r>
      <w:proofErr w:type="gramStart"/>
      <w:r w:rsidRPr="00930881">
        <w:rPr>
          <w:rFonts w:ascii="Segoe UI" w:hAnsi="Segoe UI" w:cs="Segoe UI"/>
          <w:color w:val="000000" w:themeColor="text1"/>
          <w:u w:val="single"/>
          <w:shd w:val="clear" w:color="auto" w:fill="FFFFFF"/>
        </w:rPr>
        <w:t>PODMĚT  a PŘÍSUDEK</w:t>
      </w:r>
      <w:proofErr w:type="gramEnd"/>
      <w:r>
        <w:rPr>
          <w:rFonts w:ascii="Segoe UI" w:hAnsi="Segoe UI" w:cs="Segoe UI"/>
          <w:color w:val="000000" w:themeColor="text1"/>
          <w:shd w:val="clear" w:color="auto" w:fill="FFFFFF"/>
        </w:rPr>
        <w:t>:</w:t>
      </w:r>
    </w:p>
    <w:p w:rsidR="00930881" w:rsidRPr="00930881" w:rsidRDefault="00930881" w:rsidP="00930881">
      <w:pPr>
        <w:pStyle w:val="Odstavecseseznamem"/>
        <w:rPr>
          <w:b/>
        </w:rPr>
      </w:pPr>
    </w:p>
    <w:p w:rsidR="00930881" w:rsidRPr="00930881" w:rsidRDefault="00930881" w:rsidP="00930881">
      <w:pPr>
        <w:pStyle w:val="Odstavecseseznamem"/>
        <w:numPr>
          <w:ilvl w:val="0"/>
          <w:numId w:val="2"/>
        </w:numPr>
        <w:rPr>
          <w:b/>
        </w:rPr>
      </w:pPr>
      <w:proofErr w:type="gramStart"/>
      <w:r w:rsidRPr="00930881">
        <w:rPr>
          <w:rFonts w:ascii="Segoe UI" w:hAnsi="Segoe UI" w:cs="Segoe UI"/>
          <w:b/>
          <w:color w:val="000000" w:themeColor="text1"/>
          <w:shd w:val="clear" w:color="auto" w:fill="FFFFFF"/>
        </w:rPr>
        <w:t>PODMĚT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 – ptáme</w:t>
      </w:r>
      <w:proofErr w:type="gramEnd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 se </w:t>
      </w:r>
      <w:r w:rsidRPr="00930881">
        <w:rPr>
          <w:rFonts w:ascii="Segoe UI" w:hAnsi="Segoe UI" w:cs="Segoe UI"/>
          <w:b/>
          <w:color w:val="000000" w:themeColor="text1"/>
          <w:shd w:val="clear" w:color="auto" w:fill="FFFFFF"/>
        </w:rPr>
        <w:t>KDO? CO?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b/>
          <w:color w:val="000000" w:themeColor="text1"/>
          <w:shd w:val="clear" w:color="auto" w:fill="FFFFFF"/>
        </w:rPr>
        <w:t>(1.pádem</w:t>
      </w:r>
      <w:proofErr w:type="gramEnd"/>
      <w:r>
        <w:rPr>
          <w:rFonts w:ascii="Segoe UI" w:hAnsi="Segoe UI" w:cs="Segoe UI"/>
          <w:b/>
          <w:color w:val="000000" w:themeColor="text1"/>
          <w:shd w:val="clear" w:color="auto" w:fill="FFFFFF"/>
        </w:rPr>
        <w:t>)</w:t>
      </w:r>
      <w:r w:rsidR="006D4162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– </w:t>
      </w:r>
      <w:r w:rsidR="006D4162">
        <w:rPr>
          <w:rFonts w:ascii="Segoe UI" w:hAnsi="Segoe UI" w:cs="Segoe UI"/>
          <w:b/>
          <w:color w:val="FF0000"/>
          <w:shd w:val="clear" w:color="auto" w:fill="FFFFFF"/>
        </w:rPr>
        <w:t>PODTRHÁVÁME ROVNĚ</w:t>
      </w:r>
    </w:p>
    <w:p w:rsidR="00930881" w:rsidRPr="00930881" w:rsidRDefault="00930881" w:rsidP="00930881">
      <w:pPr>
        <w:pStyle w:val="Odstavecseseznamem"/>
        <w:ind w:left="1080"/>
        <w:rPr>
          <w:b/>
        </w:rPr>
      </w:pPr>
    </w:p>
    <w:p w:rsidR="00770DC5" w:rsidRPr="00770DC5" w:rsidRDefault="00930881" w:rsidP="00770DC5">
      <w:pPr>
        <w:pStyle w:val="Odstavecseseznamem"/>
        <w:numPr>
          <w:ilvl w:val="0"/>
          <w:numId w:val="2"/>
        </w:numPr>
        <w:rPr>
          <w:b/>
        </w:rPr>
      </w:pPr>
      <w:r w:rsidRPr="00930881">
        <w:rPr>
          <w:rFonts w:ascii="Segoe UI" w:hAnsi="Segoe UI" w:cs="Segoe UI"/>
          <w:b/>
          <w:color w:val="000000" w:themeColor="text1"/>
          <w:shd w:val="clear" w:color="auto" w:fill="FFFFFF"/>
        </w:rPr>
        <w:t>PŘÍSUDEK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– ptáme </w:t>
      </w:r>
      <w:proofErr w:type="gramStart"/>
      <w:r>
        <w:rPr>
          <w:rFonts w:ascii="Segoe UI" w:hAnsi="Segoe UI" w:cs="Segoe UI"/>
          <w:color w:val="000000" w:themeColor="text1"/>
          <w:shd w:val="clear" w:color="auto" w:fill="FFFFFF"/>
        </w:rPr>
        <w:t xml:space="preserve">se </w:t>
      </w:r>
      <w:r w:rsidRPr="00930881">
        <w:rPr>
          <w:rFonts w:ascii="Segoe UI" w:hAnsi="Segoe UI" w:cs="Segoe UI"/>
          <w:b/>
          <w:color w:val="000000" w:themeColor="text1"/>
          <w:shd w:val="clear" w:color="auto" w:fill="FFFFFF"/>
        </w:rPr>
        <w:t>CO</w:t>
      </w:r>
      <w:proofErr w:type="gramEnd"/>
      <w:r w:rsidRPr="00930881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DĚLÁ podmět?</w:t>
      </w:r>
      <w:r w:rsidR="006D4162">
        <w:rPr>
          <w:rFonts w:ascii="Segoe UI" w:hAnsi="Segoe UI" w:cs="Segoe UI"/>
          <w:b/>
          <w:color w:val="FF0000"/>
          <w:shd w:val="clear" w:color="auto" w:fill="FFFFFF"/>
        </w:rPr>
        <w:t xml:space="preserve"> – PODTRHÁVÁME VLNKOU</w:t>
      </w:r>
    </w:p>
    <w:p w:rsidR="00770DC5" w:rsidRPr="00770DC5" w:rsidRDefault="00770DC5" w:rsidP="00770DC5">
      <w:pPr>
        <w:pStyle w:val="Odstavecseseznamem"/>
        <w:rPr>
          <w:b/>
        </w:rPr>
      </w:pPr>
    </w:p>
    <w:p w:rsidR="00770DC5" w:rsidRPr="00770DC5" w:rsidRDefault="00770DC5" w:rsidP="00770DC5">
      <w:pPr>
        <w:pStyle w:val="Odstavecseseznamem"/>
        <w:ind w:left="1080"/>
        <w:rPr>
          <w:rFonts w:ascii="Segoe UI" w:hAnsi="Segoe UI" w:cs="Segoe UI"/>
          <w:i/>
          <w:sz w:val="28"/>
          <w:szCs w:val="28"/>
        </w:rPr>
      </w:pPr>
      <w:r w:rsidRPr="00770DC5">
        <w:rPr>
          <w:rFonts w:ascii="Segoe UI" w:hAnsi="Segoe UI" w:cs="Segoe UI"/>
          <w:i/>
          <w:sz w:val="28"/>
          <w:szCs w:val="28"/>
        </w:rPr>
        <w:t xml:space="preserve">Hladový </w:t>
      </w:r>
      <w:r w:rsidRPr="00770DC5">
        <w:rPr>
          <w:rFonts w:ascii="Segoe UI" w:hAnsi="Segoe UI" w:cs="Segoe UI"/>
          <w:b/>
          <w:i/>
          <w:sz w:val="28"/>
          <w:szCs w:val="28"/>
          <w:u w:val="single"/>
        </w:rPr>
        <w:t>pes</w:t>
      </w:r>
      <w:r w:rsidRPr="00770DC5">
        <w:rPr>
          <w:rFonts w:ascii="Segoe UI" w:hAnsi="Segoe UI" w:cs="Segoe UI"/>
          <w:i/>
          <w:sz w:val="28"/>
          <w:szCs w:val="28"/>
        </w:rPr>
        <w:t xml:space="preserve"> </w:t>
      </w:r>
      <w:r w:rsidRPr="00770DC5">
        <w:rPr>
          <w:rFonts w:ascii="Segoe UI" w:hAnsi="Segoe UI" w:cs="Segoe UI"/>
          <w:b/>
          <w:i/>
          <w:sz w:val="28"/>
          <w:szCs w:val="28"/>
          <w:u w:val="wave"/>
        </w:rPr>
        <w:t>pobíhal</w:t>
      </w:r>
      <w:r w:rsidRPr="00770DC5">
        <w:rPr>
          <w:rFonts w:ascii="Segoe UI" w:hAnsi="Segoe UI" w:cs="Segoe UI"/>
          <w:b/>
          <w:i/>
          <w:sz w:val="28"/>
          <w:szCs w:val="28"/>
        </w:rPr>
        <w:t xml:space="preserve"> </w:t>
      </w:r>
      <w:r w:rsidRPr="00770DC5">
        <w:rPr>
          <w:rFonts w:ascii="Segoe UI" w:hAnsi="Segoe UI" w:cs="Segoe UI"/>
          <w:i/>
          <w:sz w:val="28"/>
          <w:szCs w:val="28"/>
        </w:rPr>
        <w:t>po zahradě.</w:t>
      </w:r>
    </w:p>
    <w:p w:rsidR="006D4162" w:rsidRPr="006D4162" w:rsidRDefault="006D4162" w:rsidP="006D4162">
      <w:pPr>
        <w:pStyle w:val="Odstavecseseznamem"/>
        <w:rPr>
          <w:b/>
        </w:rPr>
      </w:pPr>
    </w:p>
    <w:p w:rsidR="006D4162" w:rsidRDefault="006D4162" w:rsidP="006D4162">
      <w:pPr>
        <w:pStyle w:val="Odstavecseseznamem"/>
        <w:numPr>
          <w:ilvl w:val="0"/>
          <w:numId w:val="1"/>
        </w:numPr>
        <w:rPr>
          <w:rFonts w:ascii="Segoe UI" w:hAnsi="Segoe UI" w:cs="Segoe UI"/>
          <w:b/>
        </w:rPr>
      </w:pPr>
      <w:r w:rsidRPr="006D4162">
        <w:rPr>
          <w:rFonts w:ascii="Segoe UI" w:hAnsi="Segoe UI" w:cs="Segoe UI"/>
          <w:b/>
        </w:rPr>
        <w:t xml:space="preserve">POZOR! – je i </w:t>
      </w:r>
      <w:r w:rsidRPr="006D4162">
        <w:rPr>
          <w:rFonts w:ascii="Segoe UI" w:hAnsi="Segoe UI" w:cs="Segoe UI"/>
          <w:b/>
          <w:color w:val="4BACC6" w:themeColor="accent5"/>
          <w:u w:val="single"/>
        </w:rPr>
        <w:t>PODMĚT NEVYJÁDŘENÝ</w:t>
      </w:r>
      <w:r>
        <w:rPr>
          <w:rFonts w:ascii="Segoe UI" w:hAnsi="Segoe UI" w:cs="Segoe UI"/>
          <w:b/>
        </w:rPr>
        <w:t>:</w:t>
      </w:r>
    </w:p>
    <w:p w:rsidR="006D4162" w:rsidRDefault="006D4162" w:rsidP="000E4726">
      <w:pPr>
        <w:pStyle w:val="Odstavecseseznamem"/>
        <w:spacing w:line="240" w:lineRule="auto"/>
        <w:rPr>
          <w:rFonts w:ascii="Segoe UI" w:hAnsi="Segoe UI" w:cs="Segoe UI"/>
          <w:b/>
        </w:rPr>
      </w:pPr>
    </w:p>
    <w:p w:rsidR="006D4162" w:rsidRPr="000E4726" w:rsidRDefault="006D4162" w:rsidP="000E4726">
      <w:pPr>
        <w:pStyle w:val="Odstavecseseznamem"/>
        <w:numPr>
          <w:ilvl w:val="0"/>
          <w:numId w:val="1"/>
        </w:numPr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Tento podmět poznáme z tvaru slovesa – </w:t>
      </w:r>
      <w:proofErr w:type="spellStart"/>
      <w:r>
        <w:rPr>
          <w:rFonts w:ascii="Segoe UI" w:hAnsi="Segoe UI" w:cs="Segoe UI"/>
        </w:rPr>
        <w:t>př</w:t>
      </w:r>
      <w:proofErr w:type="spellEnd"/>
      <w:r>
        <w:rPr>
          <w:rFonts w:ascii="Segoe UI" w:hAnsi="Segoe UI" w:cs="Segoe UI"/>
        </w:rPr>
        <w:t>: Byl jsem na zahradě. (JÁ)</w:t>
      </w:r>
    </w:p>
    <w:p w:rsidR="000E4726" w:rsidRPr="000E4726" w:rsidRDefault="000E4726" w:rsidP="000E4726">
      <w:pPr>
        <w:spacing w:line="240" w:lineRule="auto"/>
        <w:rPr>
          <w:rFonts w:ascii="Segoe UI" w:hAnsi="Segoe UI" w:cs="Segoe UI"/>
          <w:b/>
        </w:rPr>
      </w:pPr>
    </w:p>
    <w:p w:rsidR="006D4162" w:rsidRDefault="006D4162" w:rsidP="000E4726">
      <w:pPr>
        <w:pStyle w:val="Odstavecseseznamem"/>
        <w:numPr>
          <w:ilvl w:val="0"/>
          <w:numId w:val="1"/>
        </w:numPr>
        <w:spacing w:line="240" w:lineRule="auto"/>
        <w:rPr>
          <w:rFonts w:ascii="Segoe UI" w:hAnsi="Segoe UI" w:cs="Segoe UI"/>
          <w:b/>
        </w:rPr>
      </w:pPr>
      <w:r w:rsidRPr="006D4162">
        <w:rPr>
          <w:rFonts w:ascii="Segoe UI" w:hAnsi="Segoe UI" w:cs="Segoe UI"/>
          <w:b/>
          <w:color w:val="4BACC6" w:themeColor="accent5"/>
          <w:u w:val="single"/>
        </w:rPr>
        <w:t>NĚKOLIKANÁSOBNÝ PODMĚT</w:t>
      </w:r>
      <w:r>
        <w:rPr>
          <w:rFonts w:ascii="Segoe UI" w:hAnsi="Segoe UI" w:cs="Segoe UI"/>
          <w:b/>
        </w:rPr>
        <w:t>:</w:t>
      </w:r>
    </w:p>
    <w:p w:rsidR="006D4162" w:rsidRPr="006D4162" w:rsidRDefault="006D4162" w:rsidP="000E4726">
      <w:pPr>
        <w:pStyle w:val="Odstavecseseznamem"/>
        <w:spacing w:line="240" w:lineRule="auto"/>
        <w:rPr>
          <w:rFonts w:ascii="Segoe UI" w:hAnsi="Segoe UI" w:cs="Segoe UI"/>
        </w:rPr>
      </w:pPr>
    </w:p>
    <w:p w:rsidR="006D4162" w:rsidRPr="006D4162" w:rsidRDefault="006D4162" w:rsidP="006D4162">
      <w:pPr>
        <w:pStyle w:val="Odstavecseseznamem"/>
        <w:numPr>
          <w:ilvl w:val="0"/>
          <w:numId w:val="1"/>
        </w:numPr>
        <w:rPr>
          <w:rFonts w:ascii="Segoe UI" w:hAnsi="Segoe UI" w:cs="Segoe UI"/>
          <w:u w:val="single"/>
        </w:rPr>
      </w:pPr>
      <w:r w:rsidRPr="006D4162">
        <w:rPr>
          <w:rFonts w:ascii="Segoe UI" w:hAnsi="Segoe UI" w:cs="Segoe UI"/>
        </w:rPr>
        <w:t xml:space="preserve">Je vyjádřen několika slovy – oddělujeme je čárkami </w:t>
      </w:r>
      <w:r>
        <w:rPr>
          <w:rFonts w:ascii="Segoe UI" w:hAnsi="Segoe UI" w:cs="Segoe UI"/>
        </w:rPr>
        <w:t xml:space="preserve">– </w:t>
      </w:r>
      <w:proofErr w:type="spellStart"/>
      <w:r>
        <w:rPr>
          <w:rFonts w:ascii="Segoe UI" w:hAnsi="Segoe UI" w:cs="Segoe UI"/>
        </w:rPr>
        <w:t>př</w:t>
      </w:r>
      <w:proofErr w:type="spellEnd"/>
      <w:r>
        <w:rPr>
          <w:rFonts w:ascii="Segoe UI" w:hAnsi="Segoe UI" w:cs="Segoe UI"/>
        </w:rPr>
        <w:t xml:space="preserve">: Na dovolenou jela </w:t>
      </w:r>
      <w:r w:rsidRPr="006D4162">
        <w:rPr>
          <w:rFonts w:ascii="Segoe UI" w:hAnsi="Segoe UI" w:cs="Segoe UI"/>
          <w:u w:val="single"/>
        </w:rPr>
        <w:t>maminka, tatínek, teta a strýc.</w:t>
      </w:r>
    </w:p>
    <w:p w:rsidR="00930881" w:rsidRDefault="00930881" w:rsidP="00930881">
      <w:pPr>
        <w:pStyle w:val="Odstavecseseznamem"/>
        <w:rPr>
          <w:b/>
        </w:rPr>
      </w:pPr>
    </w:p>
    <w:p w:rsidR="004447E3" w:rsidRDefault="004447E3" w:rsidP="00930881">
      <w:pPr>
        <w:pStyle w:val="Odstavecseseznamem"/>
        <w:rPr>
          <w:b/>
        </w:rPr>
      </w:pPr>
      <w:bookmarkStart w:id="0" w:name="_GoBack"/>
      <w:bookmarkEnd w:id="0"/>
    </w:p>
    <w:p w:rsidR="0017228B" w:rsidRDefault="0017228B" w:rsidP="0017228B">
      <w:pPr>
        <w:pStyle w:val="Odstavecseseznamem"/>
        <w:numPr>
          <w:ilvl w:val="0"/>
          <w:numId w:val="1"/>
        </w:numPr>
        <w:rPr>
          <w:b/>
        </w:rPr>
      </w:pPr>
      <w:r w:rsidRPr="0017228B">
        <w:rPr>
          <w:rFonts w:ascii="Segoe UI" w:hAnsi="Segoe UI" w:cs="Segoe UI"/>
          <w:b/>
          <w:u w:val="single"/>
        </w:rPr>
        <w:lastRenderedPageBreak/>
        <w:t>Shoda přísudku s podmětem</w:t>
      </w:r>
      <w:r>
        <w:rPr>
          <w:b/>
        </w:rPr>
        <w:t>:</w:t>
      </w:r>
    </w:p>
    <w:p w:rsidR="0017228B" w:rsidRPr="0017228B" w:rsidRDefault="0017228B" w:rsidP="0017228B">
      <w:pPr>
        <w:pStyle w:val="Odstavecseseznamem"/>
        <w:rPr>
          <w:b/>
        </w:rPr>
      </w:pPr>
    </w:p>
    <w:p w:rsidR="0017228B" w:rsidRPr="00723EE2" w:rsidRDefault="00683DBF" w:rsidP="0017228B">
      <w:pPr>
        <w:pStyle w:val="Odstavecseseznamem"/>
        <w:numPr>
          <w:ilvl w:val="0"/>
          <w:numId w:val="1"/>
        </w:numPr>
        <w:rPr>
          <w:b/>
          <w:i/>
        </w:rPr>
      </w:pPr>
      <w:r>
        <w:t xml:space="preserve">Přísudek se shoduje s podmětem v – </w:t>
      </w:r>
      <w:r w:rsidR="000C2667">
        <w:rPr>
          <w:b/>
          <w:u w:val="single"/>
        </w:rPr>
        <w:t xml:space="preserve">OSOBĚ, </w:t>
      </w:r>
      <w:r w:rsidRPr="00683DBF">
        <w:rPr>
          <w:b/>
          <w:u w:val="single"/>
        </w:rPr>
        <w:t>ČÍSLE</w:t>
      </w:r>
      <w:r>
        <w:t xml:space="preserve"> </w:t>
      </w:r>
      <w:r w:rsidR="000C2667">
        <w:t xml:space="preserve">a </w:t>
      </w:r>
      <w:r w:rsidR="000C2667" w:rsidRPr="000C2667">
        <w:rPr>
          <w:b/>
          <w:u w:val="single"/>
        </w:rPr>
        <w:t>RODĚ</w:t>
      </w:r>
      <w:r w:rsidR="00246D44">
        <w:t xml:space="preserve">- </w:t>
      </w:r>
      <w:proofErr w:type="spellStart"/>
      <w:r w:rsidRPr="00246D44">
        <w:rPr>
          <w:i/>
        </w:rPr>
        <w:t>př</w:t>
      </w:r>
      <w:proofErr w:type="spellEnd"/>
      <w:r w:rsidRPr="00246D44">
        <w:rPr>
          <w:i/>
        </w:rPr>
        <w:t>: My hrajeme. Pavel kreslí. Rodiče jedou.</w:t>
      </w:r>
      <w:r w:rsidR="000C2667">
        <w:rPr>
          <w:i/>
        </w:rPr>
        <w:t xml:space="preserve"> Kocour se schovával.</w:t>
      </w:r>
    </w:p>
    <w:p w:rsidR="00723EE2" w:rsidRPr="00723EE2" w:rsidRDefault="00723EE2" w:rsidP="00723EE2">
      <w:pPr>
        <w:pStyle w:val="Odstavecseseznamem"/>
        <w:rPr>
          <w:b/>
          <w:i/>
        </w:rPr>
      </w:pPr>
    </w:p>
    <w:p w:rsidR="00683DBF" w:rsidRPr="002B34E0" w:rsidRDefault="00723EE2" w:rsidP="002B34E0">
      <w:pPr>
        <w:pStyle w:val="Odstavecseseznamem"/>
        <w:numPr>
          <w:ilvl w:val="0"/>
          <w:numId w:val="1"/>
        </w:numPr>
        <w:rPr>
          <w:b/>
        </w:rPr>
      </w:pPr>
      <w:r w:rsidRPr="000B4D7E">
        <w:rPr>
          <w:b/>
          <w:u w:val="single"/>
        </w:rPr>
        <w:t>PAMATUJ SI</w:t>
      </w:r>
      <w:r w:rsidRPr="000B4D7E">
        <w:rPr>
          <w:b/>
        </w:rPr>
        <w:t>:</w:t>
      </w:r>
    </w:p>
    <w:p w:rsidR="000B4D7E" w:rsidRPr="000B4D7E" w:rsidRDefault="000B4D7E" w:rsidP="0017228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color w:val="FF0000"/>
        </w:rPr>
        <w:t xml:space="preserve">POKUD JE PODMĚT V RODĚ ŽENSKÉM ČÍSLA </w:t>
      </w:r>
      <w:proofErr w:type="gramStart"/>
      <w:r>
        <w:rPr>
          <w:b/>
          <w:color w:val="FF0000"/>
        </w:rPr>
        <w:t>MNOŽNÉHO –V KONCOVCE</w:t>
      </w:r>
      <w:proofErr w:type="gramEnd"/>
      <w:r>
        <w:rPr>
          <w:b/>
          <w:color w:val="FF0000"/>
        </w:rPr>
        <w:t xml:space="preserve"> </w:t>
      </w:r>
    </w:p>
    <w:p w:rsidR="0072651F" w:rsidRPr="0072651F" w:rsidRDefault="000B4D7E" w:rsidP="000B4D7E">
      <w:r w:rsidRPr="000B4D7E">
        <w:rPr>
          <w:b/>
          <w:color w:val="FF0000"/>
          <w:u w:val="single"/>
        </w:rPr>
        <w:t>PŘÍSUDKU</w:t>
      </w:r>
      <w:r w:rsidR="00A97D93">
        <w:rPr>
          <w:b/>
          <w:color w:val="FF0000"/>
          <w:u w:val="single"/>
        </w:rPr>
        <w:t xml:space="preserve"> </w:t>
      </w:r>
      <w:proofErr w:type="gramStart"/>
      <w:r w:rsidR="00A97D93">
        <w:rPr>
          <w:b/>
          <w:color w:val="FF0000"/>
          <w:u w:val="single"/>
        </w:rPr>
        <w:t>PÍŠEME</w:t>
      </w:r>
      <w:r w:rsidRPr="000B4D7E">
        <w:rPr>
          <w:b/>
          <w:color w:val="FF0000"/>
          <w:u w:val="single"/>
        </w:rPr>
        <w:t xml:space="preserve"> –</w:t>
      </w:r>
      <w:r w:rsidR="00A97D93">
        <w:rPr>
          <w:b/>
          <w:color w:val="FF0000"/>
          <w:u w:val="single"/>
        </w:rPr>
        <w:t xml:space="preserve"> </w:t>
      </w:r>
      <w:r w:rsidRPr="000B4D7E">
        <w:rPr>
          <w:b/>
          <w:color w:val="FF0000"/>
          <w:u w:val="single"/>
        </w:rPr>
        <w:t>Y</w:t>
      </w:r>
      <w:r w:rsidRPr="000B4D7E">
        <w:rPr>
          <w:b/>
          <w:color w:val="FF0000"/>
        </w:rPr>
        <w:t xml:space="preserve"> !</w:t>
      </w:r>
      <w:r w:rsidR="0072651F">
        <w:rPr>
          <w:b/>
          <w:color w:val="FF0000"/>
        </w:rPr>
        <w:t xml:space="preserve"> </w:t>
      </w:r>
      <w:proofErr w:type="spellStart"/>
      <w:r w:rsidR="0072651F">
        <w:t>Př</w:t>
      </w:r>
      <w:proofErr w:type="spellEnd"/>
      <w:proofErr w:type="gramEnd"/>
      <w:r w:rsidR="0072651F">
        <w:t>: Kostičky se poztrácel</w:t>
      </w:r>
      <w:r w:rsidR="0072651F" w:rsidRPr="0072651F">
        <w:rPr>
          <w:b/>
          <w:color w:val="FF0000"/>
        </w:rPr>
        <w:t>y</w:t>
      </w:r>
      <w:r w:rsidR="0072651F">
        <w:t>.</w:t>
      </w:r>
    </w:p>
    <w:p w:rsidR="00A97D93" w:rsidRPr="000B4D7E" w:rsidRDefault="00A97D93" w:rsidP="00A97D9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color w:val="FF0000"/>
        </w:rPr>
        <w:t xml:space="preserve">POKUD JE PODMĚT V RODĚ STŘEDNÍM ČÍSLA </w:t>
      </w:r>
      <w:proofErr w:type="gramStart"/>
      <w:r>
        <w:rPr>
          <w:b/>
          <w:color w:val="FF0000"/>
        </w:rPr>
        <w:t>MNOŽNÉHO –V KONCOVCE</w:t>
      </w:r>
      <w:proofErr w:type="gramEnd"/>
      <w:r>
        <w:rPr>
          <w:b/>
          <w:color w:val="FF0000"/>
        </w:rPr>
        <w:t xml:space="preserve"> </w:t>
      </w:r>
    </w:p>
    <w:p w:rsidR="00A97D93" w:rsidRPr="0072651F" w:rsidRDefault="00A97D93" w:rsidP="00A97D93">
      <w:r w:rsidRPr="000B4D7E">
        <w:rPr>
          <w:b/>
          <w:color w:val="FF0000"/>
          <w:u w:val="single"/>
        </w:rPr>
        <w:t>PŘÍSUDKU</w:t>
      </w:r>
      <w:r>
        <w:rPr>
          <w:b/>
          <w:color w:val="FF0000"/>
          <w:u w:val="single"/>
        </w:rPr>
        <w:t xml:space="preserve"> PÍŠEME</w:t>
      </w:r>
      <w:r w:rsidRPr="000B4D7E">
        <w:rPr>
          <w:b/>
          <w:color w:val="FF0000"/>
          <w:u w:val="single"/>
        </w:rPr>
        <w:t xml:space="preserve"> –</w:t>
      </w:r>
      <w:r>
        <w:rPr>
          <w:b/>
          <w:color w:val="FF0000"/>
          <w:u w:val="single"/>
        </w:rPr>
        <w:t xml:space="preserve"> A</w:t>
      </w:r>
      <w:r w:rsidRPr="000B4D7E">
        <w:rPr>
          <w:b/>
          <w:color w:val="FF0000"/>
        </w:rPr>
        <w:t>!</w:t>
      </w:r>
      <w:r w:rsidR="0072651F">
        <w:rPr>
          <w:color w:val="FF0000"/>
        </w:rPr>
        <w:t xml:space="preserve"> </w:t>
      </w:r>
      <w:r w:rsidR="0072651F">
        <w:t>PŘ: Kuřata běhal</w:t>
      </w:r>
      <w:r w:rsidR="0072651F" w:rsidRPr="0072651F">
        <w:rPr>
          <w:b/>
          <w:color w:val="FF0000"/>
        </w:rPr>
        <w:t>a</w:t>
      </w:r>
      <w:r w:rsidR="0072651F">
        <w:t xml:space="preserve">.                                                         </w:t>
      </w:r>
    </w:p>
    <w:p w:rsidR="0072651F" w:rsidRPr="000B4D7E" w:rsidRDefault="0072651F" w:rsidP="0072651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color w:val="FF0000"/>
        </w:rPr>
        <w:t xml:space="preserve">POKUD JE PODMĚT V RODĚ MUŽSKÉM </w:t>
      </w:r>
      <w:r w:rsidR="00E813C7">
        <w:rPr>
          <w:b/>
          <w:color w:val="FF0000"/>
          <w:u w:val="single"/>
        </w:rPr>
        <w:t xml:space="preserve">ŽIVOTNÉM </w:t>
      </w:r>
      <w:r>
        <w:rPr>
          <w:b/>
          <w:color w:val="FF0000"/>
        </w:rPr>
        <w:t xml:space="preserve">ČÍSLA </w:t>
      </w:r>
      <w:proofErr w:type="gramStart"/>
      <w:r>
        <w:rPr>
          <w:b/>
          <w:color w:val="FF0000"/>
        </w:rPr>
        <w:t>MNOŽNÉHO –V KONCOVCE</w:t>
      </w:r>
      <w:proofErr w:type="gramEnd"/>
      <w:r>
        <w:rPr>
          <w:b/>
          <w:color w:val="FF0000"/>
        </w:rPr>
        <w:t xml:space="preserve"> </w:t>
      </w:r>
    </w:p>
    <w:p w:rsidR="0072651F" w:rsidRPr="0072651F" w:rsidRDefault="0072651F" w:rsidP="0072651F">
      <w:pPr>
        <w:rPr>
          <w:b/>
          <w:color w:val="FF0000"/>
        </w:rPr>
      </w:pPr>
      <w:r w:rsidRPr="000B4D7E">
        <w:rPr>
          <w:b/>
          <w:color w:val="FF0000"/>
          <w:u w:val="single"/>
        </w:rPr>
        <w:t>PŘÍSUDKU</w:t>
      </w:r>
      <w:r>
        <w:rPr>
          <w:b/>
          <w:color w:val="FF0000"/>
          <w:u w:val="single"/>
        </w:rPr>
        <w:t xml:space="preserve"> </w:t>
      </w:r>
      <w:proofErr w:type="gramStart"/>
      <w:r>
        <w:rPr>
          <w:b/>
          <w:color w:val="FF0000"/>
          <w:u w:val="single"/>
        </w:rPr>
        <w:t>PÍŠEME</w:t>
      </w:r>
      <w:r w:rsidRPr="000B4D7E">
        <w:rPr>
          <w:b/>
          <w:color w:val="FF0000"/>
          <w:u w:val="single"/>
        </w:rPr>
        <w:t xml:space="preserve"> –</w:t>
      </w:r>
      <w:r>
        <w:rPr>
          <w:b/>
          <w:color w:val="FF0000"/>
          <w:u w:val="single"/>
        </w:rPr>
        <w:t xml:space="preserve"> I</w:t>
      </w:r>
      <w:r w:rsidRPr="000B4D7E">
        <w:rPr>
          <w:b/>
          <w:color w:val="FF0000"/>
        </w:rPr>
        <w:t xml:space="preserve"> !</w:t>
      </w:r>
      <w:r>
        <w:rPr>
          <w:b/>
          <w:color w:val="FF0000"/>
        </w:rPr>
        <w:t xml:space="preserve"> </w:t>
      </w:r>
      <w:proofErr w:type="spellStart"/>
      <w:r>
        <w:t>Př</w:t>
      </w:r>
      <w:proofErr w:type="spellEnd"/>
      <w:proofErr w:type="gramEnd"/>
      <w:r>
        <w:t>: Kluci kreslil</w:t>
      </w:r>
      <w:r>
        <w:rPr>
          <w:b/>
          <w:color w:val="FF0000"/>
        </w:rPr>
        <w:t xml:space="preserve">i. </w:t>
      </w:r>
    </w:p>
    <w:p w:rsidR="00E813C7" w:rsidRPr="000B4D7E" w:rsidRDefault="00E813C7" w:rsidP="00E813C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color w:val="FF0000"/>
        </w:rPr>
        <w:t xml:space="preserve">POKUD JE PODMĚT V RODĚ MUŽSKÉM </w:t>
      </w:r>
      <w:r w:rsidRPr="00E813C7">
        <w:rPr>
          <w:b/>
          <w:color w:val="FF0000"/>
          <w:u w:val="single"/>
        </w:rPr>
        <w:t>NE</w:t>
      </w:r>
      <w:r>
        <w:rPr>
          <w:b/>
          <w:color w:val="FF0000"/>
          <w:u w:val="single"/>
        </w:rPr>
        <w:t xml:space="preserve">ŽIVOTNÉM </w:t>
      </w:r>
      <w:r>
        <w:rPr>
          <w:b/>
          <w:color w:val="FF0000"/>
        </w:rPr>
        <w:t xml:space="preserve">ČÍSLA </w:t>
      </w:r>
      <w:proofErr w:type="gramStart"/>
      <w:r>
        <w:rPr>
          <w:b/>
          <w:color w:val="FF0000"/>
        </w:rPr>
        <w:t>MNOŽNÉHO –V KONCOVCE</w:t>
      </w:r>
      <w:proofErr w:type="gramEnd"/>
      <w:r>
        <w:rPr>
          <w:b/>
          <w:color w:val="FF0000"/>
        </w:rPr>
        <w:t xml:space="preserve"> </w:t>
      </w:r>
    </w:p>
    <w:p w:rsidR="00930881" w:rsidRPr="002B34E0" w:rsidRDefault="00E813C7" w:rsidP="002B34E0">
      <w:pPr>
        <w:ind w:left="360"/>
        <w:rPr>
          <w:b/>
        </w:rPr>
      </w:pPr>
      <w:r w:rsidRPr="002B34E0">
        <w:rPr>
          <w:b/>
          <w:color w:val="FF0000"/>
          <w:u w:val="single"/>
        </w:rPr>
        <w:t xml:space="preserve">PŘÍSUDKU </w:t>
      </w:r>
      <w:proofErr w:type="gramStart"/>
      <w:r w:rsidRPr="002B34E0">
        <w:rPr>
          <w:b/>
          <w:color w:val="FF0000"/>
          <w:u w:val="single"/>
        </w:rPr>
        <w:t>PÍŠEME – Y</w:t>
      </w:r>
      <w:r w:rsidRPr="002B34E0">
        <w:rPr>
          <w:b/>
          <w:color w:val="FF0000"/>
        </w:rPr>
        <w:t xml:space="preserve"> ! </w:t>
      </w:r>
      <w:proofErr w:type="spellStart"/>
      <w:r w:rsidRPr="002B34E0">
        <w:rPr>
          <w:color w:val="000000" w:themeColor="text1"/>
        </w:rPr>
        <w:t>Př</w:t>
      </w:r>
      <w:proofErr w:type="spellEnd"/>
      <w:proofErr w:type="gramEnd"/>
      <w:r w:rsidRPr="002B34E0">
        <w:rPr>
          <w:color w:val="000000" w:themeColor="text1"/>
        </w:rPr>
        <w:t>: Lesy šuměl</w:t>
      </w:r>
      <w:r w:rsidRPr="002B34E0">
        <w:rPr>
          <w:b/>
          <w:color w:val="FF0000"/>
        </w:rPr>
        <w:t xml:space="preserve">y. </w:t>
      </w:r>
    </w:p>
    <w:sectPr w:rsidR="00930881" w:rsidRPr="002B34E0" w:rsidSect="004447E3">
      <w:pgSz w:w="8391" w:h="11907" w:code="11"/>
      <w:pgMar w:top="567" w:right="59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68AD"/>
    <w:multiLevelType w:val="hybridMultilevel"/>
    <w:tmpl w:val="A6FA2DE0"/>
    <w:lvl w:ilvl="0" w:tplc="55D8D17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21252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53C0A"/>
    <w:multiLevelType w:val="hybridMultilevel"/>
    <w:tmpl w:val="D84C65CC"/>
    <w:lvl w:ilvl="0" w:tplc="1C9E5B30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D6"/>
    <w:rsid w:val="000370D6"/>
    <w:rsid w:val="000B4D7E"/>
    <w:rsid w:val="000C2667"/>
    <w:rsid w:val="000E4726"/>
    <w:rsid w:val="0017228B"/>
    <w:rsid w:val="00246D44"/>
    <w:rsid w:val="002B34E0"/>
    <w:rsid w:val="00332733"/>
    <w:rsid w:val="004447E3"/>
    <w:rsid w:val="004E5D01"/>
    <w:rsid w:val="00683DBF"/>
    <w:rsid w:val="006D4162"/>
    <w:rsid w:val="00723EE2"/>
    <w:rsid w:val="0072651F"/>
    <w:rsid w:val="00770DC5"/>
    <w:rsid w:val="00930881"/>
    <w:rsid w:val="00A97D93"/>
    <w:rsid w:val="00D67194"/>
    <w:rsid w:val="00E813C7"/>
    <w:rsid w:val="00E9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370D6"/>
    <w:rPr>
      <w:b/>
      <w:bCs/>
    </w:rPr>
  </w:style>
  <w:style w:type="paragraph" w:styleId="Odstavecseseznamem">
    <w:name w:val="List Paragraph"/>
    <w:basedOn w:val="Normln"/>
    <w:uiPriority w:val="34"/>
    <w:qFormat/>
    <w:rsid w:val="000370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370D6"/>
    <w:rPr>
      <w:b/>
      <w:bCs/>
    </w:rPr>
  </w:style>
  <w:style w:type="paragraph" w:styleId="Odstavecseseznamem">
    <w:name w:val="List Paragraph"/>
    <w:basedOn w:val="Normln"/>
    <w:uiPriority w:val="34"/>
    <w:qFormat/>
    <w:rsid w:val="000370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E490-42A5-4DD4-9E10-BB7EF6A7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3</cp:revision>
  <dcterms:created xsi:type="dcterms:W3CDTF">2020-04-01T09:49:00Z</dcterms:created>
  <dcterms:modified xsi:type="dcterms:W3CDTF">2020-04-01T10:09:00Z</dcterms:modified>
</cp:coreProperties>
</file>