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97" w:rsidRDefault="00570697" w:rsidP="005706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Příloha: Desatero pro rodiče </w:t>
      </w:r>
    </w:p>
    <w:p w:rsidR="00570697" w:rsidRDefault="00570697" w:rsidP="0057069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Dítě by mělo být dostatečně fyzicky a pohybově vyspělé, vědomě ovládat své tělo, být samostatné v sebeobsluze </w:t>
      </w:r>
    </w:p>
    <w:p w:rsidR="00570697" w:rsidRDefault="00570697" w:rsidP="00570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svlékne se, oblékne i obuje (zapne a rozepne zip i malé knoflíky, zaváže si tkaničky, oblékne si čepici, rukavice)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je samostatné při jídle (používá správně příbor, nalije si nápoj, stoluje čistě, požívá ubrousek)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drobné úklidové práce (posbírá a uklidí předměty a pomůcky na určené místo, připraví další pomůcky, srovná hračky) </w:t>
      </w:r>
    </w:p>
    <w:p w:rsidR="00570697" w:rsidRDefault="00570697" w:rsidP="00570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postará se o své věci (udržuje v nich pořádek) </w:t>
      </w:r>
    </w:p>
    <w:p w:rsidR="00570697" w:rsidRDefault="00570697" w:rsidP="00570697">
      <w:pPr>
        <w:pStyle w:val="Default"/>
        <w:rPr>
          <w:sz w:val="22"/>
          <w:szCs w:val="22"/>
        </w:rPr>
      </w:pPr>
    </w:p>
    <w:p w:rsidR="00570697" w:rsidRDefault="00570697" w:rsidP="0057069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Dítě by mělo být relativně citově samostatné a schopné kontrolovat a řídit své chování </w:t>
      </w:r>
    </w:p>
    <w:p w:rsidR="00570697" w:rsidRDefault="00570697" w:rsidP="00570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odloučení od rodičů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vystupuje samostatně, má svůj názor, vyjadřuje souhlas i nesouhlas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projevuje se jako emočně stálé, bez výrazných výkyvů v náladách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ovládá se a kontroluje (reaguje přiměřeně na drobný neúspěch, dovede odložit přání na pozdější dobu, dovede se přizpůsobit konkrétní činnosti či situaci)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je si vědomé zodpovědnosti za své chování </w:t>
      </w:r>
    </w:p>
    <w:p w:rsidR="00570697" w:rsidRDefault="00570697" w:rsidP="00570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dodržuje dohodnutá pravidla </w:t>
      </w:r>
    </w:p>
    <w:p w:rsidR="00570697" w:rsidRDefault="00570697" w:rsidP="00570697">
      <w:pPr>
        <w:pStyle w:val="Default"/>
        <w:rPr>
          <w:sz w:val="22"/>
          <w:szCs w:val="22"/>
        </w:rPr>
      </w:pPr>
    </w:p>
    <w:p w:rsidR="00570697" w:rsidRDefault="00570697" w:rsidP="0057069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Dítě by mělo zvládat přiměřené jazykové, řečové a komunikativní dovednosti </w:t>
      </w:r>
    </w:p>
    <w:p w:rsidR="00570697" w:rsidRDefault="00570697" w:rsidP="00570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vyslovuje správně všechny hlásky (i sykavky, rotacismy, měkčení)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mluví ve větách, dovede vyprávět příběh, popsat situaci apod.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mluví většinou gramaticky správně (tj. užívá správně rodu, čísla, času, tvarů, slov, předložek aj.)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rozumí většině slov a výrazů běžně užívaných v jeho prostředí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má přiměřenou slovní zásobu, umí pojmenovat většinu toho, čím je obklopeno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přirozeně a srozumitelně hovoří s dětmi i dospělými, vede rozhovor, a respektuje jeho pravidla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pokouší se napsat hůlkovým písmem své jméno (označí si výkres značkou nebo písmenem)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používá přirozeně neverbální komunikaci (gesta, mimiku, řeč těla, aj.) </w:t>
      </w:r>
    </w:p>
    <w:p w:rsidR="00570697" w:rsidRDefault="00570697" w:rsidP="00570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spolupracuje ve skupině </w:t>
      </w:r>
    </w:p>
    <w:p w:rsidR="00570697" w:rsidRDefault="00570697" w:rsidP="00570697">
      <w:pPr>
        <w:pStyle w:val="Default"/>
        <w:rPr>
          <w:sz w:val="22"/>
          <w:szCs w:val="22"/>
        </w:rPr>
      </w:pPr>
    </w:p>
    <w:p w:rsidR="00570697" w:rsidRDefault="00570697" w:rsidP="0057069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Dítě by mělo zvládat koordinaci ruky a oka, jemnou motoriku, pravolevou orientaci </w:t>
      </w:r>
    </w:p>
    <w:p w:rsidR="00570697" w:rsidRDefault="00570697" w:rsidP="00570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Dítě splňuje tento požadavek, jestliže: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zvládá činnosti s drobnějšími předměty (korálky, drobné stavební prvky apod.)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tužku drží správně, tj. dvěma prsty třetí podložený, s uvolněným zápěstím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vede stopu tužky, tahy jsou při kreslení plynulé, (obkresluje, vybarvuje, v kresbě přibývají detaily i vyjádření pohybu)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umí napodobit základní geometrické obrazce (čtverec, kruh, trojúhelník, obdélník), různé tvary, (popř. písmena) </w:t>
      </w:r>
    </w:p>
    <w:p w:rsidR="00570697" w:rsidRDefault="00570697" w:rsidP="0057069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• rozlišuje pravou a levou stranu, pravou i levou ruku (může chybovat) </w:t>
      </w:r>
    </w:p>
    <w:p w:rsidR="00570697" w:rsidRDefault="00570697" w:rsidP="005706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řadí zpravidla prvky zleva doprava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používá pravou či levou ruku při kreslení či v jiných činnostech, kde se preference ruky uplatňuje (je zpravidla zřejmé, zda je dítě pravák či levák)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5. Dítě by mělo být schopné rozlišovat zrakové a sluchové vjemy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a porovnává podstatné znaky a vlastnosti předmětů (barvy, velikost, tvary, materiál, figuru a pozadí), nachází jejich společné a rozdílné znaky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složí slovo z několika slyšených slabik a obrázek z několika tvarů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zvuky (běžných předmětů a akustických situací i zvuky jednoduchých hudebních nástrojů)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rozpozná rozdíly mezi hláskami (měkké a tvrdé, krátké a dlouhé)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sluchově rozloží slovo na slabiky (vytleskává slabiky ve slově)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najde rozdíly na dvou obrazcích, doplní detaily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jednoduché obrazné symboly a značky i jednoduché symboly a znaky s abstraktní podobou (písmena, číslice, základní dopravní značky, piktogramy)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postřehne změny ve svém okolí, na obrázku (co je nového, co chybí)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reaguje správně na světelné a akustické signály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Dítě by mělo zvládat jednoduché logické a myšlenkové operace a orientovat se v elementárních matematických pojmech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má představu o čísle (ukazuje na prstech či předmětech počet, počítá na prstech, umí počítat po jedné, chápe, že číslovka vyjadřuje počet)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orientuje se v elementárních počtech (vyjmenuje číselnou řadu a spočítá počet prvků minimálně v rozsahu do pěti (deseti)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porovnává počet dvou málopočetných souborů, tj. v rozsahu do pěti prvků (pozná rozdíl a určí o kolik je jeden větší či menší)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rozpozná základní geometrické tvary (kruh, čtverec, trojúhelník atd.)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rozlišuje a porovnává vlastnosti předmětů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třídí, seskupuje a přiřazuje předměty dle daného kritéria (korálky do skupin podle barvy, tvaru, velikosti)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přemýšlí, vede jednoduché úvahy, komentuje, co dělá („přemýšlí nahlas“)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chápe jednoduché vztahy a souvislosti, řeší jednoduché problémy a situace, slovní příklady, úlohy, hádanky, rébusy, labyrinty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rozumí časoprostorovým pojmům (např. nad, pod, dole, nahoře, uvnitř a vně, dříve, později, včera, dnes), pojmům označujícím velikost, hmotnost (např. dlouhý, krátký, malý, velký, těžký, lehký)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Dítě by mělo mít dostatečně rozvinutou záměrnou pozornost a schopnost záměrně si zapamatovat a vědomě se učit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soustředí pozornost na činnosti po určitou dobu (cca 10-15 min.)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„nechá“ se získat pro záměrné učení (dokáže se soustředit i na ty činnosti, které nejsou pro něj aktuálně zajímavé)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záměrně si zapamatuje, co prožilo, vidělo, slyšelo, je schopno si toto po přiměřené době vybavit a reprodukovat, částečně i zhodnotit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pamatuje si říkadla, básničky, písničky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přijme úkol či povinnost, zadaným činnostem se věnuje soustředěně, neodbíhá k jiným, dokáže vyvinout úsilí a dokončit je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postupuje podle pokynů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pracuje samostatně </w:t>
      </w:r>
    </w:p>
    <w:p w:rsidR="00570697" w:rsidRDefault="00570697" w:rsidP="00570697">
      <w:pPr>
        <w:pStyle w:val="Default"/>
        <w:pageBreakBefore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lastRenderedPageBreak/>
        <w:t xml:space="preserve">8. Dítě by mělo být přiměřeně sociálně samostatné a zároveň sociálně vnímavé, schopné soužití s vrstevníky ve skupině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uplatňuje základní společenská pravidla (zdraví, umí požádat, poděkovat, omluvit se)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navazuje kontakty s dítětem i dospělými, komunikuje s nimi zpravidla bez problémů, s dětmi, ke kterým pociťuje náklonnost, se kamarádí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nebojí se odloučit na určitou dobu od svých blízkých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je ve hře partnerem (vyhledává partnera pro hru, v zájmu hry se domlouvá, rozděluje a mění si role)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zapojí se do práce ve skupině, při společných činnostech spolupracuje, přizpůsobuje se názorům a rozhodnutí skupiny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vyjednává a dohodne se, vyslovuje a obhajuje svůj názor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ve skupině (v rodině) dodržuje daná a pochopená pravidla, pokud jsou dány pokyny, je srozuměno se jimi řídit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k ostatním dětem se chová přátelsky, citlivě a ohleduplně (dělí se o hračky, pomůcky, pamlsky, rozdělí si úlohy, všímá si, co si druhý přeje)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je schopno brát ohled na druhé (dokáže se dohodnout, počkat, vystřídat se, pomoci mladším)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Dítě by mělo vnímat kulturní podněty a projevovat tvořivost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pozorně poslouchá či sleduje se zájmem literární, filmové, dramatické či hudební představení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zaujme je výstava obrázků, loutek, fotografii, návštěva zoologické či botanické zahrady, statku, farmy apod.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je schopno se zúčastnit dětských kulturních programů, zábavných akcí, slavností, sportovních akcí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svoje zážitky komentuje, vypráví, co vidělo, slyšelo, dokáže říci, co bylo zajímavé, co jej zaujalo, co bylo správné, co ne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zajímá se o knihy, zná mnoho pohádek a příběhů, má své oblíbené hrdiny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zná celou řadu písní, básní a říkadel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zpívá jednoduché písně, rozlišuje a dodržuje rytmus (např. vytleskat, na bubínku)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vytváří, modeluje, kreslí, maluje, stříhá, lepí, vytrhává, sestavuje, vyrábí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hraje tvořivé a námětové hry (např. na školu, na rodinu, na cestování, na lékaře), dokáže hrát krátkou divadelní roli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10. Dítě by se mělo orientovat ve svém prostředí, v okolním světě i v praktickém životě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Dítě splňuje tento požadavek, jestliže: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přiměřeným způsobem se zapojí do péče o potřebné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570697" w:rsidRDefault="00570697" w:rsidP="00570697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zná faktory poškozující zdraví (kouření) </w:t>
      </w:r>
    </w:p>
    <w:p w:rsidR="00570697" w:rsidRDefault="00570697" w:rsidP="0057069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uvědomuje si rizikové a nevhodné projevy chování, např. šikana, násilí </w:t>
      </w:r>
    </w:p>
    <w:sectPr w:rsidR="00570697" w:rsidSect="00570697">
      <w:pgSz w:w="11906" w:h="17338"/>
      <w:pgMar w:top="568" w:right="1086" w:bottom="426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534C3B"/>
    <w:multiLevelType w:val="hybridMultilevel"/>
    <w:tmpl w:val="88A412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0B9ADD"/>
    <w:multiLevelType w:val="hybridMultilevel"/>
    <w:tmpl w:val="2B503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9AF2BD"/>
    <w:multiLevelType w:val="hybridMultilevel"/>
    <w:tmpl w:val="CBD64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B44FAA"/>
    <w:multiLevelType w:val="hybridMultilevel"/>
    <w:tmpl w:val="9D4831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4FF10C"/>
    <w:multiLevelType w:val="hybridMultilevel"/>
    <w:tmpl w:val="6EB704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C9CA98"/>
    <w:multiLevelType w:val="hybridMultilevel"/>
    <w:tmpl w:val="97309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3DBB94F"/>
    <w:multiLevelType w:val="hybridMultilevel"/>
    <w:tmpl w:val="19E7FA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3EA81FB"/>
    <w:multiLevelType w:val="hybridMultilevel"/>
    <w:tmpl w:val="3F557F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8CA292F"/>
    <w:multiLevelType w:val="hybridMultilevel"/>
    <w:tmpl w:val="F96DA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AD05B3B"/>
    <w:multiLevelType w:val="hybridMultilevel"/>
    <w:tmpl w:val="196DF7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F1F94C0"/>
    <w:multiLevelType w:val="hybridMultilevel"/>
    <w:tmpl w:val="7A202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F36BAB0"/>
    <w:multiLevelType w:val="hybridMultilevel"/>
    <w:tmpl w:val="1F2C5D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97"/>
    <w:rsid w:val="00570697"/>
    <w:rsid w:val="008E2D8C"/>
    <w:rsid w:val="00D2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176B5-D74B-40EB-B173-EF0821DC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0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1495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Dosedla</dc:creator>
  <cp:keywords/>
  <dc:description/>
  <cp:lastModifiedBy>Zdeněk Dosedla</cp:lastModifiedBy>
  <cp:revision>1</cp:revision>
  <dcterms:created xsi:type="dcterms:W3CDTF">2016-07-13T10:40:00Z</dcterms:created>
  <dcterms:modified xsi:type="dcterms:W3CDTF">2016-07-13T10:43:00Z</dcterms:modified>
</cp:coreProperties>
</file>